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86" w:rsidRPr="000D1457" w:rsidRDefault="002B4362" w:rsidP="00F967B3">
      <w:pPr>
        <w:autoSpaceDE w:val="0"/>
        <w:autoSpaceDN w:val="0"/>
        <w:adjustRightInd w:val="0"/>
        <w:spacing w:after="0" w:line="240" w:lineRule="auto"/>
        <w:jc w:val="center"/>
        <w:rPr>
          <w:rFonts w:asciiTheme="majorHAnsi" w:hAnsiTheme="majorHAnsi" w:cstheme="majorHAnsi"/>
          <w:b/>
          <w:color w:val="000000" w:themeColor="text1"/>
          <w:sz w:val="26"/>
          <w:szCs w:val="26"/>
        </w:rPr>
      </w:pPr>
      <w:r w:rsidRPr="000D1457">
        <w:rPr>
          <w:rFonts w:asciiTheme="majorHAnsi" w:hAnsiTheme="majorHAnsi" w:cstheme="majorHAnsi"/>
          <w:b/>
          <w:color w:val="000000" w:themeColor="text1"/>
          <w:sz w:val="26"/>
          <w:szCs w:val="26"/>
        </w:rPr>
        <w:t>Does</w:t>
      </w:r>
      <w:r w:rsidR="00E4370E" w:rsidRPr="000D1457">
        <w:rPr>
          <w:rFonts w:asciiTheme="majorHAnsi" w:hAnsiTheme="majorHAnsi" w:cstheme="majorHAnsi"/>
          <w:b/>
          <w:color w:val="000000" w:themeColor="text1"/>
          <w:sz w:val="26"/>
          <w:szCs w:val="26"/>
        </w:rPr>
        <w:t xml:space="preserve"> the tax undermine the effect of r</w:t>
      </w:r>
      <w:r w:rsidR="002B1FC3" w:rsidRPr="000D1457">
        <w:rPr>
          <w:rFonts w:asciiTheme="majorHAnsi" w:hAnsiTheme="majorHAnsi" w:cstheme="majorHAnsi"/>
          <w:b/>
          <w:color w:val="000000" w:themeColor="text1"/>
          <w:sz w:val="26"/>
          <w:szCs w:val="26"/>
        </w:rPr>
        <w:t>emittances</w:t>
      </w:r>
      <w:r w:rsidR="00E4370E" w:rsidRPr="000D1457">
        <w:rPr>
          <w:rFonts w:asciiTheme="majorHAnsi" w:hAnsiTheme="majorHAnsi" w:cstheme="majorHAnsi"/>
          <w:b/>
          <w:color w:val="000000" w:themeColor="text1"/>
          <w:sz w:val="26"/>
          <w:szCs w:val="26"/>
        </w:rPr>
        <w:t xml:space="preserve"> on shadow e</w:t>
      </w:r>
      <w:r w:rsidR="002B1FC3" w:rsidRPr="000D1457">
        <w:rPr>
          <w:rFonts w:asciiTheme="majorHAnsi" w:hAnsiTheme="majorHAnsi" w:cstheme="majorHAnsi"/>
          <w:b/>
          <w:color w:val="000000" w:themeColor="text1"/>
          <w:sz w:val="26"/>
          <w:szCs w:val="26"/>
        </w:rPr>
        <w:t>conomy</w:t>
      </w:r>
      <w:r w:rsidR="00E4370E" w:rsidRPr="000D1457">
        <w:rPr>
          <w:rFonts w:asciiTheme="majorHAnsi" w:hAnsiTheme="majorHAnsi" w:cstheme="majorHAnsi"/>
          <w:b/>
          <w:color w:val="000000" w:themeColor="text1"/>
          <w:sz w:val="26"/>
          <w:szCs w:val="26"/>
        </w:rPr>
        <w:t>?</w:t>
      </w:r>
    </w:p>
    <w:p w:rsidR="004A1639" w:rsidRDefault="004A1639" w:rsidP="009366E8">
      <w:pPr>
        <w:autoSpaceDE w:val="0"/>
        <w:autoSpaceDN w:val="0"/>
        <w:adjustRightInd w:val="0"/>
        <w:spacing w:after="0" w:line="240" w:lineRule="auto"/>
        <w:rPr>
          <w:rFonts w:ascii="Times New Roman" w:hAnsi="Times New Roman" w:cs="Times New Roman"/>
          <w:b/>
          <w:color w:val="000000" w:themeColor="text1"/>
          <w:sz w:val="24"/>
          <w:szCs w:val="24"/>
        </w:rPr>
      </w:pPr>
    </w:p>
    <w:p w:rsidR="007E5CEA" w:rsidRPr="00D852CA" w:rsidRDefault="007E5CEA" w:rsidP="002B1FC3">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54E40" w:rsidRDefault="008C65A6" w:rsidP="00054E40">
      <w:pPr>
        <w:spacing w:after="0"/>
        <w:jc w:val="both"/>
        <w:rPr>
          <w:rFonts w:cstheme="minorHAnsi"/>
          <w:b/>
          <w:color w:val="000000" w:themeColor="text1"/>
          <w:sz w:val="20"/>
          <w:szCs w:val="20"/>
        </w:rPr>
      </w:pPr>
      <w:r w:rsidRPr="00BC5451">
        <w:rPr>
          <w:rFonts w:cstheme="minorHAnsi"/>
          <w:b/>
          <w:color w:val="000000" w:themeColor="text1"/>
          <w:sz w:val="20"/>
          <w:szCs w:val="20"/>
        </w:rPr>
        <w:t>Abstract</w:t>
      </w:r>
    </w:p>
    <w:p w:rsidR="00730913" w:rsidRPr="00054E40" w:rsidRDefault="00BB1C76" w:rsidP="00BB1C76">
      <w:pPr>
        <w:jc w:val="both"/>
        <w:rPr>
          <w:rFonts w:cstheme="minorHAnsi"/>
          <w:b/>
          <w:color w:val="000000" w:themeColor="text1"/>
          <w:sz w:val="20"/>
          <w:szCs w:val="20"/>
        </w:rPr>
      </w:pPr>
      <w:r w:rsidRPr="00BC5451">
        <w:rPr>
          <w:rFonts w:ascii="Times New Roman" w:hAnsi="Times New Roman" w:cs="Times New Roman"/>
          <w:color w:val="000000" w:themeColor="text1"/>
          <w:sz w:val="20"/>
          <w:szCs w:val="20"/>
        </w:rPr>
        <w:t xml:space="preserve">There </w:t>
      </w:r>
      <w:r w:rsidR="00C504E1" w:rsidRPr="00BC5451">
        <w:rPr>
          <w:rFonts w:ascii="Times New Roman" w:hAnsi="Times New Roman" w:cs="Times New Roman"/>
          <w:color w:val="000000" w:themeColor="text1"/>
          <w:sz w:val="20"/>
          <w:szCs w:val="20"/>
        </w:rPr>
        <w:t>are</w:t>
      </w:r>
      <w:r w:rsidRPr="00BC5451">
        <w:rPr>
          <w:rFonts w:ascii="Times New Roman" w:hAnsi="Times New Roman" w:cs="Times New Roman"/>
          <w:color w:val="000000" w:themeColor="text1"/>
          <w:sz w:val="20"/>
          <w:szCs w:val="20"/>
        </w:rPr>
        <w:t xml:space="preserve"> considerable </w:t>
      </w:r>
      <w:r w:rsidR="00C504E1" w:rsidRPr="00BC5451">
        <w:rPr>
          <w:rFonts w:ascii="Times New Roman" w:hAnsi="Times New Roman" w:cs="Times New Roman"/>
          <w:color w:val="000000" w:themeColor="text1"/>
          <w:sz w:val="20"/>
          <w:szCs w:val="20"/>
        </w:rPr>
        <w:t xml:space="preserve">studies </w:t>
      </w:r>
      <w:r w:rsidR="00135EEB" w:rsidRPr="00BC5451">
        <w:rPr>
          <w:rFonts w:ascii="Times New Roman" w:hAnsi="Times New Roman" w:cs="Times New Roman"/>
          <w:color w:val="000000" w:themeColor="text1"/>
          <w:sz w:val="20"/>
          <w:szCs w:val="20"/>
        </w:rPr>
        <w:t xml:space="preserve">regarding the </w:t>
      </w:r>
      <w:r w:rsidRPr="00BC5451">
        <w:rPr>
          <w:rFonts w:ascii="Times New Roman" w:hAnsi="Times New Roman" w:cs="Times New Roman"/>
          <w:color w:val="000000" w:themeColor="text1"/>
          <w:sz w:val="20"/>
          <w:szCs w:val="20"/>
        </w:rPr>
        <w:t>contribution of international migra</w:t>
      </w:r>
      <w:r w:rsidR="00C504E1" w:rsidRPr="00BC5451">
        <w:rPr>
          <w:rFonts w:ascii="Times New Roman" w:hAnsi="Times New Roman" w:cs="Times New Roman"/>
          <w:color w:val="000000" w:themeColor="text1"/>
          <w:sz w:val="20"/>
          <w:szCs w:val="20"/>
        </w:rPr>
        <w:t xml:space="preserve">nts’ remittances to </w:t>
      </w:r>
      <w:r w:rsidRPr="00BC5451">
        <w:rPr>
          <w:rFonts w:ascii="Times New Roman" w:hAnsi="Times New Roman" w:cs="Times New Roman"/>
          <w:color w:val="000000" w:themeColor="text1"/>
          <w:sz w:val="20"/>
          <w:szCs w:val="20"/>
        </w:rPr>
        <w:t xml:space="preserve">economic </w:t>
      </w:r>
      <w:r w:rsidR="00135EEB" w:rsidRPr="00BC5451">
        <w:rPr>
          <w:rFonts w:ascii="Times New Roman" w:hAnsi="Times New Roman" w:cs="Times New Roman"/>
          <w:color w:val="000000" w:themeColor="text1"/>
          <w:sz w:val="20"/>
          <w:szCs w:val="20"/>
        </w:rPr>
        <w:t>growth while there is lack of studies who investigate</w:t>
      </w:r>
      <w:r w:rsidR="00FD142B" w:rsidRPr="00BC5451">
        <w:rPr>
          <w:rFonts w:ascii="Times New Roman" w:hAnsi="Times New Roman" w:cs="Times New Roman"/>
          <w:color w:val="000000" w:themeColor="text1"/>
          <w:sz w:val="20"/>
          <w:szCs w:val="20"/>
        </w:rPr>
        <w:t xml:space="preserve"> the impact of remittance on shadow economy.</w:t>
      </w:r>
      <w:r w:rsidR="00632E71" w:rsidRPr="00BC5451">
        <w:rPr>
          <w:rFonts w:ascii="Times New Roman" w:hAnsi="Times New Roman" w:cs="Times New Roman"/>
          <w:color w:val="000000" w:themeColor="text1"/>
          <w:sz w:val="20"/>
          <w:szCs w:val="20"/>
        </w:rPr>
        <w:t xml:space="preserve"> We</w:t>
      </w:r>
      <w:r w:rsidR="00135EEB" w:rsidRPr="00BC5451">
        <w:rPr>
          <w:rFonts w:ascii="Times New Roman" w:hAnsi="Times New Roman" w:cs="Times New Roman"/>
          <w:color w:val="000000" w:themeColor="text1"/>
          <w:sz w:val="20"/>
          <w:szCs w:val="20"/>
        </w:rPr>
        <w:t xml:space="preserve"> explore </w:t>
      </w:r>
      <w:r w:rsidR="00632E71" w:rsidRPr="00BC5451">
        <w:rPr>
          <w:rFonts w:ascii="Times New Roman" w:hAnsi="Times New Roman" w:cs="Times New Roman"/>
          <w:color w:val="000000" w:themeColor="text1"/>
          <w:sz w:val="20"/>
          <w:szCs w:val="20"/>
        </w:rPr>
        <w:t xml:space="preserve">empirically, the effect of remittances and its interaction effect with tax on shadow economy by using </w:t>
      </w:r>
      <w:r w:rsidR="00B627FC" w:rsidRPr="00BC5451">
        <w:rPr>
          <w:rFonts w:ascii="Times New Roman" w:hAnsi="Times New Roman" w:cs="Times New Roman"/>
          <w:color w:val="000000" w:themeColor="text1"/>
          <w:sz w:val="20"/>
          <w:szCs w:val="20"/>
        </w:rPr>
        <w:t xml:space="preserve">panel data covering </w:t>
      </w:r>
      <w:r w:rsidR="00135EEB" w:rsidRPr="00BC5451">
        <w:rPr>
          <w:rFonts w:ascii="Times New Roman" w:hAnsi="Times New Roman" w:cs="Times New Roman"/>
          <w:color w:val="000000" w:themeColor="text1"/>
          <w:sz w:val="20"/>
          <w:szCs w:val="20"/>
        </w:rPr>
        <w:t>the period 2004-2015</w:t>
      </w:r>
      <w:r w:rsidR="00632E71" w:rsidRPr="00BC5451">
        <w:rPr>
          <w:rFonts w:ascii="Times New Roman" w:hAnsi="Times New Roman" w:cs="Times New Roman"/>
          <w:color w:val="000000" w:themeColor="text1"/>
          <w:sz w:val="20"/>
          <w:szCs w:val="20"/>
        </w:rPr>
        <w:t xml:space="preserve"> and applying GMM method fo</w:t>
      </w:r>
      <w:r w:rsidR="00135EEB" w:rsidRPr="00BC5451">
        <w:rPr>
          <w:rFonts w:ascii="Times New Roman" w:hAnsi="Times New Roman" w:cs="Times New Roman"/>
          <w:color w:val="000000" w:themeColor="text1"/>
          <w:sz w:val="20"/>
          <w:szCs w:val="20"/>
        </w:rPr>
        <w:t>r 141 countries. Our empirical</w:t>
      </w:r>
      <w:r w:rsidR="00632E71" w:rsidRPr="00BC5451">
        <w:rPr>
          <w:rFonts w:ascii="Times New Roman" w:hAnsi="Times New Roman" w:cs="Times New Roman"/>
          <w:color w:val="000000" w:themeColor="text1"/>
          <w:sz w:val="20"/>
          <w:szCs w:val="20"/>
        </w:rPr>
        <w:t xml:space="preserve"> model, in which a remittance-recipient government, operating in tax environment of some regimes (imposition of different levels and</w:t>
      </w:r>
      <w:r w:rsidR="00135EEB" w:rsidRPr="00BC5451">
        <w:rPr>
          <w:rFonts w:ascii="Times New Roman" w:hAnsi="Times New Roman" w:cs="Times New Roman"/>
          <w:color w:val="000000" w:themeColor="text1"/>
          <w:sz w:val="20"/>
          <w:szCs w:val="20"/>
        </w:rPr>
        <w:t xml:space="preserve"> kinds of taxes), predicts </w:t>
      </w:r>
      <w:r w:rsidR="00632E71" w:rsidRPr="00BC5451">
        <w:rPr>
          <w:rFonts w:ascii="Times New Roman" w:hAnsi="Times New Roman" w:cs="Times New Roman"/>
          <w:color w:val="000000" w:themeColor="text1"/>
          <w:sz w:val="20"/>
          <w:szCs w:val="20"/>
        </w:rPr>
        <w:t xml:space="preserve">a negative effect of remittances on shadow economy is mitigated by higher tax regime. </w:t>
      </w:r>
      <w:r w:rsidR="00F23EC9" w:rsidRPr="00BC5451">
        <w:rPr>
          <w:rFonts w:ascii="Times New Roman" w:hAnsi="Times New Roman" w:cs="Times New Roman"/>
          <w:color w:val="000000" w:themeColor="text1"/>
          <w:sz w:val="20"/>
          <w:szCs w:val="20"/>
        </w:rPr>
        <w:t xml:space="preserve">In other words, the paper argues that </w:t>
      </w:r>
      <w:r w:rsidR="00135EEB" w:rsidRPr="00BC5451">
        <w:rPr>
          <w:rFonts w:ascii="Times New Roman" w:hAnsi="Times New Roman" w:cs="Times New Roman"/>
          <w:color w:val="000000" w:themeColor="text1"/>
          <w:sz w:val="20"/>
          <w:szCs w:val="20"/>
        </w:rPr>
        <w:t>a</w:t>
      </w:r>
      <w:r w:rsidR="0001613A" w:rsidRPr="00BC5451">
        <w:rPr>
          <w:rFonts w:ascii="Times New Roman" w:hAnsi="Times New Roman" w:cs="Times New Roman"/>
          <w:color w:val="000000" w:themeColor="text1"/>
          <w:sz w:val="20"/>
          <w:szCs w:val="20"/>
        </w:rPr>
        <w:t xml:space="preserve"> well-established negative correlation between remittances and</w:t>
      </w:r>
      <w:r w:rsidR="00ED27F0" w:rsidRPr="00BC5451">
        <w:rPr>
          <w:rFonts w:ascii="Times New Roman" w:hAnsi="Times New Roman" w:cs="Times New Roman"/>
          <w:color w:val="000000" w:themeColor="text1"/>
          <w:sz w:val="20"/>
          <w:szCs w:val="20"/>
        </w:rPr>
        <w:t xml:space="preserve"> shadow economy has been weakened</w:t>
      </w:r>
      <w:r w:rsidR="0001613A" w:rsidRPr="00BC5451">
        <w:rPr>
          <w:rFonts w:ascii="Times New Roman" w:hAnsi="Times New Roman" w:cs="Times New Roman"/>
          <w:color w:val="000000" w:themeColor="text1"/>
          <w:sz w:val="20"/>
          <w:szCs w:val="20"/>
        </w:rPr>
        <w:t xml:space="preserve"> by</w:t>
      </w:r>
      <w:r w:rsidR="00135EEB" w:rsidRPr="00BC5451">
        <w:rPr>
          <w:rFonts w:ascii="Times New Roman" w:hAnsi="Times New Roman" w:cs="Times New Roman"/>
          <w:color w:val="000000" w:themeColor="text1"/>
          <w:sz w:val="20"/>
          <w:szCs w:val="20"/>
        </w:rPr>
        <w:t xml:space="preserve"> </w:t>
      </w:r>
      <w:r w:rsidR="00F23EC9" w:rsidRPr="00BC5451">
        <w:rPr>
          <w:rFonts w:ascii="Times New Roman" w:hAnsi="Times New Roman" w:cs="Times New Roman"/>
          <w:color w:val="000000" w:themeColor="text1"/>
          <w:sz w:val="20"/>
          <w:szCs w:val="20"/>
        </w:rPr>
        <w:t>tax rule.</w:t>
      </w:r>
      <w:r w:rsidR="007D038A" w:rsidRPr="00BC5451">
        <w:rPr>
          <w:rFonts w:ascii="Times New Roman" w:hAnsi="Times New Roman" w:cs="Times New Roman"/>
          <w:color w:val="000000" w:themeColor="text1"/>
          <w:sz w:val="20"/>
          <w:szCs w:val="20"/>
        </w:rPr>
        <w:t xml:space="preserve"> </w:t>
      </w:r>
      <w:r w:rsidR="00A77992" w:rsidRPr="00BC5451">
        <w:rPr>
          <w:rFonts w:ascii="Times New Roman" w:hAnsi="Times New Roman" w:cs="Times New Roman"/>
          <w:color w:val="000000" w:themeColor="text1"/>
          <w:sz w:val="20"/>
          <w:szCs w:val="20"/>
        </w:rPr>
        <w:t>The study contributes to the current literature on public policy tha</w:t>
      </w:r>
      <w:r w:rsidR="0001613A" w:rsidRPr="00BC5451">
        <w:rPr>
          <w:rFonts w:ascii="Times New Roman" w:hAnsi="Times New Roman" w:cs="Times New Roman"/>
          <w:color w:val="000000" w:themeColor="text1"/>
          <w:sz w:val="20"/>
          <w:szCs w:val="20"/>
        </w:rPr>
        <w:t>t gives</w:t>
      </w:r>
      <w:r w:rsidR="00A77992" w:rsidRPr="00BC5451">
        <w:rPr>
          <w:rFonts w:ascii="Times New Roman" w:hAnsi="Times New Roman" w:cs="Times New Roman"/>
          <w:color w:val="000000" w:themeColor="text1"/>
          <w:sz w:val="20"/>
          <w:szCs w:val="20"/>
        </w:rPr>
        <w:t xml:space="preserve"> importance to </w:t>
      </w:r>
      <w:r w:rsidR="0068603E" w:rsidRPr="00BC5451">
        <w:rPr>
          <w:rFonts w:ascii="Times New Roman" w:hAnsi="Times New Roman" w:cs="Times New Roman"/>
          <w:color w:val="000000" w:themeColor="text1"/>
          <w:sz w:val="20"/>
          <w:szCs w:val="20"/>
        </w:rPr>
        <w:t xml:space="preserve">know the causes </w:t>
      </w:r>
      <w:r w:rsidR="00A77992" w:rsidRPr="00BC5451">
        <w:rPr>
          <w:rFonts w:ascii="Times New Roman" w:hAnsi="Times New Roman" w:cs="Times New Roman"/>
          <w:color w:val="000000" w:themeColor="text1"/>
          <w:sz w:val="20"/>
          <w:szCs w:val="20"/>
        </w:rPr>
        <w:t>of shadow economy</w:t>
      </w:r>
      <w:r w:rsidR="00E507CE" w:rsidRPr="00BC5451">
        <w:rPr>
          <w:rFonts w:ascii="Times New Roman" w:hAnsi="Times New Roman" w:cs="Times New Roman"/>
          <w:color w:val="000000" w:themeColor="text1"/>
          <w:sz w:val="20"/>
          <w:szCs w:val="20"/>
        </w:rPr>
        <w:t xml:space="preserve"> and boost remittances effect</w:t>
      </w:r>
      <w:r w:rsidR="00A77992" w:rsidRPr="00BC5451">
        <w:rPr>
          <w:rFonts w:ascii="Times New Roman" w:hAnsi="Times New Roman" w:cs="Times New Roman"/>
          <w:color w:val="000000" w:themeColor="text1"/>
          <w:sz w:val="20"/>
          <w:szCs w:val="20"/>
        </w:rPr>
        <w:t xml:space="preserve">. </w:t>
      </w:r>
      <w:r w:rsidR="00632E71" w:rsidRPr="00BC5451">
        <w:rPr>
          <w:rFonts w:ascii="Times New Roman" w:hAnsi="Times New Roman" w:cs="Times New Roman"/>
          <w:color w:val="000000" w:themeColor="text1"/>
          <w:sz w:val="20"/>
          <w:szCs w:val="20"/>
        </w:rPr>
        <w:t xml:space="preserve">Our baseline results are robust to various computations of </w:t>
      </w:r>
      <w:r w:rsidR="007D038A" w:rsidRPr="00BC5451">
        <w:rPr>
          <w:rFonts w:ascii="Times New Roman" w:hAnsi="Times New Roman" w:cs="Times New Roman"/>
          <w:color w:val="000000" w:themeColor="text1"/>
          <w:sz w:val="20"/>
          <w:szCs w:val="20"/>
        </w:rPr>
        <w:t>macroeconomics variables, institutions variables and freedom variables.</w:t>
      </w:r>
    </w:p>
    <w:p w:rsidR="00F25B9F" w:rsidRPr="00054E40" w:rsidRDefault="00BC5451" w:rsidP="00BB1C76">
      <w:pPr>
        <w:jc w:val="both"/>
        <w:rPr>
          <w:rFonts w:ascii="Times New Roman" w:hAnsi="Times New Roman" w:cs="Times New Roman"/>
          <w:color w:val="000000" w:themeColor="text1"/>
          <w:sz w:val="20"/>
          <w:szCs w:val="20"/>
        </w:rPr>
      </w:pPr>
      <w:r w:rsidRPr="00BC5451">
        <w:rPr>
          <w:rFonts w:asciiTheme="majorHAnsi" w:hAnsiTheme="majorHAnsi" w:cstheme="majorHAnsi"/>
          <w:b/>
          <w:color w:val="000000" w:themeColor="text1"/>
          <w:sz w:val="20"/>
          <w:szCs w:val="20"/>
        </w:rPr>
        <w:t>Keywords</w:t>
      </w:r>
      <w:r w:rsidRPr="00BC5451">
        <w:rPr>
          <w:rFonts w:ascii="Times New Roman" w:hAnsi="Times New Roman" w:cs="Times New Roman"/>
          <w:color w:val="000000" w:themeColor="text1"/>
          <w:sz w:val="20"/>
          <w:szCs w:val="20"/>
        </w:rPr>
        <w:t xml:space="preserve"> Remittances. Shadow economy. Tax regime. Panel t</w:t>
      </w:r>
      <w:r w:rsidR="008D1A80" w:rsidRPr="00BC5451">
        <w:rPr>
          <w:rFonts w:ascii="Times New Roman" w:hAnsi="Times New Roman" w:cs="Times New Roman"/>
          <w:color w:val="000000" w:themeColor="text1"/>
          <w:sz w:val="20"/>
          <w:szCs w:val="20"/>
        </w:rPr>
        <w:t>echnique</w:t>
      </w:r>
    </w:p>
    <w:p w:rsidR="007443B0" w:rsidRPr="00BC5451" w:rsidRDefault="00BC5451" w:rsidP="00BB1C76">
      <w:pPr>
        <w:jc w:val="both"/>
        <w:rPr>
          <w:rFonts w:asciiTheme="majorHAnsi" w:hAnsiTheme="majorHAnsi" w:cstheme="majorHAnsi"/>
          <w:b/>
          <w:color w:val="000000" w:themeColor="text1"/>
          <w:sz w:val="20"/>
          <w:szCs w:val="20"/>
        </w:rPr>
      </w:pPr>
      <w:r w:rsidRPr="00BC5451">
        <w:rPr>
          <w:rFonts w:asciiTheme="majorHAnsi" w:hAnsiTheme="majorHAnsi" w:cstheme="majorHAnsi"/>
          <w:b/>
          <w:color w:val="000000" w:themeColor="text1"/>
          <w:sz w:val="20"/>
          <w:szCs w:val="20"/>
        </w:rPr>
        <w:t xml:space="preserve">JEL </w:t>
      </w:r>
      <w:r w:rsidR="007443B0" w:rsidRPr="00BC5451">
        <w:rPr>
          <w:rFonts w:asciiTheme="majorHAnsi" w:hAnsiTheme="majorHAnsi" w:cstheme="majorHAnsi"/>
          <w:b/>
          <w:color w:val="000000" w:themeColor="text1"/>
          <w:sz w:val="20"/>
          <w:szCs w:val="20"/>
        </w:rPr>
        <w:t xml:space="preserve">Classification </w:t>
      </w:r>
      <w:r w:rsidR="007443B0" w:rsidRPr="00BC5451">
        <w:rPr>
          <w:rFonts w:ascii="Times New Roman" w:hAnsi="Times New Roman" w:cs="Times New Roman"/>
          <w:color w:val="000000" w:themeColor="text1"/>
          <w:sz w:val="20"/>
          <w:szCs w:val="20"/>
        </w:rPr>
        <w:t>O17</w:t>
      </w:r>
      <w:r>
        <w:rPr>
          <w:rFonts w:ascii="Times New Roman" w:hAnsi="Times New Roman" w:cs="Times New Roman"/>
          <w:color w:val="000000" w:themeColor="text1"/>
          <w:sz w:val="20"/>
          <w:szCs w:val="20"/>
        </w:rPr>
        <w:t xml:space="preserve">. </w:t>
      </w:r>
      <w:r w:rsidR="00B740D8" w:rsidRPr="00BC5451">
        <w:rPr>
          <w:rFonts w:ascii="Times New Roman" w:hAnsi="Times New Roman" w:cs="Times New Roman"/>
          <w:color w:val="000000" w:themeColor="text1"/>
          <w:sz w:val="20"/>
          <w:szCs w:val="20"/>
        </w:rPr>
        <w:t>H24</w:t>
      </w:r>
      <w:r>
        <w:rPr>
          <w:rFonts w:ascii="Times New Roman" w:hAnsi="Times New Roman" w:cs="Times New Roman"/>
          <w:color w:val="000000" w:themeColor="text1"/>
          <w:sz w:val="20"/>
          <w:szCs w:val="20"/>
        </w:rPr>
        <w:t>.</w:t>
      </w:r>
      <w:r w:rsidR="00B740D8" w:rsidRPr="00BC5451">
        <w:rPr>
          <w:rFonts w:ascii="Times New Roman" w:hAnsi="Times New Roman" w:cs="Times New Roman"/>
          <w:color w:val="000000" w:themeColor="text1"/>
          <w:sz w:val="20"/>
          <w:szCs w:val="20"/>
        </w:rPr>
        <w:t xml:space="preserve"> H71</w:t>
      </w:r>
      <w:r>
        <w:rPr>
          <w:rFonts w:ascii="Times New Roman" w:hAnsi="Times New Roman" w:cs="Times New Roman"/>
          <w:color w:val="000000" w:themeColor="text1"/>
          <w:sz w:val="20"/>
          <w:szCs w:val="20"/>
        </w:rPr>
        <w:t>.</w:t>
      </w:r>
      <w:r w:rsidR="00B740D8" w:rsidRPr="00BC5451">
        <w:rPr>
          <w:rFonts w:ascii="Times New Roman" w:hAnsi="Times New Roman" w:cs="Times New Roman"/>
          <w:color w:val="000000" w:themeColor="text1"/>
          <w:sz w:val="20"/>
          <w:szCs w:val="20"/>
        </w:rPr>
        <w:t xml:space="preserve"> F24</w:t>
      </w: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F967B3" w:rsidRDefault="00F967B3" w:rsidP="00BB1C76">
      <w:pPr>
        <w:jc w:val="both"/>
        <w:rPr>
          <w:rFonts w:ascii="Times New Roman" w:hAnsi="Times New Roman" w:cs="Times New Roman"/>
          <w:color w:val="000000" w:themeColor="text1"/>
          <w:sz w:val="24"/>
          <w:szCs w:val="24"/>
        </w:rPr>
      </w:pPr>
    </w:p>
    <w:p w:rsidR="008C1620" w:rsidRDefault="008C1620" w:rsidP="00BB1C76">
      <w:pPr>
        <w:jc w:val="both"/>
        <w:rPr>
          <w:rFonts w:ascii="Times New Roman" w:hAnsi="Times New Roman" w:cs="Times New Roman"/>
          <w:color w:val="000000" w:themeColor="text1"/>
          <w:sz w:val="24"/>
          <w:szCs w:val="24"/>
        </w:rPr>
      </w:pPr>
    </w:p>
    <w:p w:rsidR="00BC5451" w:rsidRDefault="00BC5451" w:rsidP="00BB1C76">
      <w:pPr>
        <w:jc w:val="both"/>
        <w:rPr>
          <w:rFonts w:ascii="Times New Roman" w:hAnsi="Times New Roman" w:cs="Times New Roman"/>
          <w:color w:val="000000" w:themeColor="text1"/>
          <w:sz w:val="24"/>
          <w:szCs w:val="24"/>
        </w:rPr>
      </w:pPr>
    </w:p>
    <w:p w:rsidR="00BC5451" w:rsidRDefault="00BC5451" w:rsidP="00BB1C76">
      <w:pPr>
        <w:jc w:val="both"/>
        <w:rPr>
          <w:rFonts w:ascii="Times New Roman" w:hAnsi="Times New Roman" w:cs="Times New Roman"/>
          <w:color w:val="000000" w:themeColor="text1"/>
          <w:sz w:val="24"/>
          <w:szCs w:val="24"/>
        </w:rPr>
      </w:pPr>
    </w:p>
    <w:p w:rsidR="007B3F97" w:rsidRDefault="007B3F97" w:rsidP="00BB1C76">
      <w:pPr>
        <w:jc w:val="both"/>
        <w:rPr>
          <w:rFonts w:ascii="Times New Roman" w:hAnsi="Times New Roman" w:cs="Times New Roman"/>
          <w:color w:val="000000" w:themeColor="text1"/>
          <w:sz w:val="24"/>
          <w:szCs w:val="24"/>
        </w:rPr>
      </w:pPr>
    </w:p>
    <w:p w:rsidR="009366E8" w:rsidRDefault="009366E8" w:rsidP="00BB1C76">
      <w:pPr>
        <w:jc w:val="both"/>
        <w:rPr>
          <w:rFonts w:ascii="Times New Roman" w:hAnsi="Times New Roman" w:cs="Times New Roman"/>
          <w:color w:val="000000" w:themeColor="text1"/>
          <w:sz w:val="24"/>
          <w:szCs w:val="24"/>
        </w:rPr>
      </w:pPr>
    </w:p>
    <w:p w:rsidR="009366E8" w:rsidRDefault="009366E8" w:rsidP="00BB1C76">
      <w:pPr>
        <w:jc w:val="both"/>
        <w:rPr>
          <w:rFonts w:ascii="Times New Roman" w:hAnsi="Times New Roman" w:cs="Times New Roman"/>
          <w:color w:val="000000" w:themeColor="text1"/>
          <w:sz w:val="24"/>
          <w:szCs w:val="24"/>
        </w:rPr>
      </w:pPr>
    </w:p>
    <w:p w:rsidR="009366E8" w:rsidRDefault="009366E8" w:rsidP="00BB1C76">
      <w:pPr>
        <w:jc w:val="both"/>
        <w:rPr>
          <w:rFonts w:ascii="Times New Roman" w:hAnsi="Times New Roman" w:cs="Times New Roman"/>
          <w:color w:val="000000" w:themeColor="text1"/>
          <w:sz w:val="24"/>
          <w:szCs w:val="24"/>
        </w:rPr>
      </w:pPr>
    </w:p>
    <w:p w:rsidR="009366E8" w:rsidRDefault="009366E8" w:rsidP="00BB1C76">
      <w:pPr>
        <w:jc w:val="both"/>
        <w:rPr>
          <w:rFonts w:ascii="Times New Roman" w:hAnsi="Times New Roman" w:cs="Times New Roman"/>
          <w:color w:val="000000" w:themeColor="text1"/>
          <w:sz w:val="24"/>
          <w:szCs w:val="24"/>
        </w:rPr>
      </w:pPr>
    </w:p>
    <w:p w:rsidR="00F13C21" w:rsidRDefault="00F13C21" w:rsidP="00BB1C76">
      <w:pPr>
        <w:jc w:val="both"/>
        <w:rPr>
          <w:rFonts w:ascii="Times New Roman" w:hAnsi="Times New Roman" w:cs="Times New Roman"/>
          <w:color w:val="000000" w:themeColor="text1"/>
          <w:sz w:val="24"/>
          <w:szCs w:val="24"/>
        </w:rPr>
      </w:pPr>
    </w:p>
    <w:p w:rsidR="007B3F97" w:rsidRPr="009366E8" w:rsidRDefault="00054E40" w:rsidP="00054E40">
      <w:pPr>
        <w:pStyle w:val="Heading1"/>
        <w:numPr>
          <w:ilvl w:val="0"/>
          <w:numId w:val="0"/>
        </w:numPr>
        <w:spacing w:after="240"/>
        <w:ind w:left="432" w:hanging="432"/>
        <w:rPr>
          <w:rFonts w:cstheme="majorHAnsi"/>
          <w:b/>
          <w:color w:val="000000" w:themeColor="text1"/>
          <w:sz w:val="22"/>
        </w:rPr>
      </w:pPr>
      <w:r w:rsidRPr="009366E8">
        <w:rPr>
          <w:rFonts w:cstheme="majorHAnsi"/>
          <w:b/>
          <w:color w:val="000000" w:themeColor="text1"/>
          <w:sz w:val="22"/>
        </w:rPr>
        <w:lastRenderedPageBreak/>
        <w:t xml:space="preserve">1 </w:t>
      </w:r>
      <w:r w:rsidR="008F692F" w:rsidRPr="009366E8">
        <w:rPr>
          <w:rFonts w:cstheme="majorHAnsi"/>
          <w:b/>
          <w:color w:val="000000" w:themeColor="text1"/>
          <w:sz w:val="22"/>
        </w:rPr>
        <w:t xml:space="preserve">Introduction </w:t>
      </w:r>
    </w:p>
    <w:p w:rsidR="006807F9" w:rsidRDefault="007D2D24" w:rsidP="00F13C21">
      <w:pPr>
        <w:spacing w:after="0"/>
        <w:ind w:firstLine="720"/>
        <w:jc w:val="both"/>
        <w:rPr>
          <w:rFonts w:ascii="Times New Roman" w:eastAsia="Calibri" w:hAnsi="Times New Roman" w:cs="Times New Roman"/>
          <w:color w:val="000000" w:themeColor="text1"/>
          <w:sz w:val="20"/>
          <w:szCs w:val="24"/>
        </w:rPr>
      </w:pPr>
      <w:r w:rsidRPr="007D2D24">
        <w:rPr>
          <w:rFonts w:ascii="Times New Roman" w:eastAsia="Calibri" w:hAnsi="Times New Roman" w:cs="Times New Roman"/>
          <w:color w:val="000000" w:themeColor="text1"/>
          <w:sz w:val="20"/>
          <w:szCs w:val="24"/>
        </w:rPr>
        <w:t xml:space="preserve">The shadow economy is a </w:t>
      </w:r>
      <w:r w:rsidR="00CA490D" w:rsidRPr="007D2D24">
        <w:rPr>
          <w:rFonts w:ascii="Times New Roman" w:eastAsia="Calibri" w:hAnsi="Times New Roman" w:cs="Times New Roman"/>
          <w:color w:val="000000" w:themeColor="text1"/>
          <w:sz w:val="20"/>
          <w:szCs w:val="24"/>
        </w:rPr>
        <w:t>long-lasting</w:t>
      </w:r>
      <w:r w:rsidRPr="007D2D24">
        <w:rPr>
          <w:rFonts w:ascii="Times New Roman" w:eastAsia="Calibri" w:hAnsi="Times New Roman" w:cs="Times New Roman"/>
          <w:color w:val="000000" w:themeColor="text1"/>
          <w:sz w:val="20"/>
          <w:szCs w:val="24"/>
        </w:rPr>
        <w:t xml:space="preserve"> problem,</w:t>
      </w:r>
      <w:r w:rsidR="00CA490D">
        <w:rPr>
          <w:rFonts w:ascii="Times New Roman" w:eastAsia="Calibri" w:hAnsi="Times New Roman" w:cs="Times New Roman"/>
          <w:color w:val="000000" w:themeColor="text1"/>
          <w:sz w:val="20"/>
          <w:szCs w:val="24"/>
        </w:rPr>
        <w:t xml:space="preserve"> from the last few decades</w:t>
      </w:r>
      <w:r w:rsidR="0051768A">
        <w:rPr>
          <w:rFonts w:ascii="Times New Roman" w:eastAsia="Calibri" w:hAnsi="Times New Roman" w:cs="Times New Roman"/>
          <w:color w:val="000000" w:themeColor="text1"/>
          <w:sz w:val="20"/>
          <w:szCs w:val="24"/>
        </w:rPr>
        <w:t>,</w:t>
      </w:r>
      <w:r w:rsidR="00CA490D">
        <w:rPr>
          <w:rFonts w:ascii="Times New Roman" w:eastAsia="Calibri" w:hAnsi="Times New Roman" w:cs="Times New Roman"/>
          <w:color w:val="000000" w:themeColor="text1"/>
          <w:sz w:val="20"/>
          <w:szCs w:val="24"/>
        </w:rPr>
        <w:t xml:space="preserve"> many policy makers</w:t>
      </w:r>
      <w:r w:rsidR="0051768A">
        <w:rPr>
          <w:rFonts w:ascii="Times New Roman" w:eastAsia="Calibri" w:hAnsi="Times New Roman" w:cs="Times New Roman"/>
          <w:color w:val="000000" w:themeColor="text1"/>
          <w:sz w:val="20"/>
          <w:szCs w:val="24"/>
        </w:rPr>
        <w:t xml:space="preserve"> and researchers</w:t>
      </w:r>
      <w:r w:rsidR="00CA490D">
        <w:rPr>
          <w:rFonts w:ascii="Times New Roman" w:eastAsia="Calibri" w:hAnsi="Times New Roman" w:cs="Times New Roman"/>
          <w:color w:val="000000" w:themeColor="text1"/>
          <w:sz w:val="20"/>
          <w:szCs w:val="24"/>
        </w:rPr>
        <w:t xml:space="preserve"> </w:t>
      </w:r>
      <w:r w:rsidRPr="007D2D24">
        <w:rPr>
          <w:rFonts w:ascii="Times New Roman" w:eastAsia="Calibri" w:hAnsi="Times New Roman" w:cs="Times New Roman"/>
          <w:color w:val="000000" w:themeColor="text1"/>
          <w:sz w:val="20"/>
          <w:szCs w:val="24"/>
        </w:rPr>
        <w:t>have</w:t>
      </w:r>
      <w:r w:rsidR="00CA490D">
        <w:rPr>
          <w:rFonts w:ascii="Times New Roman" w:eastAsia="Calibri" w:hAnsi="Times New Roman" w:cs="Times New Roman"/>
          <w:color w:val="000000" w:themeColor="text1"/>
          <w:sz w:val="20"/>
          <w:szCs w:val="24"/>
        </w:rPr>
        <w:t xml:space="preserve"> tried to explore </w:t>
      </w:r>
      <w:r w:rsidRPr="007D2D24">
        <w:rPr>
          <w:rFonts w:ascii="Times New Roman" w:eastAsia="Calibri" w:hAnsi="Times New Roman" w:cs="Times New Roman"/>
          <w:color w:val="000000" w:themeColor="text1"/>
          <w:sz w:val="20"/>
          <w:szCs w:val="24"/>
        </w:rPr>
        <w:t>its different aspect</w:t>
      </w:r>
      <w:r w:rsidR="0051768A">
        <w:rPr>
          <w:rFonts w:ascii="Times New Roman" w:eastAsia="Calibri" w:hAnsi="Times New Roman" w:cs="Times New Roman"/>
          <w:color w:val="000000" w:themeColor="text1"/>
          <w:sz w:val="20"/>
          <w:szCs w:val="24"/>
        </w:rPr>
        <w:t>s because it</w:t>
      </w:r>
      <w:r w:rsidR="00CA490D" w:rsidRPr="006807F9">
        <w:rPr>
          <w:rFonts w:ascii="Times New Roman" w:eastAsia="Calibri" w:hAnsi="Times New Roman" w:cs="Times New Roman"/>
          <w:color w:val="000000" w:themeColor="text1"/>
          <w:sz w:val="20"/>
          <w:szCs w:val="24"/>
        </w:rPr>
        <w:t xml:space="preserve"> </w:t>
      </w:r>
      <w:r w:rsidR="00CA490D" w:rsidRPr="006807F9">
        <w:rPr>
          <w:rFonts w:ascii="Times New Roman" w:eastAsia="Calibri" w:hAnsi="Times New Roman" w:cs="Times New Roman"/>
          <w:color w:val="000000" w:themeColor="text1"/>
          <w:sz w:val="20"/>
          <w:szCs w:val="24"/>
        </w:rPr>
        <w:t>weakens</w:t>
      </w:r>
      <w:r w:rsidR="00CA490D" w:rsidRPr="006807F9">
        <w:rPr>
          <w:rFonts w:ascii="Times New Roman" w:eastAsia="Calibri" w:hAnsi="Times New Roman" w:cs="Times New Roman"/>
          <w:color w:val="000000" w:themeColor="text1"/>
          <w:sz w:val="20"/>
          <w:szCs w:val="24"/>
        </w:rPr>
        <w:t xml:space="preserve"> trust in the tax system</w:t>
      </w:r>
      <w:r w:rsidR="00CA490D">
        <w:rPr>
          <w:rFonts w:ascii="Times New Roman" w:eastAsia="Calibri" w:hAnsi="Times New Roman" w:cs="Times New Roman"/>
          <w:color w:val="000000" w:themeColor="text1"/>
          <w:sz w:val="20"/>
          <w:szCs w:val="24"/>
        </w:rPr>
        <w:t>,</w:t>
      </w:r>
      <w:r w:rsidR="00CA490D" w:rsidRPr="00CA490D">
        <w:rPr>
          <w:rFonts w:ascii="Times New Roman" w:eastAsia="Calibri" w:hAnsi="Times New Roman" w:cs="Times New Roman"/>
          <w:color w:val="000000" w:themeColor="text1"/>
          <w:sz w:val="20"/>
          <w:szCs w:val="24"/>
        </w:rPr>
        <w:t xml:space="preserve"> </w:t>
      </w:r>
      <w:r w:rsidR="00CA490D" w:rsidRPr="006807F9">
        <w:rPr>
          <w:rFonts w:ascii="Times New Roman" w:eastAsia="Calibri" w:hAnsi="Times New Roman" w:cs="Times New Roman"/>
          <w:color w:val="000000" w:themeColor="text1"/>
          <w:sz w:val="20"/>
          <w:szCs w:val="24"/>
        </w:rPr>
        <w:t>distorts competition, put</w:t>
      </w:r>
      <w:r w:rsidR="0051768A">
        <w:rPr>
          <w:rFonts w:ascii="Times New Roman" w:eastAsia="Calibri" w:hAnsi="Times New Roman" w:cs="Times New Roman"/>
          <w:color w:val="000000" w:themeColor="text1"/>
          <w:sz w:val="20"/>
          <w:szCs w:val="24"/>
        </w:rPr>
        <w:t>s</w:t>
      </w:r>
      <w:r w:rsidR="00CA490D" w:rsidRPr="006807F9">
        <w:rPr>
          <w:rFonts w:ascii="Times New Roman" w:eastAsia="Calibri" w:hAnsi="Times New Roman" w:cs="Times New Roman"/>
          <w:color w:val="000000" w:themeColor="text1"/>
          <w:sz w:val="20"/>
          <w:szCs w:val="24"/>
        </w:rPr>
        <w:t xml:space="preserve"> consumers and businesses at risk</w:t>
      </w:r>
      <w:r w:rsidR="00F13C21">
        <w:rPr>
          <w:rFonts w:ascii="Times New Roman" w:eastAsia="Calibri" w:hAnsi="Times New Roman" w:cs="Times New Roman"/>
          <w:color w:val="000000" w:themeColor="text1"/>
          <w:sz w:val="20"/>
          <w:szCs w:val="24"/>
        </w:rPr>
        <w:t>,</w:t>
      </w:r>
      <w:r w:rsidR="00CA490D" w:rsidRPr="006807F9">
        <w:rPr>
          <w:rFonts w:ascii="Times New Roman" w:eastAsia="Calibri" w:hAnsi="Times New Roman" w:cs="Times New Roman"/>
          <w:color w:val="000000" w:themeColor="text1"/>
          <w:sz w:val="20"/>
          <w:szCs w:val="24"/>
        </w:rPr>
        <w:t xml:space="preserve"> </w:t>
      </w:r>
      <w:r w:rsidR="00CA490D" w:rsidRPr="006807F9">
        <w:rPr>
          <w:rFonts w:ascii="Times New Roman" w:eastAsia="Calibri" w:hAnsi="Times New Roman" w:cs="Times New Roman"/>
          <w:color w:val="000000" w:themeColor="text1"/>
          <w:sz w:val="20"/>
          <w:szCs w:val="24"/>
        </w:rPr>
        <w:t>decreasing the costs of non-compliant businesse</w:t>
      </w:r>
      <w:r w:rsidR="00F13C21">
        <w:rPr>
          <w:rFonts w:ascii="Times New Roman" w:eastAsia="Calibri" w:hAnsi="Times New Roman" w:cs="Times New Roman"/>
          <w:color w:val="000000" w:themeColor="text1"/>
          <w:sz w:val="20"/>
          <w:szCs w:val="24"/>
        </w:rPr>
        <w:t xml:space="preserve">s compared to their competitors and </w:t>
      </w:r>
      <w:r w:rsidR="00CA490D" w:rsidRPr="006807F9">
        <w:rPr>
          <w:rFonts w:ascii="Times New Roman" w:eastAsia="Calibri" w:hAnsi="Times New Roman" w:cs="Times New Roman"/>
          <w:color w:val="000000" w:themeColor="text1"/>
          <w:sz w:val="20"/>
          <w:szCs w:val="24"/>
        </w:rPr>
        <w:t>can lead</w:t>
      </w:r>
      <w:r w:rsidR="00F13C21">
        <w:rPr>
          <w:rFonts w:ascii="Times New Roman" w:eastAsia="Calibri" w:hAnsi="Times New Roman" w:cs="Times New Roman"/>
          <w:color w:val="000000" w:themeColor="text1"/>
          <w:sz w:val="20"/>
          <w:szCs w:val="24"/>
        </w:rPr>
        <w:t xml:space="preserve"> to the exploitation of workers</w:t>
      </w:r>
      <w:r w:rsidR="0051768A">
        <w:rPr>
          <w:rFonts w:ascii="Times New Roman" w:eastAsia="Calibri" w:hAnsi="Times New Roman" w:cs="Times New Roman"/>
          <w:color w:val="000000" w:themeColor="text1"/>
          <w:sz w:val="20"/>
          <w:szCs w:val="24"/>
        </w:rPr>
        <w:t xml:space="preserve"> (OECD, 2017)</w:t>
      </w:r>
      <w:r w:rsidR="00F13C21">
        <w:rPr>
          <w:rFonts w:ascii="Times New Roman" w:eastAsia="Calibri" w:hAnsi="Times New Roman" w:cs="Times New Roman"/>
          <w:color w:val="000000" w:themeColor="text1"/>
          <w:sz w:val="20"/>
          <w:szCs w:val="24"/>
        </w:rPr>
        <w:t>.</w:t>
      </w:r>
      <w:r w:rsidR="006807F9" w:rsidRPr="006807F9">
        <w:rPr>
          <w:rFonts w:ascii="Times New Roman" w:eastAsia="Calibri" w:hAnsi="Times New Roman" w:cs="Times New Roman"/>
          <w:color w:val="000000" w:themeColor="text1"/>
          <w:sz w:val="20"/>
          <w:szCs w:val="24"/>
        </w:rPr>
        <w:t xml:space="preserve">  </w:t>
      </w:r>
    </w:p>
    <w:p w:rsidR="00302181" w:rsidRPr="006B15C7" w:rsidRDefault="007D2D24" w:rsidP="007B3F97">
      <w:pPr>
        <w:spacing w:after="0"/>
        <w:ind w:firstLine="720"/>
        <w:jc w:val="both"/>
        <w:rPr>
          <w:rFonts w:ascii="Times New Roman" w:hAnsi="Times New Roman" w:cs="Times New Roman"/>
          <w:color w:val="000000" w:themeColor="text1"/>
          <w:sz w:val="20"/>
          <w:szCs w:val="24"/>
        </w:rPr>
      </w:pPr>
      <w:r w:rsidRPr="007D2D24">
        <w:rPr>
          <w:rFonts w:ascii="Times New Roman" w:eastAsia="Calibri" w:hAnsi="Times New Roman" w:cs="Times New Roman"/>
          <w:color w:val="000000" w:themeColor="text1"/>
          <w:sz w:val="20"/>
          <w:szCs w:val="24"/>
        </w:rPr>
        <w:t xml:space="preserve"> </w:t>
      </w:r>
      <w:r w:rsidR="00C2311A" w:rsidRPr="006B15C7">
        <w:rPr>
          <w:rFonts w:ascii="Times New Roman" w:eastAsia="Calibri" w:hAnsi="Times New Roman" w:cs="Times New Roman"/>
          <w:color w:val="000000" w:themeColor="text1"/>
          <w:sz w:val="20"/>
          <w:szCs w:val="24"/>
        </w:rPr>
        <w:t>Since, its inception there is no clear agreement on definition of shadow economy (</w:t>
      </w:r>
      <w:proofErr w:type="spellStart"/>
      <w:r w:rsidR="00C2311A" w:rsidRPr="006B15C7">
        <w:rPr>
          <w:rFonts w:ascii="Times New Roman" w:eastAsia="Calibri" w:hAnsi="Times New Roman" w:cs="Times New Roman"/>
          <w:color w:val="000000" w:themeColor="text1"/>
          <w:sz w:val="20"/>
          <w:szCs w:val="24"/>
        </w:rPr>
        <w:t>Öğünç</w:t>
      </w:r>
      <w:proofErr w:type="spellEnd"/>
      <w:r w:rsidR="00C2311A" w:rsidRPr="006B15C7">
        <w:rPr>
          <w:rFonts w:ascii="Times New Roman" w:eastAsia="Calibri" w:hAnsi="Times New Roman" w:cs="Times New Roman"/>
          <w:color w:val="000000" w:themeColor="text1"/>
          <w:sz w:val="20"/>
          <w:szCs w:val="24"/>
        </w:rPr>
        <w:t xml:space="preserve"> and </w:t>
      </w:r>
      <w:proofErr w:type="spellStart"/>
      <w:r w:rsidR="00C2311A" w:rsidRPr="006B15C7">
        <w:rPr>
          <w:rFonts w:ascii="Times New Roman" w:eastAsia="Calibri" w:hAnsi="Times New Roman" w:cs="Times New Roman"/>
          <w:color w:val="000000" w:themeColor="text1"/>
          <w:sz w:val="20"/>
          <w:szCs w:val="24"/>
        </w:rPr>
        <w:t>Yilmaz</w:t>
      </w:r>
      <w:proofErr w:type="spellEnd"/>
      <w:r w:rsidR="00C2311A" w:rsidRPr="006B15C7">
        <w:rPr>
          <w:rFonts w:ascii="Times New Roman" w:eastAsia="Calibri" w:hAnsi="Times New Roman" w:cs="Times New Roman"/>
          <w:color w:val="000000" w:themeColor="text1"/>
          <w:sz w:val="20"/>
          <w:szCs w:val="24"/>
        </w:rPr>
        <w:t>, 2000) because it is very diversified, heterogeneous and sophisticated.</w:t>
      </w:r>
      <w:r w:rsidR="00C2311A" w:rsidRPr="006B15C7">
        <w:rPr>
          <w:rFonts w:ascii="Times New Roman" w:hAnsi="Times New Roman" w:cs="Times New Roman"/>
          <w:color w:val="000000" w:themeColor="text1"/>
          <w:sz w:val="20"/>
          <w:szCs w:val="24"/>
        </w:rPr>
        <w:t xml:space="preserve"> </w:t>
      </w:r>
      <w:r w:rsidR="00C2311A" w:rsidRPr="006B15C7">
        <w:rPr>
          <w:rFonts w:ascii="Times New Roman" w:hAnsi="Times New Roman" w:cs="Times New Roman"/>
          <w:bCs/>
          <w:color w:val="000000" w:themeColor="text1"/>
          <w:sz w:val="20"/>
          <w:szCs w:val="24"/>
        </w:rPr>
        <w:t xml:space="preserve">Keith Hart (1973) who discovered this area of knowledge and is considered the pioneer of this domain of knowledge </w:t>
      </w:r>
      <w:r w:rsidR="00C2311A" w:rsidRPr="006B15C7">
        <w:rPr>
          <w:rFonts w:ascii="Times New Roman" w:eastAsia="Calibri" w:hAnsi="Times New Roman" w:cs="Times New Roman"/>
          <w:color w:val="000000" w:themeColor="text1"/>
          <w:sz w:val="20"/>
          <w:szCs w:val="24"/>
        </w:rPr>
        <w:t xml:space="preserve">defines informal sector as an economic sector which goes ahead of official service, big companies and factories. He </w:t>
      </w:r>
      <w:r w:rsidR="00C2311A" w:rsidRPr="006B15C7">
        <w:rPr>
          <w:rFonts w:ascii="Times New Roman" w:hAnsi="Times New Roman" w:cs="Times New Roman"/>
          <w:bCs/>
          <w:color w:val="000000" w:themeColor="text1"/>
          <w:sz w:val="20"/>
          <w:szCs w:val="24"/>
        </w:rPr>
        <w:t xml:space="preserve">considers that “informal sector activities are beyond government services.” </w:t>
      </w:r>
      <w:r w:rsidR="00C2311A" w:rsidRPr="006B15C7">
        <w:rPr>
          <w:rFonts w:ascii="Times New Roman" w:eastAsia="Calibri" w:hAnsi="Times New Roman" w:cs="Times New Roman"/>
          <w:color w:val="000000" w:themeColor="text1"/>
          <w:sz w:val="20"/>
          <w:szCs w:val="24"/>
        </w:rPr>
        <w:t xml:space="preserve">According to him, there are two types of informal activities i.e. illegitimate and legitimate activities. By legitimate activities, he means small scales economic activities who contribute to economic growth, even though at low level, like homemade production, personal services and manual </w:t>
      </w:r>
      <w:proofErr w:type="spellStart"/>
      <w:r w:rsidR="00C2311A" w:rsidRPr="006B15C7">
        <w:rPr>
          <w:rFonts w:ascii="Times New Roman" w:eastAsia="Calibri" w:hAnsi="Times New Roman" w:cs="Times New Roman"/>
          <w:color w:val="000000" w:themeColor="text1"/>
          <w:sz w:val="20"/>
          <w:szCs w:val="24"/>
        </w:rPr>
        <w:t>labor</w:t>
      </w:r>
      <w:proofErr w:type="spellEnd"/>
      <w:r w:rsidR="00C2311A" w:rsidRPr="006B15C7">
        <w:rPr>
          <w:rFonts w:ascii="Times New Roman" w:eastAsia="Calibri" w:hAnsi="Times New Roman" w:cs="Times New Roman"/>
          <w:color w:val="000000" w:themeColor="text1"/>
          <w:sz w:val="20"/>
          <w:szCs w:val="24"/>
        </w:rPr>
        <w:t xml:space="preserve">. On the other hand, by illegitimate activities he means, the activities whose contribution to economic development are doubtful and which are not essentially criminal activities like pick pocketing, begging, streetwalking and scavenging. </w:t>
      </w:r>
      <w:r w:rsidR="00C2311A" w:rsidRPr="006B15C7">
        <w:rPr>
          <w:rFonts w:ascii="Times New Roman" w:hAnsi="Times New Roman" w:cs="Times New Roman"/>
          <w:color w:val="000000" w:themeColor="text1"/>
          <w:sz w:val="20"/>
          <w:szCs w:val="24"/>
        </w:rPr>
        <w:t>A dominant scholar of this area, Schneider (1986), defines the shadow economy as “all economic activities that add value to the economy and which are required to be taken into account in national income of a country but currently are absent from national accounting”.</w:t>
      </w:r>
      <w:r w:rsidR="002156D4" w:rsidRPr="006B15C7">
        <w:rPr>
          <w:rFonts w:ascii="Times New Roman" w:hAnsi="Times New Roman" w:cs="Times New Roman"/>
          <w:color w:val="000000" w:themeColor="text1"/>
          <w:sz w:val="20"/>
          <w:szCs w:val="24"/>
        </w:rPr>
        <w:t xml:space="preserve"> </w:t>
      </w:r>
    </w:p>
    <w:p w:rsidR="003100A5" w:rsidRPr="006B15C7" w:rsidRDefault="00C55908" w:rsidP="003A66DF">
      <w:pPr>
        <w:autoSpaceDE w:val="0"/>
        <w:autoSpaceDN w:val="0"/>
        <w:adjustRightInd w:val="0"/>
        <w:spacing w:after="0" w:line="240" w:lineRule="auto"/>
        <w:jc w:val="both"/>
        <w:rPr>
          <w:rFonts w:ascii="Times-Roman" w:hAnsi="Times-Roman" w:cs="Times-Roman"/>
          <w:color w:val="000000" w:themeColor="text1"/>
          <w:sz w:val="20"/>
          <w:szCs w:val="20"/>
        </w:rPr>
      </w:pPr>
      <w:r w:rsidRPr="006B15C7">
        <w:rPr>
          <w:rFonts w:ascii="Times-Roman" w:hAnsi="Times-Roman" w:cs="Times-Roman"/>
          <w:color w:val="000000" w:themeColor="text1"/>
          <w:sz w:val="20"/>
          <w:szCs w:val="20"/>
        </w:rPr>
        <w:t>There are three possible ways through which we can connect re</w:t>
      </w:r>
      <w:r w:rsidR="0069026F" w:rsidRPr="006B15C7">
        <w:rPr>
          <w:rFonts w:ascii="Times-Roman" w:hAnsi="Times-Roman" w:cs="Times-Roman"/>
          <w:color w:val="000000" w:themeColor="text1"/>
          <w:sz w:val="20"/>
          <w:szCs w:val="20"/>
        </w:rPr>
        <w:t>mittances with shadow economy. F</w:t>
      </w:r>
      <w:r w:rsidRPr="006B15C7">
        <w:rPr>
          <w:rFonts w:ascii="Times-Roman" w:hAnsi="Times-Roman" w:cs="Times-Roman"/>
          <w:color w:val="000000" w:themeColor="text1"/>
          <w:sz w:val="20"/>
          <w:szCs w:val="20"/>
        </w:rPr>
        <w:t>irstly, the remittances will become a part of recipient household income which as a result can be saved or may be allocated to spend over goods and services in official economy as well as shadow economy (</w:t>
      </w:r>
      <w:proofErr w:type="spellStart"/>
      <w:r w:rsidRPr="006B15C7">
        <w:rPr>
          <w:rFonts w:ascii="Times-Roman" w:hAnsi="Times-Roman" w:cs="Times-Roman"/>
          <w:color w:val="000000" w:themeColor="text1"/>
          <w:sz w:val="20"/>
          <w:szCs w:val="20"/>
        </w:rPr>
        <w:t>Combes</w:t>
      </w:r>
      <w:proofErr w:type="spellEnd"/>
      <w:r w:rsidRPr="006B15C7">
        <w:rPr>
          <w:rFonts w:ascii="Times-Roman" w:hAnsi="Times-Roman" w:cs="Times-Roman"/>
          <w:color w:val="000000" w:themeColor="text1"/>
          <w:sz w:val="20"/>
          <w:szCs w:val="20"/>
        </w:rPr>
        <w:t xml:space="preserve"> and </w:t>
      </w:r>
      <w:proofErr w:type="spellStart"/>
      <w:r w:rsidRPr="006B15C7">
        <w:rPr>
          <w:rFonts w:ascii="Times-Roman" w:hAnsi="Times-Roman" w:cs="Times-Roman"/>
          <w:color w:val="000000" w:themeColor="text1"/>
          <w:sz w:val="20"/>
          <w:szCs w:val="20"/>
        </w:rPr>
        <w:t>Ebeke</w:t>
      </w:r>
      <w:proofErr w:type="spellEnd"/>
      <w:r w:rsidRPr="006B15C7">
        <w:rPr>
          <w:rFonts w:ascii="Times-Roman" w:hAnsi="Times-Roman" w:cs="Times-Roman"/>
          <w:color w:val="000000" w:themeColor="text1"/>
          <w:sz w:val="20"/>
          <w:szCs w:val="20"/>
        </w:rPr>
        <w:t xml:space="preserve">, 2011). Secondly, the allocation of remittances has been affected by </w:t>
      </w:r>
      <w:proofErr w:type="spellStart"/>
      <w:r w:rsidRPr="006B15C7">
        <w:rPr>
          <w:rFonts w:ascii="Times-Roman" w:hAnsi="Times-Roman" w:cs="Times-Roman"/>
          <w:color w:val="000000" w:themeColor="text1"/>
          <w:sz w:val="20"/>
          <w:szCs w:val="20"/>
        </w:rPr>
        <w:t>intersectoral</w:t>
      </w:r>
      <w:proofErr w:type="spellEnd"/>
      <w:r w:rsidRPr="006B15C7">
        <w:rPr>
          <w:rFonts w:ascii="Times-Roman" w:hAnsi="Times-Roman" w:cs="Times-Roman"/>
          <w:color w:val="000000" w:themeColor="text1"/>
          <w:sz w:val="20"/>
          <w:szCs w:val="20"/>
        </w:rPr>
        <w:t xml:space="preserve"> adjustment costs as Yang (2008) found that positive migrant shocks cause greater human capital accumulation and private enterprise in recipient households. Finally, the connection of remittances with shadow economy through Dutch Disease i.e. remittances appreciate recipient country local currency and thus shrink growth of official economy and boost shadow economy </w:t>
      </w:r>
      <w:r w:rsidRPr="006B15C7">
        <w:rPr>
          <w:rFonts w:ascii="Times New Roman" w:hAnsi="Times New Roman" w:cs="Times New Roman"/>
          <w:color w:val="000000" w:themeColor="text1"/>
          <w:sz w:val="20"/>
          <w:szCs w:val="24"/>
        </w:rPr>
        <w:t xml:space="preserve">(Chatterjee and </w:t>
      </w:r>
      <w:proofErr w:type="spellStart"/>
      <w:r w:rsidRPr="006B15C7">
        <w:rPr>
          <w:rFonts w:ascii="Times New Roman" w:hAnsi="Times New Roman" w:cs="Times New Roman"/>
          <w:color w:val="000000" w:themeColor="text1"/>
          <w:sz w:val="20"/>
          <w:szCs w:val="24"/>
        </w:rPr>
        <w:t>Turnovsky</w:t>
      </w:r>
      <w:proofErr w:type="spellEnd"/>
      <w:r w:rsidRPr="006B15C7">
        <w:rPr>
          <w:rFonts w:ascii="Times New Roman" w:hAnsi="Times New Roman" w:cs="Times New Roman"/>
          <w:color w:val="000000" w:themeColor="text1"/>
          <w:sz w:val="20"/>
          <w:szCs w:val="24"/>
        </w:rPr>
        <w:t>, 2018)</w:t>
      </w:r>
      <w:r w:rsidRPr="006B15C7">
        <w:rPr>
          <w:rFonts w:ascii="Times-Roman" w:hAnsi="Times-Roman" w:cs="Times-Roman"/>
          <w:color w:val="000000" w:themeColor="text1"/>
          <w:sz w:val="20"/>
          <w:szCs w:val="20"/>
        </w:rPr>
        <w:t xml:space="preserve">.  </w:t>
      </w:r>
    </w:p>
    <w:p w:rsidR="00354D77" w:rsidRPr="006B15C7" w:rsidRDefault="00C55908" w:rsidP="007B3F97">
      <w:pPr>
        <w:spacing w:after="0" w:line="276" w:lineRule="auto"/>
        <w:ind w:firstLine="720"/>
        <w:jc w:val="both"/>
        <w:rPr>
          <w:rFonts w:ascii="Times-Roman" w:hAnsi="Times-Roman" w:cs="Times-Roman"/>
          <w:color w:val="000000" w:themeColor="text1"/>
          <w:sz w:val="20"/>
          <w:szCs w:val="24"/>
        </w:rPr>
      </w:pPr>
      <w:r w:rsidRPr="006B15C7">
        <w:rPr>
          <w:rFonts w:ascii="Times New Roman" w:hAnsi="Times New Roman" w:cs="Times New Roman"/>
          <w:color w:val="000000" w:themeColor="text1"/>
          <w:sz w:val="20"/>
          <w:szCs w:val="24"/>
        </w:rPr>
        <w:t xml:space="preserve">But if we look at literature, </w:t>
      </w:r>
      <w:r w:rsidR="003C695D" w:rsidRPr="006B15C7">
        <w:rPr>
          <w:rFonts w:ascii="Times New Roman" w:hAnsi="Times New Roman" w:cs="Times New Roman"/>
          <w:color w:val="000000" w:themeColor="text1"/>
          <w:sz w:val="20"/>
          <w:szCs w:val="24"/>
        </w:rPr>
        <w:t>most</w:t>
      </w:r>
      <w:r w:rsidR="003C695D" w:rsidRPr="006B15C7">
        <w:rPr>
          <w:rFonts w:ascii="Times-Roman" w:hAnsi="Times-Roman" w:cs="Times-Roman"/>
          <w:color w:val="000000" w:themeColor="text1"/>
          <w:sz w:val="20"/>
          <w:szCs w:val="24"/>
        </w:rPr>
        <w:t xml:space="preserve"> </w:t>
      </w:r>
      <w:r w:rsidRPr="006B15C7">
        <w:rPr>
          <w:rFonts w:ascii="Times-Roman" w:hAnsi="Times-Roman" w:cs="Times-Roman"/>
          <w:color w:val="000000" w:themeColor="text1"/>
          <w:sz w:val="20"/>
          <w:szCs w:val="24"/>
        </w:rPr>
        <w:t xml:space="preserve">of the </w:t>
      </w:r>
      <w:r w:rsidR="009D3683" w:rsidRPr="006B15C7">
        <w:rPr>
          <w:rFonts w:ascii="Times-Roman" w:hAnsi="Times-Roman" w:cs="Times-Roman"/>
          <w:color w:val="000000" w:themeColor="text1"/>
          <w:sz w:val="20"/>
          <w:szCs w:val="24"/>
        </w:rPr>
        <w:t xml:space="preserve">studies </w:t>
      </w:r>
      <w:r w:rsidR="003C695D" w:rsidRPr="006B15C7">
        <w:rPr>
          <w:rFonts w:ascii="Times New Roman" w:hAnsi="Times New Roman" w:cs="Times New Roman"/>
          <w:color w:val="000000" w:themeColor="text1"/>
          <w:sz w:val="20"/>
          <w:szCs w:val="24"/>
        </w:rPr>
        <w:t xml:space="preserve">have </w:t>
      </w:r>
      <w:r w:rsidR="009D3683" w:rsidRPr="006B15C7">
        <w:rPr>
          <w:rFonts w:ascii="Times New Roman" w:hAnsi="Times New Roman" w:cs="Times New Roman"/>
          <w:color w:val="000000" w:themeColor="text1"/>
          <w:sz w:val="20"/>
          <w:szCs w:val="24"/>
        </w:rPr>
        <w:t>explored different aspects of remittances</w:t>
      </w:r>
      <w:r w:rsidR="003C695D" w:rsidRPr="006B15C7">
        <w:rPr>
          <w:rFonts w:ascii="Times New Roman" w:hAnsi="Times New Roman" w:cs="Times New Roman"/>
          <w:color w:val="000000" w:themeColor="text1"/>
          <w:sz w:val="20"/>
          <w:szCs w:val="24"/>
        </w:rPr>
        <w:t xml:space="preserve">, </w:t>
      </w:r>
      <w:r w:rsidR="00440318" w:rsidRPr="006B15C7">
        <w:rPr>
          <w:rFonts w:ascii="Times New Roman" w:hAnsi="Times New Roman" w:cs="Times New Roman"/>
          <w:color w:val="000000" w:themeColor="text1"/>
          <w:sz w:val="20"/>
          <w:szCs w:val="24"/>
        </w:rPr>
        <w:t xml:space="preserve">to the best of our knowledge, </w:t>
      </w:r>
      <w:r w:rsidR="003C695D" w:rsidRPr="006B15C7">
        <w:rPr>
          <w:rFonts w:ascii="Times New Roman" w:hAnsi="Times New Roman" w:cs="Times New Roman"/>
          <w:color w:val="000000" w:themeColor="text1"/>
          <w:sz w:val="20"/>
          <w:szCs w:val="24"/>
        </w:rPr>
        <w:t>there are few studies</w:t>
      </w:r>
      <w:r w:rsidR="009D3683" w:rsidRPr="006B15C7">
        <w:rPr>
          <w:rFonts w:ascii="Times New Roman" w:hAnsi="Times New Roman" w:cs="Times New Roman"/>
          <w:color w:val="000000" w:themeColor="text1"/>
          <w:sz w:val="20"/>
          <w:szCs w:val="24"/>
        </w:rPr>
        <w:t xml:space="preserve"> who </w:t>
      </w:r>
      <w:r w:rsidR="00440318" w:rsidRPr="006B15C7">
        <w:rPr>
          <w:rFonts w:ascii="Times New Roman" w:hAnsi="Times New Roman" w:cs="Times New Roman"/>
          <w:color w:val="000000" w:themeColor="text1"/>
          <w:sz w:val="20"/>
          <w:szCs w:val="24"/>
        </w:rPr>
        <w:t xml:space="preserve">have </w:t>
      </w:r>
      <w:r w:rsidR="009D3683" w:rsidRPr="006B15C7">
        <w:rPr>
          <w:rFonts w:ascii="Times New Roman" w:hAnsi="Times New Roman" w:cs="Times New Roman"/>
          <w:color w:val="000000" w:themeColor="text1"/>
          <w:sz w:val="20"/>
          <w:szCs w:val="24"/>
        </w:rPr>
        <w:t xml:space="preserve">considered </w:t>
      </w:r>
      <w:r w:rsidR="003C695D" w:rsidRPr="006B15C7">
        <w:rPr>
          <w:rFonts w:ascii="Times New Roman" w:hAnsi="Times New Roman" w:cs="Times New Roman"/>
          <w:color w:val="000000" w:themeColor="text1"/>
          <w:sz w:val="20"/>
          <w:szCs w:val="24"/>
        </w:rPr>
        <w:t>the impacts</w:t>
      </w:r>
      <w:r w:rsidR="003C695D" w:rsidRPr="006B15C7">
        <w:rPr>
          <w:rFonts w:ascii="Times-Roman" w:hAnsi="Times-Roman" w:cs="Times-Roman"/>
          <w:color w:val="000000" w:themeColor="text1"/>
          <w:sz w:val="20"/>
          <w:szCs w:val="24"/>
        </w:rPr>
        <w:t xml:space="preserve"> </w:t>
      </w:r>
      <w:r w:rsidR="003C695D" w:rsidRPr="006B15C7">
        <w:rPr>
          <w:rFonts w:ascii="Times New Roman" w:hAnsi="Times New Roman" w:cs="Times New Roman"/>
          <w:color w:val="000000" w:themeColor="text1"/>
          <w:sz w:val="20"/>
          <w:szCs w:val="24"/>
        </w:rPr>
        <w:t xml:space="preserve">of remittance </w:t>
      </w:r>
      <w:r w:rsidR="009D3683" w:rsidRPr="006B15C7">
        <w:rPr>
          <w:rFonts w:ascii="Times New Roman" w:hAnsi="Times New Roman" w:cs="Times New Roman"/>
          <w:color w:val="000000" w:themeColor="text1"/>
          <w:sz w:val="20"/>
          <w:szCs w:val="24"/>
        </w:rPr>
        <w:t>on shadow economy</w:t>
      </w:r>
      <w:r w:rsidR="00440318" w:rsidRPr="006B15C7">
        <w:rPr>
          <w:rFonts w:ascii="Times New Roman" w:hAnsi="Times New Roman" w:cs="Times New Roman"/>
          <w:color w:val="000000" w:themeColor="text1"/>
          <w:sz w:val="20"/>
          <w:szCs w:val="24"/>
        </w:rPr>
        <w:t xml:space="preserve">. </w:t>
      </w:r>
      <w:r w:rsidR="00D75983" w:rsidRPr="006B15C7">
        <w:rPr>
          <w:rFonts w:ascii="Times New Roman" w:hAnsi="Times New Roman" w:cs="Times New Roman"/>
          <w:color w:val="000000" w:themeColor="text1"/>
          <w:sz w:val="20"/>
          <w:szCs w:val="24"/>
        </w:rPr>
        <w:t xml:space="preserve">Among them are </w:t>
      </w:r>
      <w:r w:rsidR="007965AB" w:rsidRPr="006B15C7">
        <w:rPr>
          <w:rFonts w:ascii="Times-Roman" w:hAnsi="Times-Roman" w:cs="Times-Roman"/>
          <w:color w:val="000000" w:themeColor="text1"/>
          <w:sz w:val="20"/>
          <w:szCs w:val="24"/>
        </w:rPr>
        <w:t xml:space="preserve">Chatterjee and </w:t>
      </w:r>
      <w:proofErr w:type="spellStart"/>
      <w:r w:rsidR="007965AB" w:rsidRPr="006B15C7">
        <w:rPr>
          <w:rFonts w:ascii="Times-Roman" w:hAnsi="Times-Roman" w:cs="Times-Roman"/>
          <w:color w:val="000000" w:themeColor="text1"/>
          <w:sz w:val="20"/>
          <w:szCs w:val="24"/>
        </w:rPr>
        <w:t>Turnovsky</w:t>
      </w:r>
      <w:proofErr w:type="spellEnd"/>
      <w:r w:rsidR="007965AB" w:rsidRPr="006B15C7">
        <w:rPr>
          <w:rFonts w:ascii="Times New Roman" w:hAnsi="Times New Roman" w:cs="Times New Roman"/>
          <w:color w:val="000000" w:themeColor="text1"/>
          <w:sz w:val="20"/>
          <w:szCs w:val="24"/>
        </w:rPr>
        <w:t xml:space="preserve"> </w:t>
      </w:r>
      <w:r w:rsidR="00440318" w:rsidRPr="006B15C7">
        <w:rPr>
          <w:rFonts w:ascii="Times New Roman" w:hAnsi="Times New Roman" w:cs="Times New Roman"/>
          <w:color w:val="000000" w:themeColor="text1"/>
          <w:sz w:val="20"/>
          <w:szCs w:val="24"/>
        </w:rPr>
        <w:t>(</w:t>
      </w:r>
      <w:r w:rsidR="007965AB" w:rsidRPr="006B15C7">
        <w:rPr>
          <w:rFonts w:ascii="Times-Roman" w:hAnsi="Times-Roman" w:cs="Times-Roman"/>
          <w:color w:val="000000" w:themeColor="text1"/>
          <w:sz w:val="20"/>
          <w:szCs w:val="24"/>
        </w:rPr>
        <w:t>2018</w:t>
      </w:r>
      <w:r w:rsidR="00440318" w:rsidRPr="006B15C7">
        <w:rPr>
          <w:rFonts w:ascii="Times-Roman" w:hAnsi="Times-Roman" w:cs="Times-Roman"/>
          <w:color w:val="000000" w:themeColor="text1"/>
          <w:sz w:val="20"/>
          <w:szCs w:val="24"/>
        </w:rPr>
        <w:t xml:space="preserve">) who examine the association between shadow economy and remittances for 56 developing countries using general equilibrium </w:t>
      </w:r>
      <w:r w:rsidR="007E4859" w:rsidRPr="006B15C7">
        <w:rPr>
          <w:rFonts w:ascii="Times-Roman" w:hAnsi="Times-Roman" w:cs="Times-Roman"/>
          <w:color w:val="000000" w:themeColor="text1"/>
          <w:sz w:val="20"/>
          <w:szCs w:val="24"/>
        </w:rPr>
        <w:t xml:space="preserve">approach and found that under some situations, remittances increase shadow economy </w:t>
      </w:r>
      <w:r w:rsidR="0039465D" w:rsidRPr="006B15C7">
        <w:rPr>
          <w:rFonts w:ascii="Times-Roman" w:hAnsi="Times-Roman" w:cs="Times-Roman"/>
          <w:color w:val="000000" w:themeColor="text1"/>
          <w:sz w:val="20"/>
          <w:szCs w:val="24"/>
        </w:rPr>
        <w:t xml:space="preserve">and inflows of remittance may be </w:t>
      </w:r>
      <w:r w:rsidR="001E4273" w:rsidRPr="006B15C7">
        <w:rPr>
          <w:rFonts w:ascii="Times-Roman" w:hAnsi="Times-Roman" w:cs="Times-Roman"/>
          <w:color w:val="000000" w:themeColor="text1"/>
          <w:sz w:val="20"/>
          <w:szCs w:val="24"/>
        </w:rPr>
        <w:t>driven by prod</w:t>
      </w:r>
      <w:r w:rsidR="0039465D" w:rsidRPr="006B15C7">
        <w:rPr>
          <w:rFonts w:ascii="Times-Roman" w:hAnsi="Times-Roman" w:cs="Times-Roman"/>
          <w:color w:val="000000" w:themeColor="text1"/>
          <w:sz w:val="20"/>
          <w:szCs w:val="24"/>
        </w:rPr>
        <w:t>uctivity shocks in the receiving country.</w:t>
      </w:r>
      <w:r w:rsidR="004F6043" w:rsidRPr="006B15C7">
        <w:rPr>
          <w:rFonts w:ascii="Times-Roman" w:hAnsi="Times-Roman" w:cs="Times-Roman"/>
          <w:color w:val="000000" w:themeColor="text1"/>
          <w:sz w:val="20"/>
          <w:szCs w:val="24"/>
        </w:rPr>
        <w:t xml:space="preserve"> Another related</w:t>
      </w:r>
      <w:r w:rsidR="004D6BF1" w:rsidRPr="006B15C7">
        <w:rPr>
          <w:rFonts w:ascii="Times-Roman" w:hAnsi="Times-Roman" w:cs="Times-Roman"/>
          <w:color w:val="000000" w:themeColor="text1"/>
          <w:sz w:val="20"/>
          <w:szCs w:val="24"/>
        </w:rPr>
        <w:t xml:space="preserve"> study is </w:t>
      </w:r>
      <w:proofErr w:type="spellStart"/>
      <w:r w:rsidR="004D6BF1" w:rsidRPr="006B15C7">
        <w:rPr>
          <w:rFonts w:ascii="Times-Roman" w:hAnsi="Times-Roman" w:cs="Times-Roman"/>
          <w:color w:val="000000" w:themeColor="text1"/>
          <w:sz w:val="20"/>
          <w:szCs w:val="24"/>
        </w:rPr>
        <w:t>Njangang</w:t>
      </w:r>
      <w:proofErr w:type="spellEnd"/>
      <w:r w:rsidR="004D6BF1" w:rsidRPr="006B15C7">
        <w:rPr>
          <w:rFonts w:ascii="Times-Roman" w:hAnsi="Times-Roman" w:cs="Times-Roman"/>
          <w:color w:val="000000" w:themeColor="text1"/>
          <w:sz w:val="20"/>
          <w:szCs w:val="24"/>
        </w:rPr>
        <w:t xml:space="preserve"> et al.</w:t>
      </w:r>
      <w:r w:rsidR="00440318" w:rsidRPr="006B15C7">
        <w:rPr>
          <w:rFonts w:ascii="Times-Roman" w:hAnsi="Times-Roman" w:cs="Times-Roman"/>
          <w:color w:val="000000" w:themeColor="text1"/>
          <w:sz w:val="20"/>
          <w:szCs w:val="24"/>
        </w:rPr>
        <w:t xml:space="preserve"> </w:t>
      </w:r>
      <w:r w:rsidR="004D6BF1" w:rsidRPr="006B15C7">
        <w:rPr>
          <w:rFonts w:ascii="Times-Roman" w:hAnsi="Times-Roman" w:cs="Times-Roman"/>
          <w:color w:val="000000" w:themeColor="text1"/>
          <w:sz w:val="20"/>
          <w:szCs w:val="24"/>
        </w:rPr>
        <w:t>(</w:t>
      </w:r>
      <w:r w:rsidR="00440318" w:rsidRPr="006B15C7">
        <w:rPr>
          <w:rFonts w:ascii="Times-Roman" w:hAnsi="Times-Roman" w:cs="Times-Roman"/>
          <w:color w:val="000000" w:themeColor="text1"/>
          <w:sz w:val="20"/>
          <w:szCs w:val="24"/>
        </w:rPr>
        <w:t>2018)</w:t>
      </w:r>
      <w:r w:rsidR="004D6BF1" w:rsidRPr="006B15C7">
        <w:rPr>
          <w:rFonts w:ascii="Times-Roman" w:hAnsi="Times-Roman" w:cs="Times-Roman"/>
          <w:color w:val="000000" w:themeColor="text1"/>
          <w:sz w:val="20"/>
          <w:szCs w:val="24"/>
        </w:rPr>
        <w:t xml:space="preserve"> who investigated remittances and shadow economy nexus in 30 Sub-Saharan African countries and found that </w:t>
      </w:r>
      <w:r w:rsidR="00683F38" w:rsidRPr="006B15C7">
        <w:rPr>
          <w:rFonts w:ascii="Times-Roman" w:hAnsi="Times-Roman" w:cs="Times-Roman"/>
          <w:color w:val="000000" w:themeColor="text1"/>
          <w:sz w:val="20"/>
          <w:szCs w:val="24"/>
        </w:rPr>
        <w:t xml:space="preserve">remittances </w:t>
      </w:r>
      <w:r w:rsidR="00967187" w:rsidRPr="006B15C7">
        <w:rPr>
          <w:rFonts w:ascii="Times-Roman" w:hAnsi="Times-Roman" w:cs="Times-Roman"/>
          <w:color w:val="000000" w:themeColor="text1"/>
          <w:sz w:val="20"/>
          <w:szCs w:val="24"/>
        </w:rPr>
        <w:t xml:space="preserve">boost up </w:t>
      </w:r>
      <w:r w:rsidR="00683F38" w:rsidRPr="006B15C7">
        <w:rPr>
          <w:rFonts w:ascii="Times-Roman" w:hAnsi="Times-Roman" w:cs="Times-Roman"/>
          <w:color w:val="000000" w:themeColor="text1"/>
          <w:sz w:val="20"/>
          <w:szCs w:val="24"/>
        </w:rPr>
        <w:t>the size of shadow economy.</w:t>
      </w:r>
      <w:r w:rsidR="00986C72" w:rsidRPr="006B15C7">
        <w:rPr>
          <w:rFonts w:ascii="Times-Roman" w:hAnsi="Times-Roman" w:cs="Times-Roman"/>
          <w:color w:val="000000" w:themeColor="text1"/>
          <w:sz w:val="20"/>
          <w:szCs w:val="24"/>
        </w:rPr>
        <w:t xml:space="preserve"> </w:t>
      </w:r>
    </w:p>
    <w:p w:rsidR="00BB13AC" w:rsidRPr="003A66DF" w:rsidRDefault="00BB13AC" w:rsidP="00AB3676">
      <w:pPr>
        <w:spacing w:after="0" w:line="276" w:lineRule="auto"/>
        <w:jc w:val="both"/>
        <w:rPr>
          <w:rFonts w:ascii="Times-Roman" w:hAnsi="Times-Roman" w:cs="Times-Roman"/>
          <w:color w:val="000000" w:themeColor="text1"/>
          <w:sz w:val="24"/>
          <w:szCs w:val="24"/>
        </w:rPr>
      </w:pPr>
    </w:p>
    <w:p w:rsidR="00AB3676" w:rsidRPr="009366E8" w:rsidRDefault="0010215C" w:rsidP="00AB3676">
      <w:pPr>
        <w:spacing w:after="0" w:line="276" w:lineRule="auto"/>
        <w:jc w:val="both"/>
        <w:rPr>
          <w:rFonts w:asciiTheme="majorHAnsi" w:hAnsiTheme="majorHAnsi" w:cstheme="majorHAnsi"/>
          <w:b/>
          <w:color w:val="000000" w:themeColor="text1"/>
          <w:szCs w:val="24"/>
        </w:rPr>
      </w:pPr>
      <w:r w:rsidRPr="009366E8">
        <w:rPr>
          <w:rFonts w:asciiTheme="majorHAnsi" w:hAnsiTheme="majorHAnsi" w:cstheme="majorHAnsi"/>
          <w:b/>
          <w:color w:val="000000" w:themeColor="text1"/>
          <w:szCs w:val="24"/>
        </w:rPr>
        <w:t xml:space="preserve">1.1 </w:t>
      </w:r>
      <w:r w:rsidR="00477F47" w:rsidRPr="009366E8">
        <w:rPr>
          <w:rFonts w:asciiTheme="majorHAnsi" w:hAnsiTheme="majorHAnsi" w:cstheme="majorHAnsi"/>
          <w:b/>
          <w:color w:val="000000" w:themeColor="text1"/>
          <w:szCs w:val="24"/>
        </w:rPr>
        <w:t>Significance</w:t>
      </w:r>
      <w:r w:rsidR="00354D77" w:rsidRPr="009366E8">
        <w:rPr>
          <w:rFonts w:asciiTheme="majorHAnsi" w:hAnsiTheme="majorHAnsi" w:cstheme="majorHAnsi"/>
          <w:b/>
          <w:color w:val="000000" w:themeColor="text1"/>
          <w:szCs w:val="24"/>
        </w:rPr>
        <w:t xml:space="preserve"> of the paper </w:t>
      </w:r>
    </w:p>
    <w:p w:rsidR="007B3F97" w:rsidRPr="005C2ED4" w:rsidRDefault="007B3F97" w:rsidP="00AB3676">
      <w:pPr>
        <w:spacing w:after="0" w:line="276" w:lineRule="auto"/>
        <w:jc w:val="both"/>
        <w:rPr>
          <w:rFonts w:ascii="Times New Roman" w:hAnsi="Times New Roman" w:cs="Times New Roman"/>
          <w:b/>
          <w:color w:val="000000" w:themeColor="text1"/>
          <w:sz w:val="24"/>
          <w:szCs w:val="24"/>
        </w:rPr>
      </w:pPr>
    </w:p>
    <w:p w:rsidR="003100A5" w:rsidRPr="006B15C7" w:rsidRDefault="00AB3676" w:rsidP="002759E8">
      <w:pPr>
        <w:spacing w:after="0" w:line="276" w:lineRule="auto"/>
        <w:jc w:val="both"/>
        <w:rPr>
          <w:rFonts w:ascii="Times-Roman" w:hAnsi="Times-Roman" w:cs="Times-Roman"/>
          <w:color w:val="000000" w:themeColor="text1"/>
          <w:sz w:val="20"/>
          <w:szCs w:val="24"/>
        </w:rPr>
      </w:pPr>
      <w:r w:rsidRPr="006B15C7">
        <w:rPr>
          <w:rFonts w:ascii="Times-Roman" w:hAnsi="Times-Roman" w:cs="Times-Roman"/>
          <w:color w:val="000000" w:themeColor="text1"/>
          <w:sz w:val="20"/>
          <w:szCs w:val="24"/>
        </w:rPr>
        <w:t>I</w:t>
      </w:r>
      <w:r w:rsidR="003100A5" w:rsidRPr="006B15C7">
        <w:rPr>
          <w:rFonts w:ascii="Times New Roman" w:hAnsi="Times New Roman" w:cs="Times New Roman"/>
          <w:color w:val="000000" w:themeColor="text1"/>
          <w:sz w:val="20"/>
          <w:szCs w:val="24"/>
        </w:rPr>
        <w:t>n this study we are reconciling two independently investigated areas of development economics. Studied have focused on different aspects of remittances and its contribution to official economy, such as remittances and growth nexus (</w:t>
      </w:r>
      <w:proofErr w:type="spellStart"/>
      <w:r w:rsidR="0069026F" w:rsidRPr="006B15C7">
        <w:rPr>
          <w:rFonts w:ascii="Times New Roman" w:hAnsi="Times New Roman" w:cs="Times New Roman"/>
          <w:color w:val="000000" w:themeColor="text1"/>
          <w:sz w:val="20"/>
          <w:szCs w:val="24"/>
        </w:rPr>
        <w:t>Gapen</w:t>
      </w:r>
      <w:proofErr w:type="spellEnd"/>
      <w:r w:rsidR="0069026F" w:rsidRPr="006B15C7">
        <w:rPr>
          <w:rFonts w:ascii="Times New Roman" w:hAnsi="Times New Roman" w:cs="Times New Roman"/>
          <w:color w:val="000000" w:themeColor="text1"/>
          <w:sz w:val="20"/>
          <w:szCs w:val="24"/>
        </w:rPr>
        <w:t xml:space="preserve"> et al., 2009</w:t>
      </w:r>
      <w:r w:rsidR="003100A5" w:rsidRPr="006B15C7">
        <w:rPr>
          <w:rFonts w:ascii="Times New Roman" w:hAnsi="Times New Roman" w:cs="Times New Roman"/>
          <w:color w:val="000000" w:themeColor="text1"/>
          <w:sz w:val="20"/>
          <w:szCs w:val="24"/>
        </w:rPr>
        <w:t xml:space="preserve">; Meyer and </w:t>
      </w:r>
      <w:proofErr w:type="spellStart"/>
      <w:r w:rsidR="003100A5" w:rsidRPr="006B15C7">
        <w:rPr>
          <w:rFonts w:ascii="Times New Roman" w:hAnsi="Times New Roman" w:cs="Times New Roman"/>
          <w:color w:val="000000" w:themeColor="text1"/>
          <w:sz w:val="20"/>
          <w:szCs w:val="24"/>
        </w:rPr>
        <w:t>Shera</w:t>
      </w:r>
      <w:proofErr w:type="spellEnd"/>
      <w:r w:rsidR="003100A5" w:rsidRPr="006B15C7">
        <w:rPr>
          <w:rFonts w:ascii="Times New Roman" w:hAnsi="Times New Roman" w:cs="Times New Roman"/>
          <w:color w:val="000000" w:themeColor="text1"/>
          <w:sz w:val="20"/>
          <w:szCs w:val="24"/>
        </w:rPr>
        <w:t xml:space="preserve">, 2017; Acosta et al., 2009; Clemens and McKenzie, 2014; </w:t>
      </w:r>
      <w:proofErr w:type="spellStart"/>
      <w:r w:rsidR="003100A5" w:rsidRPr="006B15C7">
        <w:rPr>
          <w:rFonts w:ascii="Times New Roman" w:hAnsi="Times New Roman" w:cs="Times New Roman"/>
          <w:color w:val="000000" w:themeColor="text1"/>
          <w:sz w:val="20"/>
          <w:szCs w:val="24"/>
        </w:rPr>
        <w:t>Catrinescu</w:t>
      </w:r>
      <w:proofErr w:type="spellEnd"/>
      <w:r w:rsidR="003100A5" w:rsidRPr="006B15C7">
        <w:rPr>
          <w:rFonts w:ascii="Times New Roman" w:hAnsi="Times New Roman" w:cs="Times New Roman"/>
          <w:color w:val="000000" w:themeColor="text1"/>
          <w:sz w:val="20"/>
          <w:szCs w:val="24"/>
        </w:rPr>
        <w:t xml:space="preserve"> et al., 2009), contribution to financial development (</w:t>
      </w:r>
      <w:proofErr w:type="spellStart"/>
      <w:r w:rsidR="003100A5" w:rsidRPr="006B15C7">
        <w:rPr>
          <w:rFonts w:ascii="Times New Roman" w:hAnsi="Times New Roman" w:cs="Times New Roman"/>
          <w:color w:val="000000" w:themeColor="text1"/>
          <w:sz w:val="20"/>
          <w:szCs w:val="24"/>
        </w:rPr>
        <w:t>Bettin</w:t>
      </w:r>
      <w:proofErr w:type="spellEnd"/>
      <w:r w:rsidR="003100A5" w:rsidRPr="006B15C7">
        <w:rPr>
          <w:rFonts w:ascii="Times New Roman" w:hAnsi="Times New Roman" w:cs="Times New Roman"/>
          <w:color w:val="000000" w:themeColor="text1"/>
          <w:sz w:val="20"/>
          <w:szCs w:val="24"/>
        </w:rPr>
        <w:t xml:space="preserve"> and </w:t>
      </w:r>
      <w:proofErr w:type="spellStart"/>
      <w:r w:rsidR="003100A5" w:rsidRPr="006B15C7">
        <w:rPr>
          <w:rFonts w:ascii="Times New Roman" w:hAnsi="Times New Roman" w:cs="Times New Roman"/>
          <w:color w:val="000000" w:themeColor="text1"/>
          <w:sz w:val="20"/>
          <w:szCs w:val="24"/>
        </w:rPr>
        <w:t>Zazzaro</w:t>
      </w:r>
      <w:proofErr w:type="spellEnd"/>
      <w:r w:rsidR="003100A5" w:rsidRPr="006B15C7">
        <w:rPr>
          <w:rFonts w:ascii="Times New Roman" w:hAnsi="Times New Roman" w:cs="Times New Roman"/>
          <w:color w:val="000000" w:themeColor="text1"/>
          <w:sz w:val="20"/>
          <w:szCs w:val="24"/>
        </w:rPr>
        <w:t>, 2012; Aggarwal et al., 2011;</w:t>
      </w:r>
      <w:r w:rsidR="003100A5" w:rsidRPr="006B15C7">
        <w:rPr>
          <w:color w:val="000000" w:themeColor="text1"/>
          <w:sz w:val="18"/>
        </w:rPr>
        <w:t xml:space="preserve"> </w:t>
      </w:r>
      <w:proofErr w:type="spellStart"/>
      <w:r w:rsidR="003100A5" w:rsidRPr="006B15C7">
        <w:rPr>
          <w:rFonts w:ascii="Times New Roman" w:hAnsi="Times New Roman" w:cs="Times New Roman"/>
          <w:color w:val="000000" w:themeColor="text1"/>
          <w:sz w:val="20"/>
          <w:szCs w:val="24"/>
        </w:rPr>
        <w:t>Demirguc-Kunt</w:t>
      </w:r>
      <w:proofErr w:type="spellEnd"/>
      <w:r w:rsidR="003100A5" w:rsidRPr="006B15C7">
        <w:rPr>
          <w:rFonts w:ascii="Times New Roman" w:hAnsi="Times New Roman" w:cs="Times New Roman"/>
          <w:color w:val="000000" w:themeColor="text1"/>
          <w:sz w:val="20"/>
          <w:szCs w:val="24"/>
        </w:rPr>
        <w:t xml:space="preserve"> and et al., 2011), role in household expenditure (Adams and </w:t>
      </w:r>
      <w:proofErr w:type="spellStart"/>
      <w:r w:rsidR="003100A5" w:rsidRPr="006B15C7">
        <w:rPr>
          <w:rFonts w:ascii="Times New Roman" w:hAnsi="Times New Roman" w:cs="Times New Roman"/>
          <w:color w:val="000000" w:themeColor="text1"/>
          <w:sz w:val="20"/>
          <w:szCs w:val="24"/>
        </w:rPr>
        <w:t>Cuecuecha</w:t>
      </w:r>
      <w:proofErr w:type="spellEnd"/>
      <w:r w:rsidR="003100A5" w:rsidRPr="006B15C7">
        <w:rPr>
          <w:rFonts w:ascii="Times New Roman" w:hAnsi="Times New Roman" w:cs="Times New Roman"/>
          <w:color w:val="000000" w:themeColor="text1"/>
          <w:sz w:val="20"/>
          <w:szCs w:val="24"/>
        </w:rPr>
        <w:t xml:space="preserve">, 2010; </w:t>
      </w:r>
      <w:proofErr w:type="spellStart"/>
      <w:r w:rsidR="003100A5" w:rsidRPr="006B15C7">
        <w:rPr>
          <w:rFonts w:ascii="Times New Roman" w:hAnsi="Times New Roman" w:cs="Times New Roman"/>
          <w:color w:val="000000" w:themeColor="text1"/>
          <w:sz w:val="20"/>
          <w:szCs w:val="24"/>
        </w:rPr>
        <w:t>Osili</w:t>
      </w:r>
      <w:proofErr w:type="spellEnd"/>
      <w:r w:rsidR="003100A5" w:rsidRPr="006B15C7">
        <w:rPr>
          <w:rFonts w:ascii="Times New Roman" w:hAnsi="Times New Roman" w:cs="Times New Roman"/>
          <w:color w:val="000000" w:themeColor="text1"/>
          <w:sz w:val="20"/>
          <w:szCs w:val="24"/>
        </w:rPr>
        <w:t xml:space="preserve">, 2004). Alternatively, the studied have focused on different aspects of shadow economy such as measurement of its size (Schneider and </w:t>
      </w:r>
      <w:proofErr w:type="spellStart"/>
      <w:r w:rsidR="003100A5" w:rsidRPr="006B15C7">
        <w:rPr>
          <w:rFonts w:ascii="Times New Roman" w:hAnsi="Times New Roman" w:cs="Times New Roman"/>
          <w:color w:val="000000" w:themeColor="text1"/>
          <w:sz w:val="20"/>
          <w:szCs w:val="24"/>
        </w:rPr>
        <w:t>Enste</w:t>
      </w:r>
      <w:proofErr w:type="spellEnd"/>
      <w:r w:rsidR="003100A5" w:rsidRPr="006B15C7">
        <w:rPr>
          <w:rFonts w:ascii="Times New Roman" w:hAnsi="Times New Roman" w:cs="Times New Roman"/>
          <w:color w:val="000000" w:themeColor="text1"/>
          <w:sz w:val="20"/>
          <w:szCs w:val="24"/>
        </w:rPr>
        <w:t xml:space="preserve">, 2000; La </w:t>
      </w:r>
      <w:proofErr w:type="spellStart"/>
      <w:r w:rsidR="003100A5" w:rsidRPr="006B15C7">
        <w:rPr>
          <w:rFonts w:ascii="Times New Roman" w:hAnsi="Times New Roman" w:cs="Times New Roman"/>
          <w:color w:val="000000" w:themeColor="text1"/>
          <w:sz w:val="20"/>
          <w:szCs w:val="24"/>
        </w:rPr>
        <w:t>Porta</w:t>
      </w:r>
      <w:proofErr w:type="spellEnd"/>
      <w:r w:rsidR="003100A5" w:rsidRPr="006B15C7">
        <w:rPr>
          <w:rFonts w:ascii="Times New Roman" w:hAnsi="Times New Roman" w:cs="Times New Roman"/>
          <w:color w:val="000000" w:themeColor="text1"/>
          <w:sz w:val="20"/>
          <w:szCs w:val="24"/>
        </w:rPr>
        <w:t xml:space="preserve"> and </w:t>
      </w:r>
      <w:proofErr w:type="spellStart"/>
      <w:r w:rsidR="003100A5" w:rsidRPr="006B15C7">
        <w:rPr>
          <w:rFonts w:ascii="Times New Roman" w:hAnsi="Times New Roman" w:cs="Times New Roman"/>
          <w:color w:val="000000" w:themeColor="text1"/>
          <w:sz w:val="20"/>
          <w:szCs w:val="24"/>
        </w:rPr>
        <w:t>Shleifer</w:t>
      </w:r>
      <w:proofErr w:type="spellEnd"/>
      <w:r w:rsidR="003100A5" w:rsidRPr="006B15C7">
        <w:rPr>
          <w:rFonts w:ascii="Times New Roman" w:hAnsi="Times New Roman" w:cs="Times New Roman"/>
          <w:color w:val="000000" w:themeColor="text1"/>
          <w:sz w:val="20"/>
          <w:szCs w:val="24"/>
        </w:rPr>
        <w:t>, 2014), its determinants (</w:t>
      </w:r>
      <w:proofErr w:type="spellStart"/>
      <w:r w:rsidR="003100A5" w:rsidRPr="006B15C7">
        <w:rPr>
          <w:rFonts w:ascii="Times New Roman" w:hAnsi="Times New Roman" w:cs="Times New Roman"/>
          <w:color w:val="000000" w:themeColor="text1"/>
          <w:sz w:val="20"/>
          <w:szCs w:val="24"/>
        </w:rPr>
        <w:t>Dell’Anno</w:t>
      </w:r>
      <w:proofErr w:type="spellEnd"/>
      <w:r w:rsidR="003100A5" w:rsidRPr="006B15C7">
        <w:rPr>
          <w:rFonts w:ascii="Times New Roman" w:hAnsi="Times New Roman" w:cs="Times New Roman"/>
          <w:color w:val="000000" w:themeColor="text1"/>
          <w:sz w:val="20"/>
          <w:szCs w:val="24"/>
        </w:rPr>
        <w:t>, 2016; Friedman et al., 2000), its reaction over economic fluctuation (</w:t>
      </w:r>
      <w:proofErr w:type="spellStart"/>
      <w:r w:rsidR="003100A5" w:rsidRPr="006B15C7">
        <w:rPr>
          <w:rFonts w:ascii="Times New Roman" w:hAnsi="Times New Roman" w:cs="Times New Roman"/>
          <w:color w:val="000000" w:themeColor="text1"/>
          <w:sz w:val="20"/>
          <w:szCs w:val="24"/>
        </w:rPr>
        <w:t>Loayza</w:t>
      </w:r>
      <w:proofErr w:type="spellEnd"/>
      <w:r w:rsidR="003100A5" w:rsidRPr="006B15C7">
        <w:rPr>
          <w:rFonts w:ascii="Times New Roman" w:hAnsi="Times New Roman" w:cs="Times New Roman"/>
          <w:color w:val="000000" w:themeColor="text1"/>
          <w:sz w:val="20"/>
          <w:szCs w:val="24"/>
        </w:rPr>
        <w:t xml:space="preserve"> and </w:t>
      </w:r>
      <w:proofErr w:type="spellStart"/>
      <w:r w:rsidR="003100A5" w:rsidRPr="006B15C7">
        <w:rPr>
          <w:rFonts w:ascii="Times New Roman" w:hAnsi="Times New Roman" w:cs="Times New Roman"/>
          <w:color w:val="000000" w:themeColor="text1"/>
          <w:sz w:val="20"/>
          <w:szCs w:val="24"/>
        </w:rPr>
        <w:t>Rigolini</w:t>
      </w:r>
      <w:proofErr w:type="spellEnd"/>
      <w:r w:rsidR="003100A5" w:rsidRPr="006B15C7">
        <w:rPr>
          <w:rFonts w:ascii="Times New Roman" w:hAnsi="Times New Roman" w:cs="Times New Roman"/>
          <w:color w:val="000000" w:themeColor="text1"/>
          <w:sz w:val="20"/>
          <w:szCs w:val="24"/>
        </w:rPr>
        <w:t>, 2011; Fernandez and Meza, 2015) and connexion with inequality (Chong and Gradstein,</w:t>
      </w:r>
      <w:r w:rsidR="00D41598" w:rsidRPr="006B15C7">
        <w:rPr>
          <w:rFonts w:ascii="Times New Roman" w:hAnsi="Times New Roman" w:cs="Times New Roman"/>
          <w:color w:val="000000" w:themeColor="text1"/>
          <w:sz w:val="20"/>
          <w:szCs w:val="24"/>
        </w:rPr>
        <w:t xml:space="preserve"> 2007; Ahmed, et al., 2007</w:t>
      </w:r>
      <w:r w:rsidR="003100A5" w:rsidRPr="006B15C7">
        <w:rPr>
          <w:rFonts w:ascii="Times New Roman" w:hAnsi="Times New Roman" w:cs="Times New Roman"/>
          <w:color w:val="000000" w:themeColor="text1"/>
          <w:sz w:val="20"/>
          <w:szCs w:val="24"/>
        </w:rPr>
        <w:t>). But there is no organised investigation which cover the connexion between remittances and shadow economy in spite of their relative scope and possible association.</w:t>
      </w:r>
    </w:p>
    <w:p w:rsidR="00450DEA" w:rsidRPr="006B15C7" w:rsidRDefault="003100A5" w:rsidP="007B3F97">
      <w:pPr>
        <w:spacing w:after="0" w:line="276" w:lineRule="auto"/>
        <w:ind w:firstLine="720"/>
        <w:jc w:val="both"/>
        <w:rPr>
          <w:rFonts w:ascii="Times New Roman" w:hAnsi="Times New Roman" w:cs="Times New Roman"/>
          <w:color w:val="000000" w:themeColor="text1"/>
          <w:sz w:val="20"/>
          <w:szCs w:val="16"/>
        </w:rPr>
      </w:pPr>
      <w:r w:rsidRPr="006B15C7">
        <w:rPr>
          <w:rFonts w:ascii="Times New Roman" w:hAnsi="Times New Roman" w:cs="Times New Roman"/>
          <w:color w:val="000000" w:themeColor="text1"/>
          <w:sz w:val="20"/>
          <w:szCs w:val="16"/>
        </w:rPr>
        <w:t xml:space="preserve">Our paper is going further to add value to the existing literature whereas considering tax regimes while analysing the impact of remittances on shadow economy. As the previous study have covered either combined effect of remittances or segmental effect of remittances. Such as </w:t>
      </w:r>
      <w:proofErr w:type="spellStart"/>
      <w:r w:rsidRPr="006B15C7">
        <w:rPr>
          <w:rFonts w:ascii="Times New Roman" w:hAnsi="Times New Roman" w:cs="Times New Roman"/>
          <w:color w:val="000000" w:themeColor="text1"/>
          <w:sz w:val="20"/>
          <w:szCs w:val="16"/>
        </w:rPr>
        <w:t>Combes</w:t>
      </w:r>
      <w:proofErr w:type="spellEnd"/>
      <w:r w:rsidRPr="006B15C7">
        <w:rPr>
          <w:rFonts w:ascii="Times New Roman" w:hAnsi="Times New Roman" w:cs="Times New Roman"/>
          <w:color w:val="000000" w:themeColor="text1"/>
          <w:sz w:val="20"/>
          <w:szCs w:val="16"/>
        </w:rPr>
        <w:t xml:space="preserve"> and </w:t>
      </w:r>
      <w:proofErr w:type="spellStart"/>
      <w:r w:rsidRPr="006B15C7">
        <w:rPr>
          <w:rFonts w:ascii="Times New Roman" w:hAnsi="Times New Roman" w:cs="Times New Roman"/>
          <w:color w:val="000000" w:themeColor="text1"/>
          <w:sz w:val="20"/>
          <w:szCs w:val="16"/>
        </w:rPr>
        <w:t>Ebeke</w:t>
      </w:r>
      <w:proofErr w:type="spellEnd"/>
      <w:r w:rsidRPr="006B15C7">
        <w:rPr>
          <w:rFonts w:ascii="Times New Roman" w:hAnsi="Times New Roman" w:cs="Times New Roman"/>
          <w:color w:val="000000" w:themeColor="text1"/>
          <w:sz w:val="20"/>
          <w:szCs w:val="16"/>
        </w:rPr>
        <w:t xml:space="preserve"> (2011) have studied the impact of remittances on household consumption expenditure while </w:t>
      </w:r>
      <w:proofErr w:type="spellStart"/>
      <w:r w:rsidRPr="006B15C7">
        <w:rPr>
          <w:rFonts w:ascii="Times New Roman" w:hAnsi="Times New Roman" w:cs="Times New Roman"/>
          <w:color w:val="000000" w:themeColor="text1"/>
          <w:sz w:val="20"/>
          <w:szCs w:val="16"/>
        </w:rPr>
        <w:t>Alcaraz</w:t>
      </w:r>
      <w:proofErr w:type="spellEnd"/>
      <w:r w:rsidRPr="006B15C7">
        <w:rPr>
          <w:rFonts w:ascii="Times New Roman" w:hAnsi="Times New Roman" w:cs="Times New Roman"/>
          <w:color w:val="000000" w:themeColor="text1"/>
          <w:sz w:val="20"/>
          <w:szCs w:val="16"/>
        </w:rPr>
        <w:t xml:space="preserve"> et al. (2012) have explored the connection between remittances with investment. This study will cover the literature by looking the association of remittances with shadow economy condition on tax.</w:t>
      </w:r>
      <w:r w:rsidR="007B3F97" w:rsidRPr="006B15C7">
        <w:rPr>
          <w:rFonts w:ascii="Times New Roman" w:hAnsi="Times New Roman" w:cs="Times New Roman"/>
          <w:color w:val="000000" w:themeColor="text1"/>
          <w:sz w:val="20"/>
          <w:szCs w:val="16"/>
        </w:rPr>
        <w:t xml:space="preserve"> </w:t>
      </w:r>
      <w:r w:rsidR="00967187" w:rsidRPr="006B15C7">
        <w:rPr>
          <w:rFonts w:ascii="Times-Roman" w:hAnsi="Times-Roman" w:cs="Times-Roman"/>
          <w:color w:val="000000" w:themeColor="text1"/>
          <w:sz w:val="20"/>
          <w:szCs w:val="24"/>
        </w:rPr>
        <w:t xml:space="preserve">While </w:t>
      </w:r>
      <w:r w:rsidR="00F0789B" w:rsidRPr="006B15C7">
        <w:rPr>
          <w:rFonts w:ascii="Times-Roman" w:hAnsi="Times-Roman" w:cs="Times-Roman"/>
          <w:color w:val="000000" w:themeColor="text1"/>
          <w:sz w:val="20"/>
          <w:szCs w:val="24"/>
        </w:rPr>
        <w:t>other researcher</w:t>
      </w:r>
      <w:r w:rsidR="00967187" w:rsidRPr="006B15C7">
        <w:rPr>
          <w:rFonts w:ascii="Times-Roman" w:hAnsi="Times-Roman" w:cs="Times-Roman"/>
          <w:color w:val="000000" w:themeColor="text1"/>
          <w:sz w:val="20"/>
          <w:szCs w:val="24"/>
        </w:rPr>
        <w:t xml:space="preserve">s have look at remittances </w:t>
      </w:r>
      <w:r w:rsidR="00967187" w:rsidRPr="006B15C7">
        <w:rPr>
          <w:rFonts w:ascii="Times-Roman" w:hAnsi="Times-Roman" w:cs="Times-Roman"/>
          <w:color w:val="000000" w:themeColor="text1"/>
          <w:sz w:val="20"/>
          <w:szCs w:val="24"/>
        </w:rPr>
        <w:lastRenderedPageBreak/>
        <w:t xml:space="preserve">association with self-employment and </w:t>
      </w:r>
      <w:r w:rsidR="0090217F" w:rsidRPr="006B15C7">
        <w:rPr>
          <w:rFonts w:ascii="Times-Roman" w:hAnsi="Times-Roman" w:cs="Times-Roman"/>
          <w:color w:val="000000" w:themeColor="text1"/>
          <w:sz w:val="20"/>
          <w:szCs w:val="24"/>
        </w:rPr>
        <w:t>aggregate labour supply (</w:t>
      </w:r>
      <w:proofErr w:type="spellStart"/>
      <w:r w:rsidR="00D75983" w:rsidRPr="006B15C7">
        <w:rPr>
          <w:rFonts w:ascii="Times New Roman" w:hAnsi="Times New Roman" w:cs="Times New Roman"/>
          <w:color w:val="000000" w:themeColor="text1"/>
          <w:sz w:val="20"/>
          <w:szCs w:val="24"/>
        </w:rPr>
        <w:t>Durdu</w:t>
      </w:r>
      <w:proofErr w:type="spellEnd"/>
      <w:r w:rsidR="00D75983" w:rsidRPr="006B15C7">
        <w:rPr>
          <w:rFonts w:ascii="Times New Roman" w:hAnsi="Times New Roman" w:cs="Times New Roman"/>
          <w:color w:val="000000" w:themeColor="text1"/>
          <w:sz w:val="20"/>
          <w:szCs w:val="24"/>
        </w:rPr>
        <w:t xml:space="preserve"> and </w:t>
      </w:r>
      <w:proofErr w:type="spellStart"/>
      <w:r w:rsidR="00D75983" w:rsidRPr="006B15C7">
        <w:rPr>
          <w:rFonts w:ascii="Times New Roman" w:hAnsi="Times New Roman" w:cs="Times New Roman"/>
          <w:color w:val="000000" w:themeColor="text1"/>
          <w:sz w:val="20"/>
          <w:szCs w:val="24"/>
        </w:rPr>
        <w:t>Sayan</w:t>
      </w:r>
      <w:proofErr w:type="spellEnd"/>
      <w:r w:rsidR="00D75983" w:rsidRPr="006B15C7">
        <w:rPr>
          <w:rFonts w:ascii="Times New Roman" w:hAnsi="Times New Roman" w:cs="Times New Roman"/>
          <w:color w:val="000000" w:themeColor="text1"/>
          <w:sz w:val="20"/>
          <w:szCs w:val="24"/>
        </w:rPr>
        <w:t xml:space="preserve"> (2010); </w:t>
      </w:r>
      <w:proofErr w:type="spellStart"/>
      <w:r w:rsidR="0090217F" w:rsidRPr="006B15C7">
        <w:rPr>
          <w:rFonts w:ascii="Times-Roman" w:hAnsi="Times-Roman" w:cs="Times-Roman"/>
          <w:color w:val="000000" w:themeColor="text1"/>
          <w:sz w:val="20"/>
          <w:szCs w:val="24"/>
        </w:rPr>
        <w:t>Posso</w:t>
      </w:r>
      <w:proofErr w:type="spellEnd"/>
      <w:r w:rsidR="0090217F" w:rsidRPr="006B15C7">
        <w:rPr>
          <w:rFonts w:ascii="Times-Roman" w:hAnsi="Times-Roman" w:cs="Times-Roman"/>
          <w:color w:val="000000" w:themeColor="text1"/>
          <w:sz w:val="20"/>
          <w:szCs w:val="24"/>
        </w:rPr>
        <w:t xml:space="preserve">, 2012; Shapiro and </w:t>
      </w:r>
      <w:proofErr w:type="spellStart"/>
      <w:r w:rsidR="0090217F" w:rsidRPr="006B15C7">
        <w:rPr>
          <w:rFonts w:ascii="Times-Roman" w:hAnsi="Times-Roman" w:cs="Times-Roman"/>
          <w:color w:val="000000" w:themeColor="text1"/>
          <w:sz w:val="20"/>
          <w:szCs w:val="24"/>
        </w:rPr>
        <w:t>Mandelman</w:t>
      </w:r>
      <w:proofErr w:type="spellEnd"/>
      <w:r w:rsidR="0090217F" w:rsidRPr="006B15C7">
        <w:rPr>
          <w:rFonts w:ascii="Times-Roman" w:hAnsi="Times-Roman" w:cs="Times-Roman"/>
          <w:color w:val="000000" w:themeColor="text1"/>
          <w:sz w:val="20"/>
          <w:szCs w:val="24"/>
        </w:rPr>
        <w:t>, 2016)</w:t>
      </w:r>
      <w:r w:rsidR="00986C72" w:rsidRPr="006B15C7">
        <w:rPr>
          <w:rFonts w:ascii="Times-Roman" w:hAnsi="Times-Roman" w:cs="Times-Roman"/>
          <w:color w:val="000000" w:themeColor="text1"/>
          <w:sz w:val="20"/>
          <w:szCs w:val="24"/>
        </w:rPr>
        <w:t xml:space="preserve">. </w:t>
      </w:r>
    </w:p>
    <w:p w:rsidR="00F121EB" w:rsidRPr="006B15C7" w:rsidRDefault="00986C72" w:rsidP="007523C2">
      <w:pPr>
        <w:autoSpaceDE w:val="0"/>
        <w:autoSpaceDN w:val="0"/>
        <w:adjustRightInd w:val="0"/>
        <w:spacing w:after="0" w:line="276" w:lineRule="auto"/>
        <w:ind w:firstLine="720"/>
        <w:jc w:val="both"/>
        <w:rPr>
          <w:rFonts w:ascii="Times New Roman" w:hAnsi="Times New Roman" w:cs="Times New Roman"/>
          <w:color w:val="000000" w:themeColor="text1"/>
          <w:sz w:val="20"/>
        </w:rPr>
      </w:pPr>
      <w:r w:rsidRPr="006B15C7">
        <w:rPr>
          <w:rFonts w:ascii="Times-Roman" w:hAnsi="Times-Roman" w:cs="Times-Roman"/>
          <w:color w:val="000000" w:themeColor="text1"/>
          <w:sz w:val="20"/>
          <w:szCs w:val="24"/>
        </w:rPr>
        <w:t xml:space="preserve">This paper is </w:t>
      </w:r>
      <w:r w:rsidR="00A27749" w:rsidRPr="006B15C7">
        <w:rPr>
          <w:rFonts w:ascii="Times-Roman" w:hAnsi="Times-Roman" w:cs="Times-Roman"/>
          <w:color w:val="000000" w:themeColor="text1"/>
          <w:sz w:val="20"/>
          <w:szCs w:val="24"/>
        </w:rPr>
        <w:t xml:space="preserve">different from the previous work </w:t>
      </w:r>
      <w:r w:rsidR="00751464" w:rsidRPr="006B15C7">
        <w:rPr>
          <w:rFonts w:ascii="Times-Roman" w:hAnsi="Times-Roman" w:cs="Times-Roman"/>
          <w:color w:val="000000" w:themeColor="text1"/>
          <w:sz w:val="20"/>
          <w:szCs w:val="20"/>
        </w:rPr>
        <w:t xml:space="preserve">and </w:t>
      </w:r>
      <w:r w:rsidR="004F6043" w:rsidRPr="006B15C7">
        <w:rPr>
          <w:rFonts w:ascii="Times-Roman" w:hAnsi="Times-Roman" w:cs="Times-Roman"/>
          <w:color w:val="000000" w:themeColor="text1"/>
          <w:sz w:val="20"/>
          <w:szCs w:val="20"/>
        </w:rPr>
        <w:t xml:space="preserve">extends </w:t>
      </w:r>
      <w:r w:rsidR="00751464" w:rsidRPr="006B15C7">
        <w:rPr>
          <w:rFonts w:ascii="Times-Roman" w:hAnsi="Times-Roman" w:cs="Times-Roman"/>
          <w:color w:val="000000" w:themeColor="text1"/>
          <w:sz w:val="20"/>
          <w:szCs w:val="20"/>
        </w:rPr>
        <w:t>the extant literature on numerous ways. F</w:t>
      </w:r>
      <w:r w:rsidR="00D8128B" w:rsidRPr="006B15C7">
        <w:rPr>
          <w:rFonts w:ascii="Times-Roman" w:hAnsi="Times-Roman" w:cs="Times-Roman"/>
          <w:color w:val="000000" w:themeColor="text1"/>
          <w:sz w:val="20"/>
          <w:szCs w:val="20"/>
        </w:rPr>
        <w:t>irstly</w:t>
      </w:r>
      <w:r w:rsidR="00D8128B" w:rsidRPr="006B15C7">
        <w:rPr>
          <w:rFonts w:ascii="Times-Roman" w:hAnsi="Times-Roman" w:cs="Times-Roman"/>
          <w:b/>
          <w:color w:val="000000" w:themeColor="text1"/>
          <w:sz w:val="20"/>
          <w:szCs w:val="20"/>
        </w:rPr>
        <w:t>,</w:t>
      </w:r>
      <w:r w:rsidR="00D8128B" w:rsidRPr="006B15C7">
        <w:rPr>
          <w:rFonts w:ascii="Times-Roman" w:hAnsi="Times-Roman" w:cs="Times-Roman"/>
          <w:color w:val="000000" w:themeColor="text1"/>
          <w:sz w:val="20"/>
          <w:szCs w:val="20"/>
        </w:rPr>
        <w:t xml:space="preserve"> </w:t>
      </w:r>
      <w:r w:rsidR="00751464" w:rsidRPr="006B15C7">
        <w:rPr>
          <w:rFonts w:ascii="Times-Roman" w:hAnsi="Times-Roman" w:cs="Times-Roman"/>
          <w:color w:val="000000" w:themeColor="text1"/>
          <w:sz w:val="20"/>
          <w:szCs w:val="20"/>
        </w:rPr>
        <w:t xml:space="preserve">two of the existing studies explore linear correlation between the remittances and the shadow economy while our study goes beyond </w:t>
      </w:r>
      <w:r w:rsidR="00D8128B" w:rsidRPr="006B15C7">
        <w:rPr>
          <w:rFonts w:ascii="Times-Roman" w:hAnsi="Times-Roman" w:cs="Times-Roman"/>
          <w:color w:val="000000" w:themeColor="text1"/>
          <w:sz w:val="20"/>
          <w:szCs w:val="20"/>
        </w:rPr>
        <w:t xml:space="preserve">and incorporate the role of tax </w:t>
      </w:r>
      <w:r w:rsidR="00E91E6C" w:rsidRPr="006B15C7">
        <w:rPr>
          <w:rFonts w:ascii="Times-Roman" w:hAnsi="Times-Roman" w:cs="Times-Roman"/>
          <w:color w:val="000000" w:themeColor="text1"/>
          <w:sz w:val="20"/>
          <w:szCs w:val="20"/>
        </w:rPr>
        <w:t>that can potentially</w:t>
      </w:r>
      <w:r w:rsidR="00EB6A35" w:rsidRPr="006B15C7">
        <w:rPr>
          <w:rFonts w:ascii="Times-Roman" w:hAnsi="Times-Roman" w:cs="Times-Roman"/>
          <w:color w:val="000000" w:themeColor="text1"/>
          <w:sz w:val="20"/>
          <w:szCs w:val="20"/>
        </w:rPr>
        <w:t xml:space="preserve"> </w:t>
      </w:r>
      <w:r w:rsidR="00E91E6C" w:rsidRPr="006B15C7">
        <w:rPr>
          <w:rFonts w:ascii="Times-Roman" w:hAnsi="Times-Roman" w:cs="Times-Roman"/>
          <w:color w:val="000000" w:themeColor="text1"/>
          <w:sz w:val="20"/>
          <w:szCs w:val="20"/>
        </w:rPr>
        <w:t>affects</w:t>
      </w:r>
      <w:r w:rsidR="00751464" w:rsidRPr="006B15C7">
        <w:rPr>
          <w:rFonts w:ascii="Times-Roman" w:hAnsi="Times-Roman" w:cs="Times-Roman"/>
          <w:color w:val="000000" w:themeColor="text1"/>
          <w:sz w:val="20"/>
          <w:szCs w:val="20"/>
        </w:rPr>
        <w:t xml:space="preserve"> their association. Secondly, it contributes to </w:t>
      </w:r>
      <w:r w:rsidR="004F6043" w:rsidRPr="006B15C7">
        <w:rPr>
          <w:rFonts w:ascii="Times-Roman" w:hAnsi="Times-Roman" w:cs="Times-Roman"/>
          <w:color w:val="000000" w:themeColor="text1"/>
          <w:sz w:val="20"/>
          <w:szCs w:val="20"/>
        </w:rPr>
        <w:t xml:space="preserve">the development policy by considering </w:t>
      </w:r>
      <w:r w:rsidR="00751464" w:rsidRPr="006B15C7">
        <w:rPr>
          <w:rFonts w:ascii="Times-Roman" w:hAnsi="Times-Roman" w:cs="Times-Roman"/>
          <w:color w:val="000000" w:themeColor="text1"/>
          <w:sz w:val="20"/>
          <w:szCs w:val="20"/>
        </w:rPr>
        <w:t>external factor</w:t>
      </w:r>
      <w:r w:rsidR="00EB6A35" w:rsidRPr="006B15C7">
        <w:rPr>
          <w:rFonts w:ascii="Times-Roman" w:hAnsi="Times-Roman" w:cs="Times-Roman"/>
          <w:color w:val="000000" w:themeColor="text1"/>
          <w:sz w:val="20"/>
          <w:szCs w:val="20"/>
        </w:rPr>
        <w:t>s</w:t>
      </w:r>
      <w:r w:rsidR="00751464" w:rsidRPr="006B15C7">
        <w:rPr>
          <w:rFonts w:ascii="Times-Roman" w:hAnsi="Times-Roman" w:cs="Times-Roman"/>
          <w:color w:val="000000" w:themeColor="text1"/>
          <w:sz w:val="20"/>
          <w:szCs w:val="20"/>
        </w:rPr>
        <w:t xml:space="preserve"> of shadow economy</w:t>
      </w:r>
      <w:r w:rsidR="00E91E6C" w:rsidRPr="006B15C7">
        <w:rPr>
          <w:rFonts w:ascii="Times-Roman" w:hAnsi="Times-Roman" w:cs="Times-Roman"/>
          <w:color w:val="000000" w:themeColor="text1"/>
          <w:sz w:val="20"/>
          <w:szCs w:val="20"/>
        </w:rPr>
        <w:t>. T</w:t>
      </w:r>
      <w:r w:rsidR="00EB6A35" w:rsidRPr="006B15C7">
        <w:rPr>
          <w:rFonts w:ascii="Times-Roman" w:hAnsi="Times-Roman" w:cs="Times-Roman"/>
          <w:color w:val="000000" w:themeColor="text1"/>
          <w:sz w:val="20"/>
          <w:szCs w:val="20"/>
        </w:rPr>
        <w:t xml:space="preserve">hirdly, we have used </w:t>
      </w:r>
      <w:r w:rsidR="00751464" w:rsidRPr="006B15C7">
        <w:rPr>
          <w:rFonts w:ascii="Times-Roman" w:hAnsi="Times-Roman" w:cs="Times-Roman"/>
          <w:color w:val="000000" w:themeColor="text1"/>
          <w:sz w:val="20"/>
          <w:szCs w:val="20"/>
        </w:rPr>
        <w:t>a large sample of 141 countries</w:t>
      </w:r>
      <w:r w:rsidR="004F6043" w:rsidRPr="006B15C7">
        <w:rPr>
          <w:rFonts w:ascii="Times-Roman" w:hAnsi="Times-Roman" w:cs="Times-Roman"/>
          <w:color w:val="000000" w:themeColor="text1"/>
          <w:sz w:val="20"/>
          <w:szCs w:val="20"/>
        </w:rPr>
        <w:t xml:space="preserve"> and utilised </w:t>
      </w:r>
      <w:r w:rsidR="00EB6A35" w:rsidRPr="006B15C7">
        <w:rPr>
          <w:rFonts w:ascii="Times-Roman" w:hAnsi="Times-Roman" w:cs="Times-Roman"/>
          <w:color w:val="000000" w:themeColor="text1"/>
          <w:sz w:val="20"/>
          <w:szCs w:val="20"/>
        </w:rPr>
        <w:t>latest date available</w:t>
      </w:r>
      <w:r w:rsidR="00751464" w:rsidRPr="006B15C7">
        <w:rPr>
          <w:rFonts w:ascii="Times-Roman" w:hAnsi="Times-Roman" w:cs="Times-Roman"/>
          <w:color w:val="000000" w:themeColor="text1"/>
          <w:sz w:val="20"/>
          <w:szCs w:val="20"/>
        </w:rPr>
        <w:t>.</w:t>
      </w:r>
      <w:r w:rsidR="00E91E6C" w:rsidRPr="006B15C7">
        <w:rPr>
          <w:rFonts w:ascii="Times-Roman" w:hAnsi="Times-Roman" w:cs="Times-Roman"/>
          <w:color w:val="000000" w:themeColor="text1"/>
          <w:sz w:val="20"/>
          <w:szCs w:val="20"/>
        </w:rPr>
        <w:t xml:space="preserve"> Fourthly, our study captures general aspect of shadow economy</w:t>
      </w:r>
      <w:r w:rsidR="00E91E6C" w:rsidRPr="006B15C7">
        <w:rPr>
          <w:rFonts w:ascii="Times New Roman" w:hAnsi="Times New Roman" w:cs="Times New Roman"/>
          <w:color w:val="000000" w:themeColor="text1"/>
          <w:sz w:val="20"/>
        </w:rPr>
        <w:t xml:space="preserve"> (Biswas et al., 2012; </w:t>
      </w:r>
      <w:proofErr w:type="spellStart"/>
      <w:r w:rsidR="00E91E6C" w:rsidRPr="006B15C7">
        <w:rPr>
          <w:rFonts w:ascii="Times New Roman" w:hAnsi="Times New Roman" w:cs="Times New Roman"/>
          <w:color w:val="000000" w:themeColor="text1"/>
          <w:sz w:val="20"/>
        </w:rPr>
        <w:t>Bittencourt</w:t>
      </w:r>
      <w:proofErr w:type="spellEnd"/>
      <w:r w:rsidR="00E91E6C" w:rsidRPr="006B15C7">
        <w:rPr>
          <w:rFonts w:ascii="Times New Roman" w:hAnsi="Times New Roman" w:cs="Times New Roman"/>
          <w:color w:val="000000" w:themeColor="text1"/>
          <w:sz w:val="20"/>
        </w:rPr>
        <w:t xml:space="preserve"> et al., 2014; </w:t>
      </w:r>
      <w:proofErr w:type="spellStart"/>
      <w:r w:rsidR="00E91E6C" w:rsidRPr="006B15C7">
        <w:rPr>
          <w:rFonts w:ascii="Times New Roman" w:hAnsi="Times New Roman" w:cs="Times New Roman"/>
          <w:color w:val="000000" w:themeColor="text1"/>
          <w:sz w:val="20"/>
        </w:rPr>
        <w:t>Berdiev</w:t>
      </w:r>
      <w:proofErr w:type="spellEnd"/>
      <w:r w:rsidR="00E91E6C" w:rsidRPr="006B15C7">
        <w:rPr>
          <w:rFonts w:ascii="Times New Roman" w:hAnsi="Times New Roman" w:cs="Times New Roman"/>
          <w:color w:val="000000" w:themeColor="text1"/>
          <w:sz w:val="20"/>
        </w:rPr>
        <w:t xml:space="preserve"> and </w:t>
      </w:r>
      <w:proofErr w:type="spellStart"/>
      <w:r w:rsidR="00E91E6C" w:rsidRPr="006B15C7">
        <w:rPr>
          <w:rFonts w:ascii="Times New Roman" w:hAnsi="Times New Roman" w:cs="Times New Roman"/>
          <w:color w:val="000000" w:themeColor="text1"/>
          <w:sz w:val="20"/>
        </w:rPr>
        <w:t>Saunoris</w:t>
      </w:r>
      <w:proofErr w:type="spellEnd"/>
      <w:r w:rsidR="00E91E6C" w:rsidRPr="006B15C7">
        <w:rPr>
          <w:rFonts w:ascii="Times New Roman" w:hAnsi="Times New Roman" w:cs="Times New Roman"/>
          <w:color w:val="000000" w:themeColor="text1"/>
          <w:sz w:val="20"/>
        </w:rPr>
        <w:t>, 2016) as well as role of institutions in shadow economy (</w:t>
      </w:r>
      <w:proofErr w:type="spellStart"/>
      <w:r w:rsidR="00E91E6C" w:rsidRPr="006B15C7">
        <w:rPr>
          <w:rFonts w:ascii="Times New Roman" w:hAnsi="Times New Roman" w:cs="Times New Roman"/>
          <w:color w:val="000000" w:themeColor="text1"/>
          <w:sz w:val="20"/>
        </w:rPr>
        <w:t>Torgler</w:t>
      </w:r>
      <w:proofErr w:type="spellEnd"/>
      <w:r w:rsidR="00E91E6C" w:rsidRPr="006B15C7">
        <w:rPr>
          <w:rFonts w:ascii="Cambria Math" w:hAnsi="Cambria Math" w:cs="Cambria Math"/>
          <w:color w:val="000000" w:themeColor="text1"/>
          <w:sz w:val="20"/>
        </w:rPr>
        <w:t xml:space="preserve"> </w:t>
      </w:r>
      <w:r w:rsidR="00E91E6C" w:rsidRPr="006B15C7">
        <w:rPr>
          <w:rFonts w:ascii="Times New Roman" w:hAnsi="Times New Roman" w:cs="Times New Roman"/>
          <w:color w:val="000000" w:themeColor="text1"/>
          <w:sz w:val="20"/>
        </w:rPr>
        <w:t>and Schneider, 2007). Fifthly, this is largest study about shadow economy as it includes large set of cross-sections, interaction and hence can be assumed to be more reliable.</w:t>
      </w:r>
      <w:r w:rsidR="0007606A" w:rsidRPr="006B15C7">
        <w:rPr>
          <w:rFonts w:ascii="Times New Roman" w:hAnsi="Times New Roman" w:cs="Times New Roman"/>
          <w:color w:val="000000" w:themeColor="text1"/>
          <w:sz w:val="20"/>
        </w:rPr>
        <w:t xml:space="preserve"> </w:t>
      </w:r>
    </w:p>
    <w:p w:rsidR="005E7DAC" w:rsidRPr="006B15C7" w:rsidRDefault="00C55908" w:rsidP="007523C2">
      <w:pPr>
        <w:autoSpaceDE w:val="0"/>
        <w:autoSpaceDN w:val="0"/>
        <w:adjustRightInd w:val="0"/>
        <w:spacing w:after="0" w:line="276" w:lineRule="auto"/>
        <w:ind w:firstLine="360"/>
        <w:jc w:val="both"/>
        <w:rPr>
          <w:rFonts w:ascii="Times New Roman" w:hAnsi="Times New Roman" w:cs="Times New Roman"/>
          <w:color w:val="000000" w:themeColor="text1"/>
          <w:sz w:val="20"/>
          <w:szCs w:val="18"/>
        </w:rPr>
      </w:pPr>
      <w:r w:rsidRPr="006B15C7">
        <w:rPr>
          <w:rFonts w:ascii="Times New Roman" w:hAnsi="Times New Roman" w:cs="Times New Roman"/>
          <w:color w:val="000000" w:themeColor="text1"/>
          <w:sz w:val="20"/>
          <w:szCs w:val="18"/>
        </w:rPr>
        <w:t>Therefore, in order to fill these gaps, this study attempts to answer the following questions</w:t>
      </w:r>
      <w:r w:rsidR="005E7DAC" w:rsidRPr="006B15C7">
        <w:rPr>
          <w:rFonts w:ascii="Times New Roman" w:hAnsi="Times New Roman" w:cs="Times New Roman"/>
          <w:color w:val="000000" w:themeColor="text1"/>
          <w:sz w:val="20"/>
          <w:szCs w:val="18"/>
        </w:rPr>
        <w:t>:</w:t>
      </w:r>
    </w:p>
    <w:p w:rsidR="005E7DAC" w:rsidRPr="006B15C7" w:rsidRDefault="00C55908" w:rsidP="005E7DAC">
      <w:pPr>
        <w:pStyle w:val="ListParagraph"/>
        <w:numPr>
          <w:ilvl w:val="0"/>
          <w:numId w:val="7"/>
        </w:numPr>
        <w:autoSpaceDE w:val="0"/>
        <w:autoSpaceDN w:val="0"/>
        <w:adjustRightInd w:val="0"/>
        <w:spacing w:after="0" w:line="276" w:lineRule="auto"/>
        <w:jc w:val="both"/>
        <w:rPr>
          <w:rFonts w:ascii="Times New Roman" w:hAnsi="Times New Roman" w:cs="Times New Roman"/>
          <w:color w:val="000000" w:themeColor="text1"/>
          <w:sz w:val="20"/>
          <w:szCs w:val="18"/>
        </w:rPr>
      </w:pPr>
      <w:r w:rsidRPr="006B15C7">
        <w:rPr>
          <w:rFonts w:ascii="Times New Roman" w:hAnsi="Times New Roman" w:cs="Times New Roman"/>
          <w:color w:val="000000" w:themeColor="text1"/>
          <w:sz w:val="20"/>
          <w:szCs w:val="18"/>
        </w:rPr>
        <w:t xml:space="preserve">Is there any correlation between remittances and shadow economy? </w:t>
      </w:r>
    </w:p>
    <w:p w:rsidR="007523C2" w:rsidRPr="006B15C7" w:rsidRDefault="00C55908" w:rsidP="003A66DF">
      <w:pPr>
        <w:pStyle w:val="ListParagraph"/>
        <w:numPr>
          <w:ilvl w:val="0"/>
          <w:numId w:val="7"/>
        </w:numPr>
        <w:autoSpaceDE w:val="0"/>
        <w:autoSpaceDN w:val="0"/>
        <w:adjustRightInd w:val="0"/>
        <w:spacing w:after="0" w:line="276" w:lineRule="auto"/>
        <w:jc w:val="both"/>
        <w:rPr>
          <w:rFonts w:ascii="Times New Roman" w:hAnsi="Times New Roman" w:cs="Times New Roman"/>
          <w:color w:val="000000" w:themeColor="text1"/>
          <w:sz w:val="20"/>
          <w:szCs w:val="18"/>
        </w:rPr>
      </w:pPr>
      <w:r w:rsidRPr="006B15C7">
        <w:rPr>
          <w:rFonts w:ascii="Times New Roman" w:hAnsi="Times New Roman" w:cs="Times New Roman"/>
          <w:color w:val="000000" w:themeColor="text1"/>
          <w:sz w:val="20"/>
          <w:szCs w:val="18"/>
        </w:rPr>
        <w:t>Is tax rule interrupt/moderate the linkage between remittances and shadow economy?</w:t>
      </w:r>
    </w:p>
    <w:p w:rsidR="006B75DF" w:rsidRPr="006B15C7" w:rsidRDefault="00F853EA" w:rsidP="003A66DF">
      <w:pPr>
        <w:autoSpaceDE w:val="0"/>
        <w:autoSpaceDN w:val="0"/>
        <w:adjustRightInd w:val="0"/>
        <w:spacing w:after="0" w:line="276" w:lineRule="auto"/>
        <w:jc w:val="both"/>
        <w:rPr>
          <w:rFonts w:ascii="Times-Roman" w:hAnsi="Times-Roman" w:cs="Times-Roman"/>
          <w:color w:val="000000" w:themeColor="text1"/>
          <w:sz w:val="20"/>
          <w:szCs w:val="20"/>
        </w:rPr>
      </w:pPr>
      <w:r w:rsidRPr="006B15C7">
        <w:rPr>
          <w:rFonts w:ascii="Times-Roman" w:hAnsi="Times-Roman" w:cs="Times-Roman"/>
          <w:color w:val="000000" w:themeColor="text1"/>
          <w:sz w:val="20"/>
          <w:szCs w:val="20"/>
        </w:rPr>
        <w:t xml:space="preserve">The paper follows the following structure. </w:t>
      </w:r>
      <w:r w:rsidR="00F22445" w:rsidRPr="006B15C7">
        <w:rPr>
          <w:rFonts w:ascii="Times-Roman" w:hAnsi="Times-Roman" w:cs="Times-Roman"/>
          <w:color w:val="000000" w:themeColor="text1"/>
          <w:sz w:val="20"/>
          <w:szCs w:val="20"/>
        </w:rPr>
        <w:t>D</w:t>
      </w:r>
      <w:r w:rsidR="00860D6F" w:rsidRPr="006B15C7">
        <w:rPr>
          <w:rFonts w:ascii="Times-Roman" w:hAnsi="Times-Roman" w:cs="Times-Roman"/>
          <w:color w:val="000000" w:themeColor="text1"/>
          <w:sz w:val="20"/>
          <w:szCs w:val="20"/>
        </w:rPr>
        <w:t>iscussion on remittances and shadow economy are highlighted in the next literature review section</w:t>
      </w:r>
      <w:r w:rsidRPr="006B15C7">
        <w:rPr>
          <w:rFonts w:ascii="Times-Roman" w:hAnsi="Times-Roman" w:cs="Times-Roman"/>
          <w:color w:val="000000" w:themeColor="text1"/>
          <w:sz w:val="20"/>
          <w:szCs w:val="20"/>
        </w:rPr>
        <w:t xml:space="preserve"> 2</w:t>
      </w:r>
      <w:r w:rsidR="00860D6F" w:rsidRPr="006B15C7">
        <w:rPr>
          <w:rFonts w:ascii="Times-Roman" w:hAnsi="Times-Roman" w:cs="Times-Roman"/>
          <w:color w:val="000000" w:themeColor="text1"/>
          <w:sz w:val="20"/>
          <w:szCs w:val="20"/>
        </w:rPr>
        <w:t>, in subs</w:t>
      </w:r>
      <w:r w:rsidR="00B92CA9" w:rsidRPr="006B15C7">
        <w:rPr>
          <w:rFonts w:ascii="Times-Roman" w:hAnsi="Times-Roman" w:cs="Times-Roman"/>
          <w:color w:val="000000" w:themeColor="text1"/>
          <w:sz w:val="20"/>
          <w:szCs w:val="20"/>
        </w:rPr>
        <w:t>equent section</w:t>
      </w:r>
      <w:r w:rsidRPr="006B15C7">
        <w:rPr>
          <w:rFonts w:ascii="Times-Roman" w:hAnsi="Times-Roman" w:cs="Times-Roman"/>
          <w:color w:val="000000" w:themeColor="text1"/>
          <w:sz w:val="20"/>
          <w:szCs w:val="20"/>
        </w:rPr>
        <w:t xml:space="preserve"> 3</w:t>
      </w:r>
      <w:r w:rsidR="00B92CA9" w:rsidRPr="006B15C7">
        <w:rPr>
          <w:rFonts w:ascii="Times-Roman" w:hAnsi="Times-Roman" w:cs="Times-Roman"/>
          <w:color w:val="000000" w:themeColor="text1"/>
          <w:sz w:val="20"/>
          <w:szCs w:val="20"/>
        </w:rPr>
        <w:t xml:space="preserve">, </w:t>
      </w:r>
      <w:r w:rsidRPr="006B15C7">
        <w:rPr>
          <w:rFonts w:ascii="Times-Roman" w:hAnsi="Times-Roman" w:cs="Times-Roman"/>
          <w:color w:val="000000" w:themeColor="text1"/>
          <w:sz w:val="20"/>
          <w:szCs w:val="20"/>
        </w:rPr>
        <w:t>theoretical underpinning</w:t>
      </w:r>
      <w:r w:rsidR="00CF5813" w:rsidRPr="006B15C7">
        <w:rPr>
          <w:rFonts w:ascii="Times-Roman" w:hAnsi="Times-Roman" w:cs="Times-Roman"/>
          <w:color w:val="000000" w:themeColor="text1"/>
          <w:sz w:val="20"/>
          <w:szCs w:val="20"/>
        </w:rPr>
        <w:t xml:space="preserve"> is</w:t>
      </w:r>
      <w:r w:rsidRPr="006B15C7">
        <w:rPr>
          <w:rFonts w:ascii="Times-Roman" w:hAnsi="Times-Roman" w:cs="Times-Roman"/>
          <w:color w:val="000000" w:themeColor="text1"/>
          <w:sz w:val="20"/>
          <w:szCs w:val="20"/>
        </w:rPr>
        <w:t xml:space="preserve"> discussed.</w:t>
      </w:r>
      <w:r w:rsidR="00AD6BD1" w:rsidRPr="006B15C7">
        <w:rPr>
          <w:rFonts w:ascii="Times-Roman" w:hAnsi="Times-Roman" w:cs="Times-Roman"/>
          <w:color w:val="000000" w:themeColor="text1"/>
          <w:sz w:val="20"/>
          <w:szCs w:val="20"/>
        </w:rPr>
        <w:t xml:space="preserve"> Consequently, in section 4, </w:t>
      </w:r>
      <w:r w:rsidR="00860D6F" w:rsidRPr="006B15C7">
        <w:rPr>
          <w:rFonts w:ascii="Times-Roman" w:hAnsi="Times-Roman" w:cs="Times-Roman"/>
          <w:color w:val="000000" w:themeColor="text1"/>
          <w:sz w:val="20"/>
          <w:szCs w:val="20"/>
        </w:rPr>
        <w:t>data, v</w:t>
      </w:r>
      <w:r w:rsidRPr="006B15C7">
        <w:rPr>
          <w:rFonts w:ascii="Times-Roman" w:hAnsi="Times-Roman" w:cs="Times-Roman"/>
          <w:color w:val="000000" w:themeColor="text1"/>
          <w:sz w:val="20"/>
          <w:szCs w:val="20"/>
        </w:rPr>
        <w:t xml:space="preserve">ariables, </w:t>
      </w:r>
      <w:r w:rsidR="00860D6F" w:rsidRPr="006B15C7">
        <w:rPr>
          <w:rFonts w:ascii="Times-Roman" w:hAnsi="Times-Roman" w:cs="Times-Roman"/>
          <w:color w:val="000000" w:themeColor="text1"/>
          <w:sz w:val="20"/>
          <w:szCs w:val="20"/>
        </w:rPr>
        <w:t>model</w:t>
      </w:r>
      <w:r w:rsidRPr="006B15C7">
        <w:rPr>
          <w:rFonts w:ascii="Times-Roman" w:hAnsi="Times-Roman" w:cs="Times-Roman"/>
          <w:color w:val="000000" w:themeColor="text1"/>
          <w:sz w:val="20"/>
          <w:szCs w:val="20"/>
        </w:rPr>
        <w:t xml:space="preserve"> and results</w:t>
      </w:r>
      <w:r w:rsidR="00860D6F" w:rsidRPr="006B15C7">
        <w:rPr>
          <w:rFonts w:ascii="Times-Roman" w:hAnsi="Times-Roman" w:cs="Times-Roman"/>
          <w:color w:val="000000" w:themeColor="text1"/>
          <w:sz w:val="20"/>
          <w:szCs w:val="20"/>
        </w:rPr>
        <w:t xml:space="preserve"> are presented. </w:t>
      </w:r>
      <w:r w:rsidR="00AD6BD1" w:rsidRPr="006B15C7">
        <w:rPr>
          <w:rFonts w:ascii="Times-Roman" w:hAnsi="Times-Roman" w:cs="Times-Roman"/>
          <w:color w:val="000000" w:themeColor="text1"/>
          <w:sz w:val="20"/>
          <w:szCs w:val="20"/>
        </w:rPr>
        <w:t>F</w:t>
      </w:r>
      <w:r w:rsidR="00860D6F" w:rsidRPr="006B15C7">
        <w:rPr>
          <w:rFonts w:ascii="Times-Roman" w:hAnsi="Times-Roman" w:cs="Times-Roman"/>
          <w:color w:val="000000" w:themeColor="text1"/>
          <w:sz w:val="20"/>
          <w:szCs w:val="20"/>
        </w:rPr>
        <w:t>inal</w:t>
      </w:r>
      <w:r w:rsidR="00AD6BD1" w:rsidRPr="006B15C7">
        <w:rPr>
          <w:rFonts w:ascii="Times-Roman" w:hAnsi="Times-Roman" w:cs="Times-Roman"/>
          <w:color w:val="000000" w:themeColor="text1"/>
          <w:sz w:val="20"/>
          <w:szCs w:val="20"/>
        </w:rPr>
        <w:t xml:space="preserve">ly, </w:t>
      </w:r>
      <w:r w:rsidR="00860D6F" w:rsidRPr="006B15C7">
        <w:rPr>
          <w:rFonts w:ascii="Times-Roman" w:hAnsi="Times-Roman" w:cs="Times-Roman"/>
          <w:color w:val="000000" w:themeColor="text1"/>
          <w:sz w:val="20"/>
          <w:szCs w:val="20"/>
        </w:rPr>
        <w:t xml:space="preserve">section </w:t>
      </w:r>
      <w:r w:rsidR="00AD6BD1" w:rsidRPr="006B15C7">
        <w:rPr>
          <w:rFonts w:ascii="Times-Roman" w:hAnsi="Times-Roman" w:cs="Times-Roman"/>
          <w:color w:val="000000" w:themeColor="text1"/>
          <w:sz w:val="20"/>
          <w:szCs w:val="20"/>
        </w:rPr>
        <w:t>5 concludes the paper</w:t>
      </w:r>
      <w:r w:rsidR="00CF5813" w:rsidRPr="006B15C7">
        <w:rPr>
          <w:rFonts w:ascii="Times-Roman" w:hAnsi="Times-Roman" w:cs="Times-Roman"/>
          <w:color w:val="000000" w:themeColor="text1"/>
          <w:sz w:val="20"/>
          <w:szCs w:val="20"/>
        </w:rPr>
        <w:t>.</w:t>
      </w:r>
      <w:r w:rsidR="00860D6F" w:rsidRPr="006B15C7">
        <w:rPr>
          <w:rFonts w:ascii="Times-Roman" w:hAnsi="Times-Roman" w:cs="Times-Roman"/>
          <w:color w:val="000000" w:themeColor="text1"/>
          <w:sz w:val="20"/>
          <w:szCs w:val="20"/>
        </w:rPr>
        <w:t xml:space="preserve"> </w:t>
      </w:r>
    </w:p>
    <w:p w:rsidR="00BB13AC" w:rsidRPr="006B15C7" w:rsidRDefault="00BB13AC" w:rsidP="003A66DF">
      <w:pPr>
        <w:autoSpaceDE w:val="0"/>
        <w:autoSpaceDN w:val="0"/>
        <w:adjustRightInd w:val="0"/>
        <w:spacing w:after="0" w:line="276" w:lineRule="auto"/>
        <w:jc w:val="both"/>
        <w:rPr>
          <w:rFonts w:ascii="Times-Roman" w:hAnsi="Times-Roman" w:cs="Times-Roman"/>
          <w:color w:val="000000" w:themeColor="text1"/>
          <w:sz w:val="20"/>
          <w:szCs w:val="20"/>
        </w:rPr>
      </w:pPr>
    </w:p>
    <w:p w:rsidR="00BB13AC" w:rsidRPr="005C2ED4" w:rsidRDefault="00BB13AC" w:rsidP="003A66DF">
      <w:pPr>
        <w:autoSpaceDE w:val="0"/>
        <w:autoSpaceDN w:val="0"/>
        <w:adjustRightInd w:val="0"/>
        <w:spacing w:after="0" w:line="276" w:lineRule="auto"/>
        <w:jc w:val="both"/>
        <w:rPr>
          <w:rFonts w:ascii="Times-Roman" w:hAnsi="Times-Roman" w:cs="Times-Roman"/>
          <w:color w:val="000000" w:themeColor="text1"/>
          <w:sz w:val="24"/>
          <w:szCs w:val="20"/>
        </w:rPr>
      </w:pPr>
    </w:p>
    <w:p w:rsidR="006B75DF" w:rsidRPr="009366E8" w:rsidRDefault="006B15C7" w:rsidP="006B75DF">
      <w:pPr>
        <w:autoSpaceDE w:val="0"/>
        <w:autoSpaceDN w:val="0"/>
        <w:adjustRightInd w:val="0"/>
        <w:spacing w:after="0" w:line="276" w:lineRule="auto"/>
        <w:jc w:val="both"/>
        <w:rPr>
          <w:rFonts w:asciiTheme="majorHAnsi" w:hAnsiTheme="majorHAnsi" w:cstheme="majorHAnsi"/>
          <w:b/>
          <w:color w:val="000000" w:themeColor="text1"/>
          <w:szCs w:val="18"/>
        </w:rPr>
      </w:pPr>
      <w:r w:rsidRPr="009366E8">
        <w:rPr>
          <w:rFonts w:asciiTheme="majorHAnsi" w:hAnsiTheme="majorHAnsi" w:cstheme="majorHAnsi"/>
          <w:b/>
          <w:color w:val="000000" w:themeColor="text1"/>
          <w:szCs w:val="18"/>
        </w:rPr>
        <w:t>2</w:t>
      </w:r>
      <w:r w:rsidR="006B75DF" w:rsidRPr="009366E8">
        <w:rPr>
          <w:rFonts w:asciiTheme="majorHAnsi" w:hAnsiTheme="majorHAnsi" w:cstheme="majorHAnsi"/>
          <w:b/>
          <w:color w:val="000000" w:themeColor="text1"/>
          <w:szCs w:val="18"/>
        </w:rPr>
        <w:t xml:space="preserve"> Literature Review </w:t>
      </w:r>
    </w:p>
    <w:p w:rsidR="006B15C7" w:rsidRPr="005C2ED4" w:rsidRDefault="006B15C7" w:rsidP="006B75DF">
      <w:pPr>
        <w:autoSpaceDE w:val="0"/>
        <w:autoSpaceDN w:val="0"/>
        <w:adjustRightInd w:val="0"/>
        <w:spacing w:after="0" w:line="276" w:lineRule="auto"/>
        <w:jc w:val="both"/>
        <w:rPr>
          <w:rFonts w:ascii="Times New Roman" w:hAnsi="Times New Roman" w:cs="Times New Roman"/>
          <w:b/>
          <w:color w:val="000000" w:themeColor="text1"/>
          <w:sz w:val="24"/>
          <w:szCs w:val="18"/>
        </w:rPr>
      </w:pPr>
    </w:p>
    <w:p w:rsidR="003C6C81" w:rsidRPr="006B15C7" w:rsidRDefault="003C6C81" w:rsidP="003C6C81">
      <w:pPr>
        <w:spacing w:line="276" w:lineRule="auto"/>
        <w:jc w:val="both"/>
        <w:rPr>
          <w:rFonts w:ascii="Times New Roman" w:hAnsi="Times New Roman" w:cs="Times New Roman"/>
          <w:color w:val="000000" w:themeColor="text1"/>
          <w:sz w:val="20"/>
        </w:rPr>
      </w:pPr>
      <w:r w:rsidRPr="006B15C7">
        <w:rPr>
          <w:rFonts w:ascii="Times New Roman" w:hAnsi="Times New Roman" w:cs="Times New Roman"/>
          <w:color w:val="000000" w:themeColor="text1"/>
          <w:sz w:val="20"/>
        </w:rPr>
        <w:t xml:space="preserve">Given its importance, the literature regarding shadow economy has increased significantly over the periods (see for instance, </w:t>
      </w:r>
      <w:proofErr w:type="spellStart"/>
      <w:r w:rsidRPr="006B15C7">
        <w:rPr>
          <w:rFonts w:ascii="Times New Roman" w:hAnsi="Times New Roman" w:cs="Times New Roman"/>
          <w:color w:val="000000" w:themeColor="text1"/>
          <w:sz w:val="20"/>
        </w:rPr>
        <w:t>Torgler</w:t>
      </w:r>
      <w:proofErr w:type="spellEnd"/>
      <w:r w:rsidRPr="006B15C7">
        <w:rPr>
          <w:rFonts w:ascii="Cambria Math" w:hAnsi="Cambria Math" w:cs="Cambria Math"/>
          <w:color w:val="000000" w:themeColor="text1"/>
          <w:sz w:val="20"/>
        </w:rPr>
        <w:t xml:space="preserve"> </w:t>
      </w:r>
      <w:r w:rsidRPr="006B15C7">
        <w:rPr>
          <w:rFonts w:ascii="Times New Roman" w:hAnsi="Times New Roman" w:cs="Times New Roman"/>
          <w:color w:val="000000" w:themeColor="text1"/>
          <w:sz w:val="20"/>
        </w:rPr>
        <w:t xml:space="preserve">and Schneider, 2007, </w:t>
      </w:r>
      <w:proofErr w:type="spellStart"/>
      <w:r w:rsidRPr="006B15C7">
        <w:rPr>
          <w:rFonts w:ascii="Times New Roman" w:hAnsi="Times New Roman" w:cs="Times New Roman"/>
          <w:color w:val="000000" w:themeColor="text1"/>
          <w:sz w:val="20"/>
        </w:rPr>
        <w:t>Bittencourt</w:t>
      </w:r>
      <w:proofErr w:type="spellEnd"/>
      <w:r w:rsidRPr="006B15C7">
        <w:rPr>
          <w:rFonts w:ascii="Times New Roman" w:hAnsi="Times New Roman" w:cs="Times New Roman"/>
          <w:color w:val="000000" w:themeColor="text1"/>
          <w:sz w:val="20"/>
        </w:rPr>
        <w:t xml:space="preserve"> et al., 2014; </w:t>
      </w:r>
      <w:proofErr w:type="spellStart"/>
      <w:r w:rsidRPr="006B15C7">
        <w:rPr>
          <w:rFonts w:ascii="Times New Roman" w:hAnsi="Times New Roman" w:cs="Times New Roman"/>
          <w:color w:val="000000" w:themeColor="text1"/>
          <w:sz w:val="20"/>
        </w:rPr>
        <w:t>Capasso</w:t>
      </w:r>
      <w:proofErr w:type="spellEnd"/>
      <w:r w:rsidRPr="006B15C7">
        <w:rPr>
          <w:rFonts w:ascii="Times New Roman" w:hAnsi="Times New Roman" w:cs="Times New Roman"/>
          <w:color w:val="000000" w:themeColor="text1"/>
          <w:sz w:val="20"/>
        </w:rPr>
        <w:t xml:space="preserve"> and </w:t>
      </w:r>
      <w:proofErr w:type="spellStart"/>
      <w:r w:rsidRPr="006B15C7">
        <w:rPr>
          <w:rFonts w:ascii="Times New Roman" w:hAnsi="Times New Roman" w:cs="Times New Roman"/>
          <w:color w:val="000000" w:themeColor="text1"/>
          <w:sz w:val="20"/>
        </w:rPr>
        <w:t>Jappelli</w:t>
      </w:r>
      <w:proofErr w:type="spellEnd"/>
      <w:r w:rsidRPr="006B15C7">
        <w:rPr>
          <w:rFonts w:ascii="Times New Roman" w:hAnsi="Times New Roman" w:cs="Times New Roman"/>
          <w:color w:val="000000" w:themeColor="text1"/>
          <w:sz w:val="20"/>
        </w:rPr>
        <w:t xml:space="preserve">, 2013; Blackburn et al. 2012; </w:t>
      </w:r>
      <w:proofErr w:type="spellStart"/>
      <w:r w:rsidRPr="006B15C7">
        <w:rPr>
          <w:rFonts w:ascii="Times New Roman" w:hAnsi="Times New Roman" w:cs="Times New Roman"/>
          <w:color w:val="000000" w:themeColor="text1"/>
          <w:sz w:val="20"/>
        </w:rPr>
        <w:t>Berdiev</w:t>
      </w:r>
      <w:proofErr w:type="spellEnd"/>
      <w:r w:rsidRPr="006B15C7">
        <w:rPr>
          <w:rFonts w:ascii="Times New Roman" w:hAnsi="Times New Roman" w:cs="Times New Roman"/>
          <w:color w:val="000000" w:themeColor="text1"/>
          <w:sz w:val="20"/>
        </w:rPr>
        <w:t xml:space="preserve"> and </w:t>
      </w:r>
      <w:proofErr w:type="spellStart"/>
      <w:r w:rsidRPr="006B15C7">
        <w:rPr>
          <w:rFonts w:ascii="Times New Roman" w:hAnsi="Times New Roman" w:cs="Times New Roman"/>
          <w:color w:val="000000" w:themeColor="text1"/>
          <w:sz w:val="20"/>
        </w:rPr>
        <w:t>Saunoris</w:t>
      </w:r>
      <w:proofErr w:type="spellEnd"/>
      <w:r w:rsidRPr="006B15C7">
        <w:rPr>
          <w:rFonts w:ascii="Times New Roman" w:hAnsi="Times New Roman" w:cs="Times New Roman"/>
          <w:color w:val="000000" w:themeColor="text1"/>
          <w:sz w:val="20"/>
        </w:rPr>
        <w:t xml:space="preserve">, 2016). The size of shadow economy (% of GDP in 2004/05) in developing countries was 36.7%, in transition countries 38.8% and in OECD countries 14.8% while in term of monetary value the black market is estimated to be USD 10 trillion and if it were to be a country, it would be the second largest economy in the world (Schneider, 2007 and </w:t>
      </w:r>
      <w:proofErr w:type="spellStart"/>
      <w:r w:rsidRPr="006B15C7">
        <w:rPr>
          <w:rFonts w:ascii="Times New Roman" w:hAnsi="Times New Roman" w:cs="Times New Roman"/>
          <w:color w:val="000000" w:themeColor="text1"/>
          <w:sz w:val="20"/>
        </w:rPr>
        <w:t>Neuwirth</w:t>
      </w:r>
      <w:proofErr w:type="spellEnd"/>
      <w:r w:rsidRPr="006B15C7">
        <w:rPr>
          <w:rFonts w:ascii="Times New Roman" w:hAnsi="Times New Roman" w:cs="Times New Roman"/>
          <w:color w:val="000000" w:themeColor="text1"/>
          <w:sz w:val="20"/>
        </w:rPr>
        <w:t>, 2011). According to 2009 estimates of OECD</w:t>
      </w:r>
      <w:r w:rsidRPr="006B15C7">
        <w:rPr>
          <w:rStyle w:val="FootnoteReference"/>
          <w:rFonts w:ascii="Times New Roman" w:hAnsi="Times New Roman" w:cs="Times New Roman"/>
          <w:color w:val="000000" w:themeColor="text1"/>
          <w:sz w:val="20"/>
        </w:rPr>
        <w:footnoteReference w:id="1"/>
      </w:r>
      <w:r w:rsidRPr="006B15C7">
        <w:rPr>
          <w:rFonts w:ascii="Times New Roman" w:hAnsi="Times New Roman" w:cs="Times New Roman"/>
          <w:color w:val="000000" w:themeColor="text1"/>
          <w:sz w:val="20"/>
        </w:rPr>
        <w:t xml:space="preserve">, almost half of the world labour force (1.8 billion people) are employed in shadow economy and it is projected that by 2020, it will reach to two-third. </w:t>
      </w:r>
      <w:r w:rsidRPr="006B15C7">
        <w:rPr>
          <w:rFonts w:ascii="Times New Roman" w:hAnsi="Times New Roman" w:cs="Times New Roman"/>
          <w:color w:val="000000" w:themeColor="text1"/>
          <w:sz w:val="20"/>
          <w:szCs w:val="24"/>
        </w:rPr>
        <w:t xml:space="preserve">The size of shadow economy, especially in developing nations is quite large while several of these economies are heavily reliant on large capital transfer i.e. remittances (Chatterjee and </w:t>
      </w:r>
      <w:proofErr w:type="spellStart"/>
      <w:r w:rsidRPr="006B15C7">
        <w:rPr>
          <w:rFonts w:ascii="Times New Roman" w:hAnsi="Times New Roman" w:cs="Times New Roman"/>
          <w:color w:val="000000" w:themeColor="text1"/>
          <w:sz w:val="20"/>
          <w:szCs w:val="24"/>
        </w:rPr>
        <w:t>Turnovsky</w:t>
      </w:r>
      <w:proofErr w:type="spellEnd"/>
      <w:r w:rsidRPr="006B15C7">
        <w:rPr>
          <w:rFonts w:ascii="Times New Roman" w:hAnsi="Times New Roman" w:cs="Times New Roman"/>
          <w:color w:val="000000" w:themeColor="text1"/>
          <w:sz w:val="20"/>
          <w:szCs w:val="24"/>
        </w:rPr>
        <w:t>, 2018). Majority businesses who are operating in shadow economy are small, having low output and using classic methods of production and there are many reasons which drive businesses to operate in shadow economy (</w:t>
      </w:r>
      <w:proofErr w:type="spellStart"/>
      <w:r w:rsidRPr="006B15C7">
        <w:rPr>
          <w:rFonts w:ascii="Times New Roman" w:hAnsi="Times New Roman" w:cs="Times New Roman"/>
          <w:color w:val="000000" w:themeColor="text1"/>
          <w:sz w:val="20"/>
          <w:szCs w:val="24"/>
        </w:rPr>
        <w:t>Goel</w:t>
      </w:r>
      <w:proofErr w:type="spellEnd"/>
      <w:r w:rsidRPr="006B15C7">
        <w:rPr>
          <w:rFonts w:ascii="Times New Roman" w:hAnsi="Times New Roman" w:cs="Times New Roman"/>
          <w:color w:val="000000" w:themeColor="text1"/>
          <w:sz w:val="20"/>
          <w:szCs w:val="24"/>
        </w:rPr>
        <w:t xml:space="preserve"> and Nelson, 2016). The shadow economy has the capability to provide jobs to those who are otherwise unemployed in official economy. </w:t>
      </w:r>
    </w:p>
    <w:p w:rsidR="003C6C81" w:rsidRPr="006B15C7" w:rsidRDefault="003C6C81" w:rsidP="00054E40">
      <w:pPr>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 xml:space="preserve">Nevertheless, numerous researchers have shown significant motivation and interest regarding </w:t>
      </w:r>
      <w:r w:rsidRPr="006B15C7">
        <w:rPr>
          <w:rFonts w:ascii="Times-Roman" w:hAnsi="Times-Roman" w:cs="Times-Roman"/>
          <w:color w:val="000000" w:themeColor="text1"/>
          <w:sz w:val="20"/>
          <w:szCs w:val="24"/>
        </w:rPr>
        <w:t xml:space="preserve">international remittances because of the </w:t>
      </w:r>
      <w:r w:rsidRPr="006B15C7">
        <w:rPr>
          <w:rFonts w:ascii="Times New Roman" w:hAnsi="Times New Roman" w:cs="Times New Roman"/>
          <w:color w:val="000000" w:themeColor="text1"/>
          <w:sz w:val="20"/>
          <w:szCs w:val="24"/>
        </w:rPr>
        <w:t xml:space="preserve">surge in its value and volume. Global remittances have increased at 7% from $573 billion in 2016 to $613-billion in 2017 while flow to middle and low-income economies grown at 8.5% from $429 billion to $466-billion (world bank, 2018). In the last decades, remittances have been studied from different angles. According to Rao and Hassan (2011) remittances impact economic growth indirectly. Similarly, </w:t>
      </w:r>
      <w:proofErr w:type="spellStart"/>
      <w:r w:rsidRPr="006B15C7">
        <w:rPr>
          <w:rFonts w:ascii="Times New Roman" w:hAnsi="Times New Roman" w:cs="Times New Roman"/>
          <w:color w:val="000000" w:themeColor="text1"/>
          <w:sz w:val="20"/>
          <w:szCs w:val="24"/>
        </w:rPr>
        <w:t>Gapen</w:t>
      </w:r>
      <w:proofErr w:type="spellEnd"/>
      <w:r w:rsidRPr="006B15C7">
        <w:rPr>
          <w:rFonts w:ascii="Times New Roman" w:hAnsi="Times New Roman" w:cs="Times New Roman"/>
          <w:color w:val="000000" w:themeColor="text1"/>
          <w:sz w:val="20"/>
          <w:szCs w:val="24"/>
        </w:rPr>
        <w:t xml:space="preserve"> et al. (2009) discuss nexus between growth and remittances. Some studies have explored from other aspects such as Al </w:t>
      </w:r>
      <w:proofErr w:type="spellStart"/>
      <w:r w:rsidRPr="006B15C7">
        <w:rPr>
          <w:rFonts w:ascii="Times New Roman" w:hAnsi="Times New Roman" w:cs="Times New Roman"/>
          <w:color w:val="000000" w:themeColor="text1"/>
          <w:sz w:val="20"/>
          <w:szCs w:val="24"/>
        </w:rPr>
        <w:t>Mamun</w:t>
      </w:r>
      <w:proofErr w:type="spellEnd"/>
      <w:r w:rsidRPr="006B15C7">
        <w:rPr>
          <w:rFonts w:ascii="Times New Roman" w:hAnsi="Times New Roman" w:cs="Times New Roman"/>
          <w:color w:val="000000" w:themeColor="text1"/>
          <w:sz w:val="20"/>
          <w:szCs w:val="24"/>
        </w:rPr>
        <w:t xml:space="preserve"> et al. (2015) have suggested that remittance has a direct impact on labour productivity, Aggarwal et al. (2011) have provided evidence of a positive association between financial development and remittances, Williams (2017) find that remittances improve education and reduce poverty, </w:t>
      </w:r>
      <w:proofErr w:type="spellStart"/>
      <w:r w:rsidRPr="006B15C7">
        <w:rPr>
          <w:rFonts w:ascii="Times New Roman" w:hAnsi="Times New Roman" w:cs="Times New Roman"/>
          <w:color w:val="000000" w:themeColor="text1"/>
          <w:sz w:val="20"/>
          <w:szCs w:val="24"/>
        </w:rPr>
        <w:t>Azizi</w:t>
      </w:r>
      <w:proofErr w:type="spellEnd"/>
      <w:r w:rsidRPr="006B15C7">
        <w:rPr>
          <w:rFonts w:ascii="Times New Roman" w:hAnsi="Times New Roman" w:cs="Times New Roman"/>
          <w:color w:val="000000" w:themeColor="text1"/>
          <w:sz w:val="20"/>
          <w:szCs w:val="24"/>
        </w:rPr>
        <w:t xml:space="preserve"> (2018) claims that altruism is an important source of motivations behind remittances. </w:t>
      </w:r>
    </w:p>
    <w:p w:rsidR="003C6C81" w:rsidRPr="00054E40" w:rsidRDefault="003C6C81" w:rsidP="00054E40">
      <w:pPr>
        <w:autoSpaceDE w:val="0"/>
        <w:autoSpaceDN w:val="0"/>
        <w:adjustRightInd w:val="0"/>
        <w:spacing w:after="0" w:line="240" w:lineRule="auto"/>
        <w:ind w:firstLine="720"/>
        <w:jc w:val="both"/>
        <w:rPr>
          <w:rFonts w:ascii="Times New Roman" w:hAnsi="Times New Roman" w:cs="Times New Roman"/>
          <w:color w:val="000000" w:themeColor="text1"/>
          <w:sz w:val="20"/>
          <w:szCs w:val="18"/>
        </w:rPr>
      </w:pPr>
      <w:r w:rsidRPr="006B15C7">
        <w:rPr>
          <w:rFonts w:ascii="Times New Roman" w:hAnsi="Times New Roman" w:cs="Times New Roman"/>
          <w:color w:val="000000" w:themeColor="text1"/>
          <w:sz w:val="20"/>
          <w:szCs w:val="18"/>
        </w:rPr>
        <w:t xml:space="preserve">According to </w:t>
      </w:r>
      <w:proofErr w:type="gramStart"/>
      <w:r w:rsidRPr="006B15C7">
        <w:rPr>
          <w:rFonts w:ascii="Times New Roman" w:hAnsi="Times New Roman" w:cs="Times New Roman"/>
          <w:color w:val="000000" w:themeColor="text1"/>
          <w:sz w:val="20"/>
          <w:szCs w:val="18"/>
        </w:rPr>
        <w:t>world bank</w:t>
      </w:r>
      <w:proofErr w:type="gramEnd"/>
      <w:r w:rsidRPr="006B15C7">
        <w:rPr>
          <w:rFonts w:ascii="Times New Roman" w:hAnsi="Times New Roman" w:cs="Times New Roman"/>
          <w:color w:val="000000" w:themeColor="text1"/>
          <w:sz w:val="20"/>
          <w:szCs w:val="18"/>
        </w:rPr>
        <w:t>, compared to SDG target of 3%, the cost of sending $200 averaged 7.6% in 2018. The main causes of high cost of sending remittances are de-risking</w:t>
      </w:r>
      <w:r w:rsidRPr="006B15C7">
        <w:rPr>
          <w:rStyle w:val="FootnoteReference"/>
          <w:rFonts w:ascii="Times New Roman" w:hAnsi="Times New Roman" w:cs="Times New Roman"/>
          <w:color w:val="000000" w:themeColor="text1"/>
          <w:sz w:val="20"/>
          <w:szCs w:val="18"/>
        </w:rPr>
        <w:footnoteReference w:id="2"/>
      </w:r>
      <w:r w:rsidRPr="006B15C7">
        <w:rPr>
          <w:rFonts w:ascii="Times New Roman" w:hAnsi="Times New Roman" w:cs="Times New Roman"/>
          <w:color w:val="000000" w:themeColor="text1"/>
          <w:sz w:val="20"/>
          <w:szCs w:val="18"/>
        </w:rPr>
        <w:t xml:space="preserve">, exchange control by recipient country, taxes on remittances and regulatory burdens on money transfer operation. Despite all these constrains, remittances are still three times more than the size of official development assistance (ODA), excluding China as an outlier, the flow of remittances are significantly larger than FDI to low- and middle-income countries, relative more stable than private debt and equity flows as depicted by figure 1. It should be noted that these statistics only show official </w:t>
      </w:r>
      <w:r w:rsidRPr="006B15C7">
        <w:rPr>
          <w:rFonts w:ascii="Times New Roman" w:hAnsi="Times New Roman" w:cs="Times New Roman"/>
          <w:color w:val="000000" w:themeColor="text1"/>
          <w:sz w:val="20"/>
          <w:szCs w:val="18"/>
        </w:rPr>
        <w:lastRenderedPageBreak/>
        <w:t>remittances flow while the accurate size of remittances, adding shadow channels is significantly larger (</w:t>
      </w:r>
      <w:proofErr w:type="gramStart"/>
      <w:r w:rsidRPr="006B15C7">
        <w:rPr>
          <w:rFonts w:ascii="Times New Roman" w:hAnsi="Times New Roman" w:cs="Times New Roman"/>
          <w:color w:val="000000" w:themeColor="text1"/>
          <w:sz w:val="20"/>
          <w:szCs w:val="18"/>
        </w:rPr>
        <w:t>world bank</w:t>
      </w:r>
      <w:proofErr w:type="gramEnd"/>
      <w:r w:rsidRPr="006B15C7">
        <w:rPr>
          <w:rFonts w:ascii="Times New Roman" w:hAnsi="Times New Roman" w:cs="Times New Roman"/>
          <w:color w:val="000000" w:themeColor="text1"/>
          <w:sz w:val="20"/>
          <w:szCs w:val="18"/>
        </w:rPr>
        <w:t>, 2018). Similarly, the cost of remittances significantly affects the belabour of sender, especially poor migrant workers are very sensitive to the remittances costs, thus as a result, migrant workers will shift from official channels to unofficial and shadow channels (world bank,2018). Therefore, sending remittances through these unofficial channels like friends, family members, villagers and particularly ‘</w:t>
      </w:r>
      <w:proofErr w:type="spellStart"/>
      <w:r w:rsidRPr="006B15C7">
        <w:rPr>
          <w:rFonts w:ascii="Times New Roman" w:hAnsi="Times New Roman" w:cs="Times New Roman"/>
          <w:color w:val="000000" w:themeColor="text1"/>
          <w:sz w:val="20"/>
          <w:szCs w:val="18"/>
        </w:rPr>
        <w:t>hawala</w:t>
      </w:r>
      <w:proofErr w:type="spellEnd"/>
      <w:r w:rsidRPr="006B15C7">
        <w:rPr>
          <w:rStyle w:val="FootnoteReference"/>
          <w:rFonts w:ascii="Times New Roman" w:hAnsi="Times New Roman" w:cs="Times New Roman"/>
          <w:color w:val="000000" w:themeColor="text1"/>
          <w:sz w:val="20"/>
          <w:szCs w:val="18"/>
        </w:rPr>
        <w:footnoteReference w:id="3"/>
      </w:r>
      <w:r w:rsidRPr="006B15C7">
        <w:rPr>
          <w:rFonts w:ascii="Times New Roman" w:hAnsi="Times New Roman" w:cs="Times New Roman"/>
          <w:color w:val="000000" w:themeColor="text1"/>
          <w:sz w:val="20"/>
          <w:szCs w:val="18"/>
        </w:rPr>
        <w:t xml:space="preserve">’ arrangement create big room to study the linkage between remittances and shadow economy. </w:t>
      </w:r>
    </w:p>
    <w:p w:rsidR="003C6C81" w:rsidRPr="006B15C7" w:rsidRDefault="003C6C81" w:rsidP="00054E40">
      <w:pPr>
        <w:spacing w:after="0"/>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The following figure 1 shows the flows of remittances to low and middle-income countries compared to official development assistance (ODA), FDI, and private capital flows in the year 1990–2019.</w:t>
      </w:r>
    </w:p>
    <w:p w:rsidR="003C6C81" w:rsidRPr="00D852CA" w:rsidRDefault="003C6C81" w:rsidP="00D143E5">
      <w:pPr>
        <w:jc w:val="both"/>
        <w:rPr>
          <w:rFonts w:ascii="Times New Roman" w:hAnsi="Times New Roman" w:cs="Times New Roman"/>
          <w:b/>
          <w:color w:val="000000" w:themeColor="text1"/>
          <w:sz w:val="20"/>
          <w:szCs w:val="24"/>
        </w:rPr>
      </w:pPr>
      <w:r w:rsidRPr="00D852CA">
        <w:rPr>
          <w:rFonts w:ascii="Times New Roman" w:hAnsi="Times New Roman" w:cs="Times New Roman"/>
          <w:b/>
          <w:color w:val="000000" w:themeColor="text1"/>
          <w:sz w:val="20"/>
          <w:szCs w:val="24"/>
        </w:rPr>
        <w:t>Figure 1</w:t>
      </w:r>
    </w:p>
    <w:sdt>
      <w:sdtPr>
        <w:id w:val="-1824272925"/>
        <w:lock w:val="contentLocked"/>
        <w:placeholder>
          <w:docPart w:val="919E1F9995AC4F32ADF794EE679FD9FF"/>
        </w:placeholder>
        <w:group/>
      </w:sdtPr>
      <w:sdtContent>
        <w:p w:rsidR="003C6C81" w:rsidRDefault="003C6C81" w:rsidP="00D143E5">
          <w:pPr>
            <w:jc w:val="both"/>
          </w:pPr>
          <w:r>
            <w:rPr>
              <w:noProof/>
              <w:lang w:val="en-US"/>
            </w:rPr>
            <mc:AlternateContent>
              <mc:Choice Requires="wpg">
                <w:drawing>
                  <wp:inline distT="0" distB="0" distL="0" distR="0" wp14:anchorId="72B9CB5F" wp14:editId="5CBBE35C">
                    <wp:extent cx="4652316" cy="2333833"/>
                    <wp:effectExtent l="0" t="0" r="0" b="0"/>
                    <wp:docPr id="129848" name="Group 129848"/>
                    <wp:cNvGraphicFramePr/>
                    <a:graphic xmlns:a="http://schemas.openxmlformats.org/drawingml/2006/main">
                      <a:graphicData uri="http://schemas.microsoft.com/office/word/2010/wordprocessingGroup">
                        <wpg:wgp>
                          <wpg:cNvGrpSpPr/>
                          <wpg:grpSpPr>
                            <a:xfrm>
                              <a:off x="0" y="0"/>
                              <a:ext cx="4652316" cy="2333833"/>
                              <a:chOff x="0" y="-2"/>
                              <a:chExt cx="6517855" cy="3562093"/>
                            </a:xfrm>
                          </wpg:grpSpPr>
                          <wps:wsp>
                            <wps:cNvPr id="4827" name="Shape 4827"/>
                            <wps:cNvSpPr/>
                            <wps:spPr>
                              <a:xfrm>
                                <a:off x="260270" y="206932"/>
                                <a:ext cx="0" cy="2841803"/>
                              </a:xfrm>
                              <a:custGeom>
                                <a:avLst/>
                                <a:gdLst/>
                                <a:ahLst/>
                                <a:cxnLst/>
                                <a:rect l="0" t="0" r="0" b="0"/>
                                <a:pathLst>
                                  <a:path h="2841803">
                                    <a:moveTo>
                                      <a:pt x="0" y="2841803"/>
                                    </a:moveTo>
                                    <a:lnTo>
                                      <a:pt x="0"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28" name="Shape 4828"/>
                            <wps:cNvSpPr/>
                            <wps:spPr>
                              <a:xfrm>
                                <a:off x="212493" y="209751"/>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29" name="Shape 4829"/>
                            <wps:cNvSpPr/>
                            <wps:spPr>
                              <a:xfrm>
                                <a:off x="212493" y="614906"/>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0" name="Shape 4830"/>
                            <wps:cNvSpPr/>
                            <wps:spPr>
                              <a:xfrm>
                                <a:off x="212493" y="1020087"/>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1" name="Shape 4831"/>
                            <wps:cNvSpPr/>
                            <wps:spPr>
                              <a:xfrm>
                                <a:off x="212493" y="1425255"/>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2" name="Shape 4832"/>
                            <wps:cNvSpPr/>
                            <wps:spPr>
                              <a:xfrm>
                                <a:off x="212493" y="1830436"/>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3" name="Shape 4833"/>
                            <wps:cNvSpPr/>
                            <wps:spPr>
                              <a:xfrm>
                                <a:off x="212493" y="2235604"/>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4" name="Shape 4834"/>
                            <wps:cNvSpPr/>
                            <wps:spPr>
                              <a:xfrm>
                                <a:off x="212493" y="2640773"/>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5" name="Shape 4835"/>
                            <wps:cNvSpPr/>
                            <wps:spPr>
                              <a:xfrm>
                                <a:off x="212493" y="3048735"/>
                                <a:ext cx="47777" cy="0"/>
                              </a:xfrm>
                              <a:custGeom>
                                <a:avLst/>
                                <a:gdLst/>
                                <a:ahLst/>
                                <a:cxnLst/>
                                <a:rect l="0" t="0" r="0" b="0"/>
                                <a:pathLst>
                                  <a:path w="47777">
                                    <a:moveTo>
                                      <a:pt x="0" y="0"/>
                                    </a:moveTo>
                                    <a:lnTo>
                                      <a:pt x="47777"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6" name="Shape 4836"/>
                            <wps:cNvSpPr/>
                            <wps:spPr>
                              <a:xfrm>
                                <a:off x="260270" y="3048735"/>
                                <a:ext cx="5923966" cy="0"/>
                              </a:xfrm>
                              <a:custGeom>
                                <a:avLst/>
                                <a:gdLst/>
                                <a:ahLst/>
                                <a:cxnLst/>
                                <a:rect l="0" t="0" r="0" b="0"/>
                                <a:pathLst>
                                  <a:path w="5923966">
                                    <a:moveTo>
                                      <a:pt x="0" y="0"/>
                                    </a:moveTo>
                                    <a:lnTo>
                                      <a:pt x="5923966" y="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7" name="Shape 4837"/>
                            <wps:cNvSpPr/>
                            <wps:spPr>
                              <a:xfrm>
                                <a:off x="6179360"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8" name="Shape 4838"/>
                            <wps:cNvSpPr/>
                            <wps:spPr>
                              <a:xfrm>
                                <a:off x="6088198"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39" name="Shape 4839"/>
                            <wps:cNvSpPr/>
                            <wps:spPr>
                              <a:xfrm>
                                <a:off x="5885621"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0" name="Shape 4840"/>
                            <wps:cNvSpPr/>
                            <wps:spPr>
                              <a:xfrm>
                                <a:off x="5693140"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1" name="Shape 4841"/>
                            <wps:cNvSpPr/>
                            <wps:spPr>
                              <a:xfrm>
                                <a:off x="5490574"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2" name="Shape 4842"/>
                            <wps:cNvSpPr/>
                            <wps:spPr>
                              <a:xfrm>
                                <a:off x="5298119"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3" name="Shape 4843"/>
                            <wps:cNvSpPr/>
                            <wps:spPr>
                              <a:xfrm>
                                <a:off x="5095541"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4" name="Shape 4844"/>
                            <wps:cNvSpPr/>
                            <wps:spPr>
                              <a:xfrm>
                                <a:off x="4903073"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5" name="Shape 4845"/>
                            <wps:cNvSpPr/>
                            <wps:spPr>
                              <a:xfrm>
                                <a:off x="4700495"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6" name="Shape 4846"/>
                            <wps:cNvSpPr/>
                            <wps:spPr>
                              <a:xfrm>
                                <a:off x="4508039"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7" name="Shape 4847"/>
                            <wps:cNvSpPr/>
                            <wps:spPr>
                              <a:xfrm>
                                <a:off x="4305461"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8" name="Shape 4848"/>
                            <wps:cNvSpPr/>
                            <wps:spPr>
                              <a:xfrm>
                                <a:off x="4112993"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49" name="Shape 4849"/>
                            <wps:cNvSpPr/>
                            <wps:spPr>
                              <a:xfrm>
                                <a:off x="3910390"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0" name="Shape 4850"/>
                            <wps:cNvSpPr/>
                            <wps:spPr>
                              <a:xfrm>
                                <a:off x="3717959"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1" name="Shape 4851"/>
                            <wps:cNvSpPr/>
                            <wps:spPr>
                              <a:xfrm>
                                <a:off x="3515356"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2" name="Shape 4852"/>
                            <wps:cNvSpPr/>
                            <wps:spPr>
                              <a:xfrm>
                                <a:off x="3322914"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3" name="Shape 4853"/>
                            <wps:cNvSpPr/>
                            <wps:spPr>
                              <a:xfrm>
                                <a:off x="3120323"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4" name="Shape 4854"/>
                            <wps:cNvSpPr/>
                            <wps:spPr>
                              <a:xfrm>
                                <a:off x="2927867"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5" name="Shape 4855"/>
                            <wps:cNvSpPr/>
                            <wps:spPr>
                              <a:xfrm>
                                <a:off x="2725277"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6" name="Shape 4856"/>
                            <wps:cNvSpPr/>
                            <wps:spPr>
                              <a:xfrm>
                                <a:off x="2532821"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7" name="Shape 4857"/>
                            <wps:cNvSpPr/>
                            <wps:spPr>
                              <a:xfrm>
                                <a:off x="2330231"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8" name="Shape 4858"/>
                            <wps:cNvSpPr/>
                            <wps:spPr>
                              <a:xfrm>
                                <a:off x="2137775"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59" name="Shape 4859"/>
                            <wps:cNvSpPr/>
                            <wps:spPr>
                              <a:xfrm>
                                <a:off x="1935197"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0" name="Shape 4860"/>
                            <wps:cNvSpPr/>
                            <wps:spPr>
                              <a:xfrm>
                                <a:off x="1742728"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1" name="Shape 4861"/>
                            <wps:cNvSpPr/>
                            <wps:spPr>
                              <a:xfrm>
                                <a:off x="1540151"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2" name="Shape 4862"/>
                            <wps:cNvSpPr/>
                            <wps:spPr>
                              <a:xfrm>
                                <a:off x="1347682"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3" name="Shape 4863"/>
                            <wps:cNvSpPr/>
                            <wps:spPr>
                              <a:xfrm>
                                <a:off x="1145104"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4" name="Shape 4864"/>
                            <wps:cNvSpPr/>
                            <wps:spPr>
                              <a:xfrm>
                                <a:off x="952649"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5" name="Shape 4865"/>
                            <wps:cNvSpPr/>
                            <wps:spPr>
                              <a:xfrm>
                                <a:off x="750058"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6" name="Shape 4866"/>
                            <wps:cNvSpPr/>
                            <wps:spPr>
                              <a:xfrm>
                                <a:off x="557603"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7" name="Shape 4867"/>
                            <wps:cNvSpPr/>
                            <wps:spPr>
                              <a:xfrm>
                                <a:off x="355012"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8" name="Shape 4868"/>
                            <wps:cNvSpPr/>
                            <wps:spPr>
                              <a:xfrm>
                                <a:off x="260270" y="3045953"/>
                                <a:ext cx="0" cy="47790"/>
                              </a:xfrm>
                              <a:custGeom>
                                <a:avLst/>
                                <a:gdLst/>
                                <a:ahLst/>
                                <a:cxnLst/>
                                <a:rect l="0" t="0" r="0" b="0"/>
                                <a:pathLst>
                                  <a:path h="47790">
                                    <a:moveTo>
                                      <a:pt x="0" y="0"/>
                                    </a:moveTo>
                                    <a:lnTo>
                                      <a:pt x="0" y="47790"/>
                                    </a:lnTo>
                                  </a:path>
                                </a:pathLst>
                              </a:custGeom>
                              <a:ln w="6350" cap="flat">
                                <a:round/>
                              </a:ln>
                            </wps:spPr>
                            <wps:style>
                              <a:lnRef idx="1">
                                <a:srgbClr val="010101"/>
                              </a:lnRef>
                              <a:fillRef idx="0">
                                <a:srgbClr val="000000">
                                  <a:alpha val="0"/>
                                </a:srgbClr>
                              </a:fillRef>
                              <a:effectRef idx="0">
                                <a:scrgbClr r="0" g="0" b="0"/>
                              </a:effectRef>
                              <a:fontRef idx="none"/>
                            </wps:style>
                            <wps:bodyPr/>
                          </wps:wsp>
                          <wps:wsp>
                            <wps:cNvPr id="4869" name="Shape 4869"/>
                            <wps:cNvSpPr/>
                            <wps:spPr>
                              <a:xfrm>
                                <a:off x="355011" y="1009355"/>
                                <a:ext cx="5730507" cy="1923021"/>
                              </a:xfrm>
                              <a:custGeom>
                                <a:avLst/>
                                <a:gdLst/>
                                <a:ahLst/>
                                <a:cxnLst/>
                                <a:rect l="0" t="0" r="0" b="0"/>
                                <a:pathLst>
                                  <a:path w="5730507" h="1923021">
                                    <a:moveTo>
                                      <a:pt x="0" y="1923021"/>
                                    </a:moveTo>
                                    <a:cubicBezTo>
                                      <a:pt x="69812" y="1919198"/>
                                      <a:pt x="135623" y="1917078"/>
                                      <a:pt x="201460" y="1911553"/>
                                    </a:cubicBezTo>
                                    <a:cubicBezTo>
                                      <a:pt x="267284" y="1906080"/>
                                      <a:pt x="333096" y="1894764"/>
                                      <a:pt x="398920" y="1890002"/>
                                    </a:cubicBezTo>
                                    <a:cubicBezTo>
                                      <a:pt x="464744" y="1885252"/>
                                      <a:pt x="530555" y="1890281"/>
                                      <a:pt x="596392" y="1883004"/>
                                    </a:cubicBezTo>
                                    <a:cubicBezTo>
                                      <a:pt x="662216" y="1875739"/>
                                      <a:pt x="728028" y="1856169"/>
                                      <a:pt x="793852" y="1846364"/>
                                    </a:cubicBezTo>
                                    <a:cubicBezTo>
                                      <a:pt x="859676" y="1836496"/>
                                      <a:pt x="925487" y="1830426"/>
                                      <a:pt x="991324" y="1824025"/>
                                    </a:cubicBezTo>
                                    <a:cubicBezTo>
                                      <a:pt x="1057135" y="1817624"/>
                                      <a:pt x="1122959" y="1817230"/>
                                      <a:pt x="1188796" y="1807884"/>
                                    </a:cubicBezTo>
                                    <a:cubicBezTo>
                                      <a:pt x="1254608" y="1798548"/>
                                      <a:pt x="1320432" y="1773415"/>
                                      <a:pt x="1386243" y="1767967"/>
                                    </a:cubicBezTo>
                                    <a:cubicBezTo>
                                      <a:pt x="1452067" y="1762531"/>
                                      <a:pt x="1517891" y="1776337"/>
                                      <a:pt x="1583716" y="1775231"/>
                                    </a:cubicBezTo>
                                    <a:cubicBezTo>
                                      <a:pt x="1649540" y="1774152"/>
                                      <a:pt x="1715364" y="1767891"/>
                                      <a:pt x="1781188" y="1761375"/>
                                    </a:cubicBezTo>
                                    <a:cubicBezTo>
                                      <a:pt x="1846999" y="1754886"/>
                                      <a:pt x="1912836" y="1746365"/>
                                      <a:pt x="1978648" y="1736154"/>
                                    </a:cubicBezTo>
                                    <a:cubicBezTo>
                                      <a:pt x="2044471" y="1725968"/>
                                      <a:pt x="2110296" y="1716481"/>
                                      <a:pt x="2176107" y="1700175"/>
                                    </a:cubicBezTo>
                                    <a:cubicBezTo>
                                      <a:pt x="2241931" y="1683868"/>
                                      <a:pt x="2307768" y="1665097"/>
                                      <a:pt x="2373579" y="1638300"/>
                                    </a:cubicBezTo>
                                    <a:cubicBezTo>
                                      <a:pt x="2439404" y="1611503"/>
                                      <a:pt x="2505215" y="1567714"/>
                                      <a:pt x="2571052" y="1539418"/>
                                    </a:cubicBezTo>
                                    <a:cubicBezTo>
                                      <a:pt x="2636863" y="1511109"/>
                                      <a:pt x="2702687" y="1519428"/>
                                      <a:pt x="2768511" y="1468527"/>
                                    </a:cubicBezTo>
                                    <a:cubicBezTo>
                                      <a:pt x="2834335" y="1417638"/>
                                      <a:pt x="2900147" y="1293203"/>
                                      <a:pt x="2965984" y="1234034"/>
                                    </a:cubicBezTo>
                                    <a:cubicBezTo>
                                      <a:pt x="3031820" y="1174890"/>
                                      <a:pt x="3097632" y="1167816"/>
                                      <a:pt x="3163443" y="1113562"/>
                                    </a:cubicBezTo>
                                    <a:cubicBezTo>
                                      <a:pt x="3229267" y="1059282"/>
                                      <a:pt x="3295091" y="973684"/>
                                      <a:pt x="3360916" y="908431"/>
                                    </a:cubicBezTo>
                                    <a:cubicBezTo>
                                      <a:pt x="3426727" y="843179"/>
                                      <a:pt x="3492576" y="740766"/>
                                      <a:pt x="3558388" y="722008"/>
                                    </a:cubicBezTo>
                                    <a:cubicBezTo>
                                      <a:pt x="3624174" y="703263"/>
                                      <a:pt x="3690036" y="806933"/>
                                      <a:pt x="3755834" y="795960"/>
                                    </a:cubicBezTo>
                                    <a:cubicBezTo>
                                      <a:pt x="3821646" y="784975"/>
                                      <a:pt x="3887483" y="708469"/>
                                      <a:pt x="3953294" y="656095"/>
                                    </a:cubicBezTo>
                                    <a:cubicBezTo>
                                      <a:pt x="4019118" y="603745"/>
                                      <a:pt x="4084968" y="526097"/>
                                      <a:pt x="4150779" y="481762"/>
                                    </a:cubicBezTo>
                                    <a:cubicBezTo>
                                      <a:pt x="4216591" y="437426"/>
                                      <a:pt x="4282415" y="419798"/>
                                      <a:pt x="4348226" y="390106"/>
                                    </a:cubicBezTo>
                                    <a:cubicBezTo>
                                      <a:pt x="4414050" y="360438"/>
                                      <a:pt x="4479887" y="329032"/>
                                      <a:pt x="4545711" y="303644"/>
                                    </a:cubicBezTo>
                                    <a:cubicBezTo>
                                      <a:pt x="4611523" y="278257"/>
                                      <a:pt x="4677359" y="245631"/>
                                      <a:pt x="4743171" y="237795"/>
                                    </a:cubicBezTo>
                                    <a:cubicBezTo>
                                      <a:pt x="4808982" y="229971"/>
                                      <a:pt x="4874819" y="246482"/>
                                      <a:pt x="4940630" y="256642"/>
                                    </a:cubicBezTo>
                                    <a:cubicBezTo>
                                      <a:pt x="5006442" y="266827"/>
                                      <a:pt x="5072291" y="316561"/>
                                      <a:pt x="5138103" y="298869"/>
                                    </a:cubicBezTo>
                                    <a:cubicBezTo>
                                      <a:pt x="5203914" y="281178"/>
                                      <a:pt x="5269763" y="188151"/>
                                      <a:pt x="5335575" y="150508"/>
                                    </a:cubicBezTo>
                                    <a:cubicBezTo>
                                      <a:pt x="5401400" y="112852"/>
                                      <a:pt x="5467211" y="98044"/>
                                      <a:pt x="5533035" y="72961"/>
                                    </a:cubicBezTo>
                                    <a:cubicBezTo>
                                      <a:pt x="5598859" y="47866"/>
                                      <a:pt x="5664670" y="24308"/>
                                      <a:pt x="5730507" y="0"/>
                                    </a:cubicBezTo>
                                  </a:path>
                                </a:pathLst>
                              </a:custGeom>
                              <a:ln w="47625" cap="rnd">
                                <a:round/>
                              </a:ln>
                            </wps:spPr>
                            <wps:style>
                              <a:lnRef idx="1">
                                <a:srgbClr val="F37721"/>
                              </a:lnRef>
                              <a:fillRef idx="0">
                                <a:srgbClr val="000000">
                                  <a:alpha val="0"/>
                                </a:srgbClr>
                              </a:fillRef>
                              <a:effectRef idx="0">
                                <a:scrgbClr r="0" g="0" b="0"/>
                              </a:effectRef>
                              <a:fontRef idx="none"/>
                            </wps:style>
                            <wps:bodyPr/>
                          </wps:wsp>
                          <wps:wsp>
                            <wps:cNvPr id="4870" name="Shape 4870"/>
                            <wps:cNvSpPr/>
                            <wps:spPr>
                              <a:xfrm>
                                <a:off x="355011" y="542517"/>
                                <a:ext cx="5335575" cy="2421712"/>
                              </a:xfrm>
                              <a:custGeom>
                                <a:avLst/>
                                <a:gdLst/>
                                <a:ahLst/>
                                <a:cxnLst/>
                                <a:rect l="0" t="0" r="0" b="0"/>
                                <a:pathLst>
                                  <a:path w="5335575" h="2421712">
                                    <a:moveTo>
                                      <a:pt x="0" y="2421712"/>
                                    </a:moveTo>
                                    <a:cubicBezTo>
                                      <a:pt x="69812" y="2410117"/>
                                      <a:pt x="135623" y="2401342"/>
                                      <a:pt x="201460" y="2386915"/>
                                    </a:cubicBezTo>
                                    <a:cubicBezTo>
                                      <a:pt x="267284" y="2372474"/>
                                      <a:pt x="333096" y="2357108"/>
                                      <a:pt x="398920" y="2335098"/>
                                    </a:cubicBezTo>
                                    <a:cubicBezTo>
                                      <a:pt x="464744" y="2313090"/>
                                      <a:pt x="530555" y="2281263"/>
                                      <a:pt x="596392" y="2254784"/>
                                    </a:cubicBezTo>
                                    <a:cubicBezTo>
                                      <a:pt x="662216" y="2228330"/>
                                      <a:pt x="728028" y="2191906"/>
                                      <a:pt x="793852" y="2176298"/>
                                    </a:cubicBezTo>
                                    <a:cubicBezTo>
                                      <a:pt x="859676" y="2160702"/>
                                      <a:pt x="925487" y="2178216"/>
                                      <a:pt x="991324" y="2161108"/>
                                    </a:cubicBezTo>
                                    <a:cubicBezTo>
                                      <a:pt x="1057135" y="2144001"/>
                                      <a:pt x="1122959" y="2108327"/>
                                      <a:pt x="1188796" y="2073758"/>
                                    </a:cubicBezTo>
                                    <a:cubicBezTo>
                                      <a:pt x="1254608" y="2039201"/>
                                      <a:pt x="1320432" y="1969681"/>
                                      <a:pt x="1386243" y="1953819"/>
                                    </a:cubicBezTo>
                                    <a:cubicBezTo>
                                      <a:pt x="1452067" y="1937982"/>
                                      <a:pt x="1517891" y="1980527"/>
                                      <a:pt x="1583716" y="1978673"/>
                                    </a:cubicBezTo>
                                    <a:cubicBezTo>
                                      <a:pt x="1649540" y="1976793"/>
                                      <a:pt x="1715364" y="1944993"/>
                                      <a:pt x="1781188" y="1942618"/>
                                    </a:cubicBezTo>
                                    <a:cubicBezTo>
                                      <a:pt x="1846999" y="1940268"/>
                                      <a:pt x="1912836" y="1969313"/>
                                      <a:pt x="1978648" y="1964500"/>
                                    </a:cubicBezTo>
                                    <a:cubicBezTo>
                                      <a:pt x="2044471" y="1959661"/>
                                      <a:pt x="2110296" y="1918170"/>
                                      <a:pt x="2176107" y="1913700"/>
                                    </a:cubicBezTo>
                                    <a:cubicBezTo>
                                      <a:pt x="2241931" y="1909242"/>
                                      <a:pt x="2307768" y="1931289"/>
                                      <a:pt x="2373579" y="1937664"/>
                                    </a:cubicBezTo>
                                    <a:cubicBezTo>
                                      <a:pt x="2439404" y="1944066"/>
                                      <a:pt x="2505215" y="1985607"/>
                                      <a:pt x="2571052" y="1952053"/>
                                    </a:cubicBezTo>
                                    <a:cubicBezTo>
                                      <a:pt x="2636863" y="1918500"/>
                                      <a:pt x="2702687" y="1823187"/>
                                      <a:pt x="2768511" y="1736395"/>
                                    </a:cubicBezTo>
                                    <a:cubicBezTo>
                                      <a:pt x="2834335" y="1649628"/>
                                      <a:pt x="2900147" y="1527150"/>
                                      <a:pt x="2965984" y="1431391"/>
                                    </a:cubicBezTo>
                                    <a:cubicBezTo>
                                      <a:pt x="3031820" y="1335634"/>
                                      <a:pt x="3097632" y="1283373"/>
                                      <a:pt x="3163443" y="1161847"/>
                                    </a:cubicBezTo>
                                    <a:cubicBezTo>
                                      <a:pt x="3229267" y="1040308"/>
                                      <a:pt x="3295091" y="817588"/>
                                      <a:pt x="3360916" y="702171"/>
                                    </a:cubicBezTo>
                                    <a:cubicBezTo>
                                      <a:pt x="3426727" y="586741"/>
                                      <a:pt x="3492576" y="410464"/>
                                      <a:pt x="3558388" y="469316"/>
                                    </a:cubicBezTo>
                                    <a:cubicBezTo>
                                      <a:pt x="3624174" y="528181"/>
                                      <a:pt x="3690036" y="1078878"/>
                                      <a:pt x="3755834" y="1055307"/>
                                    </a:cubicBezTo>
                                    <a:cubicBezTo>
                                      <a:pt x="3821646" y="1031723"/>
                                      <a:pt x="3887483" y="503149"/>
                                      <a:pt x="3953294" y="327863"/>
                                    </a:cubicBezTo>
                                    <a:cubicBezTo>
                                      <a:pt x="4019118" y="152590"/>
                                      <a:pt x="4084968" y="0"/>
                                      <a:pt x="4150779" y="3645"/>
                                    </a:cubicBezTo>
                                    <a:cubicBezTo>
                                      <a:pt x="4216591" y="7264"/>
                                      <a:pt x="4282415" y="322555"/>
                                      <a:pt x="4348226" y="349682"/>
                                    </a:cubicBezTo>
                                    <a:cubicBezTo>
                                      <a:pt x="4414050" y="376797"/>
                                      <a:pt x="4479887" y="165634"/>
                                      <a:pt x="4545711" y="166382"/>
                                    </a:cubicBezTo>
                                    <a:cubicBezTo>
                                      <a:pt x="4611523" y="167094"/>
                                      <a:pt x="4677359" y="327114"/>
                                      <a:pt x="4743171" y="354089"/>
                                    </a:cubicBezTo>
                                    <a:cubicBezTo>
                                      <a:pt x="4808982" y="381038"/>
                                      <a:pt x="4874819" y="294462"/>
                                      <a:pt x="4940630" y="328130"/>
                                    </a:cubicBezTo>
                                    <a:cubicBezTo>
                                      <a:pt x="5006442" y="361810"/>
                                      <a:pt x="5072291" y="517436"/>
                                      <a:pt x="5138103" y="556108"/>
                                    </a:cubicBezTo>
                                    <a:cubicBezTo>
                                      <a:pt x="5203914" y="594754"/>
                                      <a:pt x="5302644" y="559435"/>
                                      <a:pt x="5335575" y="560096"/>
                                    </a:cubicBezTo>
                                  </a:path>
                                </a:pathLst>
                              </a:custGeom>
                              <a:ln w="28575" cap="rnd">
                                <a:round/>
                              </a:ln>
                            </wps:spPr>
                            <wps:style>
                              <a:lnRef idx="1">
                                <a:srgbClr val="47A3CD"/>
                              </a:lnRef>
                              <a:fillRef idx="0">
                                <a:srgbClr val="000000">
                                  <a:alpha val="0"/>
                                </a:srgbClr>
                              </a:fillRef>
                              <a:effectRef idx="0">
                                <a:scrgbClr r="0" g="0" b="0"/>
                              </a:effectRef>
                              <a:fontRef idx="none"/>
                            </wps:style>
                            <wps:bodyPr/>
                          </wps:wsp>
                          <wps:wsp>
                            <wps:cNvPr id="4871" name="Shape 4871"/>
                            <wps:cNvSpPr/>
                            <wps:spPr>
                              <a:xfrm>
                                <a:off x="355011" y="1369363"/>
                                <a:ext cx="5335575" cy="1907629"/>
                              </a:xfrm>
                              <a:custGeom>
                                <a:avLst/>
                                <a:gdLst/>
                                <a:ahLst/>
                                <a:cxnLst/>
                                <a:rect l="0" t="0" r="0" b="0"/>
                                <a:pathLst>
                                  <a:path w="5335575" h="1907629">
                                    <a:moveTo>
                                      <a:pt x="0" y="1666443"/>
                                    </a:moveTo>
                                    <a:cubicBezTo>
                                      <a:pt x="69812" y="1652829"/>
                                      <a:pt x="135623" y="1636992"/>
                                      <a:pt x="201460" y="1627442"/>
                                    </a:cubicBezTo>
                                    <a:cubicBezTo>
                                      <a:pt x="267284" y="1617866"/>
                                      <a:pt x="333096" y="1640319"/>
                                      <a:pt x="398920" y="1608125"/>
                                    </a:cubicBezTo>
                                    <a:cubicBezTo>
                                      <a:pt x="464744" y="1575918"/>
                                      <a:pt x="530555" y="1458278"/>
                                      <a:pt x="596392" y="1434326"/>
                                    </a:cubicBezTo>
                                    <a:cubicBezTo>
                                      <a:pt x="662216" y="1410386"/>
                                      <a:pt x="728028" y="1447571"/>
                                      <a:pt x="793852" y="1464449"/>
                                    </a:cubicBezTo>
                                    <a:cubicBezTo>
                                      <a:pt x="859676" y="1481328"/>
                                      <a:pt x="925487" y="1550365"/>
                                      <a:pt x="991324" y="1535608"/>
                                    </a:cubicBezTo>
                                    <a:cubicBezTo>
                                      <a:pt x="1057135" y="1520813"/>
                                      <a:pt x="1122959" y="1404455"/>
                                      <a:pt x="1188796" y="1375817"/>
                                    </a:cubicBezTo>
                                    <a:cubicBezTo>
                                      <a:pt x="1254608" y="1347165"/>
                                      <a:pt x="1320432" y="1340409"/>
                                      <a:pt x="1386243" y="1363701"/>
                                    </a:cubicBezTo>
                                    <a:cubicBezTo>
                                      <a:pt x="1452067" y="1387018"/>
                                      <a:pt x="1517891" y="1492606"/>
                                      <a:pt x="1583716" y="1515656"/>
                                    </a:cubicBezTo>
                                    <a:cubicBezTo>
                                      <a:pt x="1649540" y="1538694"/>
                                      <a:pt x="1715364" y="1503680"/>
                                      <a:pt x="1781188" y="1501940"/>
                                    </a:cubicBezTo>
                                    <a:cubicBezTo>
                                      <a:pt x="1846999" y="1500213"/>
                                      <a:pt x="1912836" y="1493127"/>
                                      <a:pt x="1978648" y="1505179"/>
                                    </a:cubicBezTo>
                                    <a:cubicBezTo>
                                      <a:pt x="2044471" y="1517256"/>
                                      <a:pt x="2110296" y="1559649"/>
                                      <a:pt x="2176107" y="1574292"/>
                                    </a:cubicBezTo>
                                    <a:cubicBezTo>
                                      <a:pt x="2241931" y="1588897"/>
                                      <a:pt x="2307768" y="1608379"/>
                                      <a:pt x="2373579" y="1592859"/>
                                    </a:cubicBezTo>
                                    <a:cubicBezTo>
                                      <a:pt x="2439404" y="1577353"/>
                                      <a:pt x="2505215" y="1516659"/>
                                      <a:pt x="2571052" y="1481163"/>
                                    </a:cubicBezTo>
                                    <a:cubicBezTo>
                                      <a:pt x="2636863" y="1445679"/>
                                      <a:pt x="2702687" y="1417460"/>
                                      <a:pt x="2768511" y="1379855"/>
                                    </a:cubicBezTo>
                                    <a:cubicBezTo>
                                      <a:pt x="2834335" y="1342251"/>
                                      <a:pt x="2900147" y="1306602"/>
                                      <a:pt x="2965984" y="1255522"/>
                                    </a:cubicBezTo>
                                    <a:cubicBezTo>
                                      <a:pt x="3031820" y="1204455"/>
                                      <a:pt x="3097632" y="1133399"/>
                                      <a:pt x="3163443" y="1073493"/>
                                    </a:cubicBezTo>
                                    <a:cubicBezTo>
                                      <a:pt x="3220771" y="1021309"/>
                                      <a:pt x="3303588" y="776288"/>
                                      <a:pt x="3360916" y="896010"/>
                                    </a:cubicBezTo>
                                    <a:cubicBezTo>
                                      <a:pt x="3426727" y="1033526"/>
                                      <a:pt x="3492576" y="1889455"/>
                                      <a:pt x="3558388" y="1898536"/>
                                    </a:cubicBezTo>
                                    <a:cubicBezTo>
                                      <a:pt x="3624174" y="1907629"/>
                                      <a:pt x="3690036" y="1224611"/>
                                      <a:pt x="3755834" y="950544"/>
                                    </a:cubicBezTo>
                                    <a:cubicBezTo>
                                      <a:pt x="3821646" y="676504"/>
                                      <a:pt x="3887483" y="249238"/>
                                      <a:pt x="3953294" y="254254"/>
                                    </a:cubicBezTo>
                                    <a:cubicBezTo>
                                      <a:pt x="4019118" y="259258"/>
                                      <a:pt x="4084968" y="1007758"/>
                                      <a:pt x="4150779" y="980643"/>
                                    </a:cubicBezTo>
                                    <a:cubicBezTo>
                                      <a:pt x="4216591" y="953516"/>
                                      <a:pt x="4282415" y="183020"/>
                                      <a:pt x="4348226" y="91504"/>
                                    </a:cubicBezTo>
                                    <a:cubicBezTo>
                                      <a:pt x="4414050" y="0"/>
                                      <a:pt x="4479887" y="391211"/>
                                      <a:pt x="4545711" y="431609"/>
                                    </a:cubicBezTo>
                                    <a:cubicBezTo>
                                      <a:pt x="4588752" y="458013"/>
                                      <a:pt x="4700118" y="232461"/>
                                      <a:pt x="4743171" y="333858"/>
                                    </a:cubicBezTo>
                                    <a:cubicBezTo>
                                      <a:pt x="4808982" y="488900"/>
                                      <a:pt x="4874819" y="1247749"/>
                                      <a:pt x="4940630" y="1361821"/>
                                    </a:cubicBezTo>
                                    <a:cubicBezTo>
                                      <a:pt x="5001883" y="1467942"/>
                                      <a:pt x="5076863" y="1206754"/>
                                      <a:pt x="5138103" y="1018350"/>
                                    </a:cubicBezTo>
                                    <a:cubicBezTo>
                                      <a:pt x="5203914" y="815848"/>
                                      <a:pt x="5302644" y="292062"/>
                                      <a:pt x="5335575" y="146800"/>
                                    </a:cubicBezTo>
                                  </a:path>
                                </a:pathLst>
                              </a:custGeom>
                              <a:ln w="31750" cap="rnd">
                                <a:round/>
                              </a:ln>
                            </wps:spPr>
                            <wps:style>
                              <a:lnRef idx="1">
                                <a:srgbClr val="BD8531"/>
                              </a:lnRef>
                              <a:fillRef idx="0">
                                <a:srgbClr val="000000">
                                  <a:alpha val="0"/>
                                </a:srgbClr>
                              </a:fillRef>
                              <a:effectRef idx="0">
                                <a:scrgbClr r="0" g="0" b="0"/>
                              </a:effectRef>
                              <a:fontRef idx="none"/>
                            </wps:style>
                            <wps:bodyPr/>
                          </wps:wsp>
                          <wps:wsp>
                            <wps:cNvPr id="4872" name="Shape 4872"/>
                            <wps:cNvSpPr/>
                            <wps:spPr>
                              <a:xfrm>
                                <a:off x="355011" y="2393363"/>
                                <a:ext cx="5335575" cy="463792"/>
                              </a:xfrm>
                              <a:custGeom>
                                <a:avLst/>
                                <a:gdLst/>
                                <a:ahLst/>
                                <a:cxnLst/>
                                <a:rect l="0" t="0" r="0" b="0"/>
                                <a:pathLst>
                                  <a:path w="5335575" h="463792">
                                    <a:moveTo>
                                      <a:pt x="0" y="429743"/>
                                    </a:moveTo>
                                    <a:cubicBezTo>
                                      <a:pt x="69812" y="425666"/>
                                      <a:pt x="135623" y="418554"/>
                                      <a:pt x="201460" y="417424"/>
                                    </a:cubicBezTo>
                                    <a:cubicBezTo>
                                      <a:pt x="267284" y="416255"/>
                                      <a:pt x="333096" y="419050"/>
                                      <a:pt x="398920" y="422821"/>
                                    </a:cubicBezTo>
                                    <a:cubicBezTo>
                                      <a:pt x="464744" y="426593"/>
                                      <a:pt x="530555" y="440042"/>
                                      <a:pt x="596392" y="440093"/>
                                    </a:cubicBezTo>
                                    <a:cubicBezTo>
                                      <a:pt x="662216" y="440157"/>
                                      <a:pt x="728028" y="425768"/>
                                      <a:pt x="793852" y="423152"/>
                                    </a:cubicBezTo>
                                    <a:cubicBezTo>
                                      <a:pt x="859676" y="420536"/>
                                      <a:pt x="925487" y="421234"/>
                                      <a:pt x="991324" y="424371"/>
                                    </a:cubicBezTo>
                                    <a:cubicBezTo>
                                      <a:pt x="1057135" y="427520"/>
                                      <a:pt x="1122959" y="435814"/>
                                      <a:pt x="1188796" y="442061"/>
                                    </a:cubicBezTo>
                                    <a:cubicBezTo>
                                      <a:pt x="1254608" y="448310"/>
                                      <a:pt x="1320432" y="460070"/>
                                      <a:pt x="1386243" y="461912"/>
                                    </a:cubicBezTo>
                                    <a:cubicBezTo>
                                      <a:pt x="1452067" y="463792"/>
                                      <a:pt x="1517891" y="456095"/>
                                      <a:pt x="1583716" y="453199"/>
                                    </a:cubicBezTo>
                                    <a:cubicBezTo>
                                      <a:pt x="1649540" y="450329"/>
                                      <a:pt x="1715364" y="444386"/>
                                      <a:pt x="1781188" y="444615"/>
                                    </a:cubicBezTo>
                                    <a:cubicBezTo>
                                      <a:pt x="1846999" y="444818"/>
                                      <a:pt x="1912836" y="454330"/>
                                      <a:pt x="1978648" y="454457"/>
                                    </a:cubicBezTo>
                                    <a:cubicBezTo>
                                      <a:pt x="2044471" y="454584"/>
                                      <a:pt x="2110296" y="453466"/>
                                      <a:pt x="2176107" y="445377"/>
                                    </a:cubicBezTo>
                                    <a:cubicBezTo>
                                      <a:pt x="2241931" y="437274"/>
                                      <a:pt x="2307768" y="418909"/>
                                      <a:pt x="2373579" y="405867"/>
                                    </a:cubicBezTo>
                                    <a:cubicBezTo>
                                      <a:pt x="2439404" y="392811"/>
                                      <a:pt x="2505215" y="379209"/>
                                      <a:pt x="2571052" y="367144"/>
                                    </a:cubicBezTo>
                                    <a:cubicBezTo>
                                      <a:pt x="2636863" y="355079"/>
                                      <a:pt x="2702687" y="358496"/>
                                      <a:pt x="2768511" y="333540"/>
                                    </a:cubicBezTo>
                                    <a:cubicBezTo>
                                      <a:pt x="2834335" y="308572"/>
                                      <a:pt x="2900147" y="235852"/>
                                      <a:pt x="2965984" y="217437"/>
                                    </a:cubicBezTo>
                                    <a:cubicBezTo>
                                      <a:pt x="3031820" y="198996"/>
                                      <a:pt x="3097632" y="223038"/>
                                      <a:pt x="3163443" y="223000"/>
                                    </a:cubicBezTo>
                                    <a:cubicBezTo>
                                      <a:pt x="3229267" y="222948"/>
                                      <a:pt x="3295091" y="230556"/>
                                      <a:pt x="3360916" y="217157"/>
                                    </a:cubicBezTo>
                                    <a:cubicBezTo>
                                      <a:pt x="3426727" y="203733"/>
                                      <a:pt x="3492576" y="154966"/>
                                      <a:pt x="3558388" y="142494"/>
                                    </a:cubicBezTo>
                                    <a:cubicBezTo>
                                      <a:pt x="3624174" y="130048"/>
                                      <a:pt x="3690036" y="145161"/>
                                      <a:pt x="3755834" y="142456"/>
                                    </a:cubicBezTo>
                                    <a:cubicBezTo>
                                      <a:pt x="3821646" y="139713"/>
                                      <a:pt x="3887483" y="136284"/>
                                      <a:pt x="3953294" y="126149"/>
                                    </a:cubicBezTo>
                                    <a:cubicBezTo>
                                      <a:pt x="4019118" y="116015"/>
                                      <a:pt x="4084968" y="83617"/>
                                      <a:pt x="4150779" y="81585"/>
                                    </a:cubicBezTo>
                                    <a:cubicBezTo>
                                      <a:pt x="4216591" y="79578"/>
                                      <a:pt x="4282415" y="120397"/>
                                      <a:pt x="4348226" y="114047"/>
                                    </a:cubicBezTo>
                                    <a:cubicBezTo>
                                      <a:pt x="4414050" y="107697"/>
                                      <a:pt x="4479887" y="62306"/>
                                      <a:pt x="4545711" y="43497"/>
                                    </a:cubicBezTo>
                                    <a:cubicBezTo>
                                      <a:pt x="4611523" y="24676"/>
                                      <a:pt x="4677359" y="2324"/>
                                      <a:pt x="4743171" y="1169"/>
                                    </a:cubicBezTo>
                                    <a:cubicBezTo>
                                      <a:pt x="4808982" y="0"/>
                                      <a:pt x="4874819" y="33934"/>
                                      <a:pt x="4940630" y="36550"/>
                                    </a:cubicBezTo>
                                    <a:cubicBezTo>
                                      <a:pt x="5006442" y="39167"/>
                                      <a:pt x="5072291" y="21196"/>
                                      <a:pt x="5138103" y="16891"/>
                                    </a:cubicBezTo>
                                    <a:cubicBezTo>
                                      <a:pt x="5203914" y="12586"/>
                                      <a:pt x="5302644" y="11735"/>
                                      <a:pt x="5335575" y="10706"/>
                                    </a:cubicBezTo>
                                  </a:path>
                                </a:pathLst>
                              </a:custGeom>
                              <a:ln w="31750" cap="rnd">
                                <a:round/>
                              </a:ln>
                            </wps:spPr>
                            <wps:style>
                              <a:lnRef idx="1">
                                <a:srgbClr val="133156"/>
                              </a:lnRef>
                              <a:fillRef idx="0">
                                <a:srgbClr val="000000">
                                  <a:alpha val="0"/>
                                </a:srgbClr>
                              </a:fillRef>
                              <a:effectRef idx="0">
                                <a:scrgbClr r="0" g="0" b="0"/>
                              </a:effectRef>
                              <a:fontRef idx="none"/>
                            </wps:style>
                            <wps:bodyPr/>
                          </wps:wsp>
                          <wps:wsp>
                            <wps:cNvPr id="4873" name="Rectangle 4873"/>
                            <wps:cNvSpPr/>
                            <wps:spPr>
                              <a:xfrm>
                                <a:off x="112979" y="2977043"/>
                                <a:ext cx="75131" cy="159181"/>
                              </a:xfrm>
                              <a:prstGeom prst="rect">
                                <a:avLst/>
                              </a:prstGeom>
                              <a:ln>
                                <a:noFill/>
                              </a:ln>
                            </wps:spPr>
                            <wps:txbx>
                              <w:txbxContent>
                                <w:p w:rsidR="007D2D24" w:rsidRDefault="007D2D24" w:rsidP="003C6C81">
                                  <w:r>
                                    <w:rPr>
                                      <w:rFonts w:ascii="Calibri" w:eastAsia="Calibri" w:hAnsi="Calibri" w:cs="Calibri"/>
                                      <w:w w:val="109"/>
                                      <w:sz w:val="16"/>
                                    </w:rPr>
                                    <w:t>0</w:t>
                                  </w:r>
                                </w:p>
                              </w:txbxContent>
                            </wps:txbx>
                            <wps:bodyPr horzOverflow="overflow" vert="horz" lIns="0" tIns="0" rIns="0" bIns="0" rtlCol="0">
                              <a:noAutofit/>
                            </wps:bodyPr>
                          </wps:wsp>
                          <wps:wsp>
                            <wps:cNvPr id="4874" name="Rectangle 4874"/>
                            <wps:cNvSpPr/>
                            <wps:spPr>
                              <a:xfrm>
                                <a:off x="0" y="2571558"/>
                                <a:ext cx="225394" cy="159181"/>
                              </a:xfrm>
                              <a:prstGeom prst="rect">
                                <a:avLst/>
                              </a:prstGeom>
                              <a:ln>
                                <a:noFill/>
                              </a:ln>
                            </wps:spPr>
                            <wps:txbx>
                              <w:txbxContent>
                                <w:p w:rsidR="007D2D24" w:rsidRDefault="007D2D24" w:rsidP="003C6C81">
                                  <w:r>
                                    <w:rPr>
                                      <w:rFonts w:ascii="Calibri" w:eastAsia="Calibri" w:hAnsi="Calibri" w:cs="Calibri"/>
                                      <w:w w:val="109"/>
                                      <w:sz w:val="16"/>
                                    </w:rPr>
                                    <w:t>100</w:t>
                                  </w:r>
                                </w:p>
                              </w:txbxContent>
                            </wps:txbx>
                            <wps:bodyPr horzOverflow="overflow" vert="horz" lIns="0" tIns="0" rIns="0" bIns="0" rtlCol="0">
                              <a:noAutofit/>
                            </wps:bodyPr>
                          </wps:wsp>
                          <wps:wsp>
                            <wps:cNvPr id="4875" name="Rectangle 4875"/>
                            <wps:cNvSpPr/>
                            <wps:spPr>
                              <a:xfrm>
                                <a:off x="4817731" y="435549"/>
                                <a:ext cx="434815" cy="291116"/>
                              </a:xfrm>
                              <a:prstGeom prst="rect">
                                <a:avLst/>
                              </a:prstGeom>
                              <a:ln>
                                <a:noFill/>
                              </a:ln>
                            </wps:spPr>
                            <wps:txbx>
                              <w:txbxContent>
                                <w:p w:rsidR="007D2D24" w:rsidRDefault="007D2D24" w:rsidP="003C6C81">
                                  <w:r>
                                    <w:rPr>
                                      <w:rFonts w:ascii="Calibri" w:eastAsia="Calibri" w:hAnsi="Calibri" w:cs="Calibri"/>
                                      <w:color w:val="47A3CD"/>
                                      <w:w w:val="118"/>
                                      <w:sz w:val="16"/>
                                    </w:rPr>
                                    <w:t>FDI</w:t>
                                  </w:r>
                                </w:p>
                              </w:txbxContent>
                            </wps:txbx>
                            <wps:bodyPr horzOverflow="overflow" vert="horz" lIns="0" tIns="0" rIns="0" bIns="0" rtlCol="0">
                              <a:noAutofit/>
                            </wps:bodyPr>
                          </wps:wsp>
                          <wps:wsp>
                            <wps:cNvPr id="4876" name="Rectangle 4876"/>
                            <wps:cNvSpPr/>
                            <wps:spPr>
                              <a:xfrm>
                                <a:off x="4629404" y="2545584"/>
                                <a:ext cx="425729" cy="184650"/>
                              </a:xfrm>
                              <a:prstGeom prst="rect">
                                <a:avLst/>
                              </a:prstGeom>
                              <a:ln>
                                <a:noFill/>
                              </a:ln>
                            </wps:spPr>
                            <wps:txbx>
                              <w:txbxContent>
                                <w:p w:rsidR="007D2D24" w:rsidRDefault="007D2D24" w:rsidP="003C6C81">
                                  <w:r>
                                    <w:rPr>
                                      <w:rFonts w:ascii="Calibri" w:eastAsia="Calibri" w:hAnsi="Calibri" w:cs="Calibri"/>
                                      <w:color w:val="002E53"/>
                                      <w:w w:val="124"/>
                                      <w:sz w:val="16"/>
                                    </w:rPr>
                                    <w:t>ODA</w:t>
                                  </w:r>
                                </w:p>
                              </w:txbxContent>
                            </wps:txbx>
                            <wps:bodyPr horzOverflow="overflow" vert="horz" lIns="0" tIns="0" rIns="0" bIns="0" rtlCol="0">
                              <a:noAutofit/>
                            </wps:bodyPr>
                          </wps:wsp>
                          <wps:wsp>
                            <wps:cNvPr id="4877" name="Rectangle 4877"/>
                            <wps:cNvSpPr/>
                            <wps:spPr>
                              <a:xfrm>
                                <a:off x="5687501" y="1617417"/>
                                <a:ext cx="825296" cy="550256"/>
                              </a:xfrm>
                              <a:prstGeom prst="rect">
                                <a:avLst/>
                              </a:prstGeom>
                              <a:ln>
                                <a:noFill/>
                              </a:ln>
                            </wps:spPr>
                            <wps:txbx>
                              <w:txbxContent>
                                <w:p w:rsidR="007D2D24" w:rsidRPr="009E1FBD" w:rsidRDefault="007D2D24" w:rsidP="003C6C81">
                                  <w:pPr>
                                    <w:spacing w:after="0" w:line="240" w:lineRule="auto"/>
                                    <w:rPr>
                                      <w:rFonts w:ascii="Calibri" w:eastAsia="Calibri" w:hAnsi="Calibri" w:cs="Calibri"/>
                                      <w:color w:val="BD8531"/>
                                      <w:w w:val="110"/>
                                      <w:sz w:val="16"/>
                                    </w:rPr>
                                  </w:pPr>
                                  <w:r>
                                    <w:rPr>
                                      <w:rFonts w:ascii="Calibri" w:eastAsia="Calibri" w:hAnsi="Calibri" w:cs="Calibri"/>
                                      <w:color w:val="BD8531"/>
                                      <w:w w:val="110"/>
                                      <w:sz w:val="16"/>
                                    </w:rPr>
                                    <w:t xml:space="preserve">Private debt &amp; portfolio equity </w:t>
                                  </w:r>
                                </w:p>
                              </w:txbxContent>
                            </wps:txbx>
                            <wps:bodyPr horzOverflow="overflow" vert="horz" lIns="0" tIns="0" rIns="0" bIns="0" rtlCol="0">
                              <a:noAutofit/>
                            </wps:bodyPr>
                          </wps:wsp>
                          <wps:wsp>
                            <wps:cNvPr id="4881" name="Rectangle 4881"/>
                            <wps:cNvSpPr/>
                            <wps:spPr>
                              <a:xfrm>
                                <a:off x="5774381" y="790560"/>
                                <a:ext cx="743474" cy="159181"/>
                              </a:xfrm>
                              <a:prstGeom prst="rect">
                                <a:avLst/>
                              </a:prstGeom>
                              <a:ln>
                                <a:noFill/>
                              </a:ln>
                            </wps:spPr>
                            <wps:txbx>
                              <w:txbxContent>
                                <w:p w:rsidR="007D2D24" w:rsidRDefault="007D2D24" w:rsidP="003C6C81">
                                  <w:r>
                                    <w:rPr>
                                      <w:rFonts w:ascii="Calibri" w:eastAsia="Calibri" w:hAnsi="Calibri" w:cs="Calibri"/>
                                      <w:color w:val="F37721"/>
                                      <w:w w:val="110"/>
                                      <w:sz w:val="16"/>
                                    </w:rPr>
                                    <w:t>Remittances</w:t>
                                  </w:r>
                                </w:p>
                              </w:txbxContent>
                            </wps:txbx>
                            <wps:bodyPr horzOverflow="overflow" vert="horz" lIns="0" tIns="0" rIns="0" bIns="0" rtlCol="0">
                              <a:noAutofit/>
                            </wps:bodyPr>
                          </wps:wsp>
                          <wps:wsp>
                            <wps:cNvPr id="4882" name="Rectangle 4882"/>
                            <wps:cNvSpPr/>
                            <wps:spPr>
                              <a:xfrm>
                                <a:off x="6" y="2166186"/>
                                <a:ext cx="225394" cy="159180"/>
                              </a:xfrm>
                              <a:prstGeom prst="rect">
                                <a:avLst/>
                              </a:prstGeom>
                              <a:ln>
                                <a:noFill/>
                              </a:ln>
                            </wps:spPr>
                            <wps:txbx>
                              <w:txbxContent>
                                <w:p w:rsidR="007D2D24" w:rsidRDefault="007D2D24" w:rsidP="003C6C81">
                                  <w:r>
                                    <w:rPr>
                                      <w:rFonts w:ascii="Calibri" w:eastAsia="Calibri" w:hAnsi="Calibri" w:cs="Calibri"/>
                                      <w:w w:val="109"/>
                                      <w:sz w:val="16"/>
                                    </w:rPr>
                                    <w:t>200</w:t>
                                  </w:r>
                                </w:p>
                              </w:txbxContent>
                            </wps:txbx>
                            <wps:bodyPr horzOverflow="overflow" vert="horz" lIns="0" tIns="0" rIns="0" bIns="0" rtlCol="0">
                              <a:noAutofit/>
                            </wps:bodyPr>
                          </wps:wsp>
                          <wps:wsp>
                            <wps:cNvPr id="4883" name="Rectangle 4883"/>
                            <wps:cNvSpPr/>
                            <wps:spPr>
                              <a:xfrm>
                                <a:off x="6" y="1760701"/>
                                <a:ext cx="225394" cy="159180"/>
                              </a:xfrm>
                              <a:prstGeom prst="rect">
                                <a:avLst/>
                              </a:prstGeom>
                              <a:ln>
                                <a:noFill/>
                              </a:ln>
                            </wps:spPr>
                            <wps:txbx>
                              <w:txbxContent>
                                <w:p w:rsidR="007D2D24" w:rsidRDefault="007D2D24" w:rsidP="003C6C81">
                                  <w:r>
                                    <w:rPr>
                                      <w:rFonts w:ascii="Calibri" w:eastAsia="Calibri" w:hAnsi="Calibri" w:cs="Calibri"/>
                                      <w:w w:val="109"/>
                                      <w:sz w:val="16"/>
                                    </w:rPr>
                                    <w:t>300</w:t>
                                  </w:r>
                                </w:p>
                              </w:txbxContent>
                            </wps:txbx>
                            <wps:bodyPr horzOverflow="overflow" vert="horz" lIns="0" tIns="0" rIns="0" bIns="0" rtlCol="0">
                              <a:noAutofit/>
                            </wps:bodyPr>
                          </wps:wsp>
                          <wps:wsp>
                            <wps:cNvPr id="4884" name="Rectangle 4884"/>
                            <wps:cNvSpPr/>
                            <wps:spPr>
                              <a:xfrm>
                                <a:off x="6" y="1355215"/>
                                <a:ext cx="225394" cy="159181"/>
                              </a:xfrm>
                              <a:prstGeom prst="rect">
                                <a:avLst/>
                              </a:prstGeom>
                              <a:ln>
                                <a:noFill/>
                              </a:ln>
                            </wps:spPr>
                            <wps:txbx>
                              <w:txbxContent>
                                <w:p w:rsidR="007D2D24" w:rsidRDefault="007D2D24" w:rsidP="003C6C81">
                                  <w:r>
                                    <w:rPr>
                                      <w:rFonts w:ascii="Calibri" w:eastAsia="Calibri" w:hAnsi="Calibri" w:cs="Calibri"/>
                                      <w:w w:val="109"/>
                                      <w:sz w:val="16"/>
                                    </w:rPr>
                                    <w:t>400</w:t>
                                  </w:r>
                                </w:p>
                              </w:txbxContent>
                            </wps:txbx>
                            <wps:bodyPr horzOverflow="overflow" vert="horz" lIns="0" tIns="0" rIns="0" bIns="0" rtlCol="0">
                              <a:noAutofit/>
                            </wps:bodyPr>
                          </wps:wsp>
                          <wps:wsp>
                            <wps:cNvPr id="4885" name="Rectangle 4885"/>
                            <wps:cNvSpPr/>
                            <wps:spPr>
                              <a:xfrm>
                                <a:off x="6" y="949728"/>
                                <a:ext cx="225394" cy="159182"/>
                              </a:xfrm>
                              <a:prstGeom prst="rect">
                                <a:avLst/>
                              </a:prstGeom>
                              <a:ln>
                                <a:noFill/>
                              </a:ln>
                            </wps:spPr>
                            <wps:txbx>
                              <w:txbxContent>
                                <w:p w:rsidR="007D2D24" w:rsidRDefault="007D2D24" w:rsidP="003C6C81">
                                  <w:r>
                                    <w:rPr>
                                      <w:rFonts w:ascii="Calibri" w:eastAsia="Calibri" w:hAnsi="Calibri" w:cs="Calibri"/>
                                      <w:w w:val="109"/>
                                      <w:sz w:val="16"/>
                                    </w:rPr>
                                    <w:t>500</w:t>
                                  </w:r>
                                </w:p>
                              </w:txbxContent>
                            </wps:txbx>
                            <wps:bodyPr horzOverflow="overflow" vert="horz" lIns="0" tIns="0" rIns="0" bIns="0" rtlCol="0">
                              <a:noAutofit/>
                            </wps:bodyPr>
                          </wps:wsp>
                          <wps:wsp>
                            <wps:cNvPr id="4886" name="Rectangle 4886"/>
                            <wps:cNvSpPr/>
                            <wps:spPr>
                              <a:xfrm>
                                <a:off x="6" y="544243"/>
                                <a:ext cx="225394" cy="159181"/>
                              </a:xfrm>
                              <a:prstGeom prst="rect">
                                <a:avLst/>
                              </a:prstGeom>
                              <a:ln>
                                <a:noFill/>
                              </a:ln>
                            </wps:spPr>
                            <wps:txbx>
                              <w:txbxContent>
                                <w:p w:rsidR="007D2D24" w:rsidRDefault="007D2D24" w:rsidP="003C6C81">
                                  <w:r>
                                    <w:rPr>
                                      <w:rFonts w:ascii="Calibri" w:eastAsia="Calibri" w:hAnsi="Calibri" w:cs="Calibri"/>
                                      <w:w w:val="109"/>
                                      <w:sz w:val="16"/>
                                    </w:rPr>
                                    <w:t>600</w:t>
                                  </w:r>
                                </w:p>
                              </w:txbxContent>
                            </wps:txbx>
                            <wps:bodyPr horzOverflow="overflow" vert="horz" lIns="0" tIns="0" rIns="0" bIns="0" rtlCol="0">
                              <a:noAutofit/>
                            </wps:bodyPr>
                          </wps:wsp>
                          <wps:wsp>
                            <wps:cNvPr id="4887" name="Rectangle 4887"/>
                            <wps:cNvSpPr/>
                            <wps:spPr>
                              <a:xfrm>
                                <a:off x="6" y="138859"/>
                                <a:ext cx="225394" cy="159181"/>
                              </a:xfrm>
                              <a:prstGeom prst="rect">
                                <a:avLst/>
                              </a:prstGeom>
                              <a:ln>
                                <a:noFill/>
                              </a:ln>
                            </wps:spPr>
                            <wps:txbx>
                              <w:txbxContent>
                                <w:p w:rsidR="007D2D24" w:rsidRDefault="007D2D24" w:rsidP="003C6C81">
                                  <w:r>
                                    <w:rPr>
                                      <w:rFonts w:ascii="Calibri" w:eastAsia="Calibri" w:hAnsi="Calibri" w:cs="Calibri"/>
                                      <w:w w:val="109"/>
                                      <w:sz w:val="16"/>
                                    </w:rPr>
                                    <w:t>700</w:t>
                                  </w:r>
                                </w:p>
                              </w:txbxContent>
                            </wps:txbx>
                            <wps:bodyPr horzOverflow="overflow" vert="horz" lIns="0" tIns="0" rIns="0" bIns="0" rtlCol="0">
                              <a:noAutofit/>
                            </wps:bodyPr>
                          </wps:wsp>
                          <wps:wsp>
                            <wps:cNvPr id="4888" name="Rectangle 4888"/>
                            <wps:cNvSpPr/>
                            <wps:spPr>
                              <a:xfrm rot="-2699999">
                                <a:off x="205552" y="3160360"/>
                                <a:ext cx="300527" cy="159183"/>
                              </a:xfrm>
                              <a:prstGeom prst="rect">
                                <a:avLst/>
                              </a:prstGeom>
                              <a:ln>
                                <a:noFill/>
                              </a:ln>
                            </wps:spPr>
                            <wps:txbx>
                              <w:txbxContent>
                                <w:p w:rsidR="007D2D24" w:rsidRDefault="007D2D24" w:rsidP="003C6C81">
                                  <w:r>
                                    <w:rPr>
                                      <w:rFonts w:ascii="Calibri" w:eastAsia="Calibri" w:hAnsi="Calibri" w:cs="Calibri"/>
                                      <w:sz w:val="16"/>
                                    </w:rPr>
                                    <w:t>1990</w:t>
                                  </w:r>
                                </w:p>
                              </w:txbxContent>
                            </wps:txbx>
                            <wps:bodyPr horzOverflow="overflow" vert="horz" lIns="0" tIns="0" rIns="0" bIns="0" rtlCol="0">
                              <a:noAutofit/>
                            </wps:bodyPr>
                          </wps:wsp>
                          <wps:wsp>
                            <wps:cNvPr id="4889" name="Rectangle 4889"/>
                            <wps:cNvSpPr/>
                            <wps:spPr>
                              <a:xfrm rot="18900001">
                                <a:off x="373658" y="3238531"/>
                                <a:ext cx="225394" cy="159182"/>
                              </a:xfrm>
                              <a:prstGeom prst="rect">
                                <a:avLst/>
                              </a:prstGeom>
                              <a:ln>
                                <a:noFill/>
                              </a:ln>
                            </wps:spPr>
                            <wps:txbx>
                              <w:txbxContent>
                                <w:p w:rsidR="007D2D24" w:rsidRDefault="007D2D24" w:rsidP="003C6C81">
                                  <w:r>
                                    <w:rPr>
                                      <w:rFonts w:ascii="Calibri" w:eastAsia="Calibri" w:hAnsi="Calibri" w:cs="Calibri"/>
                                      <w:sz w:val="16"/>
                                    </w:rPr>
                                    <w:t>199</w:t>
                                  </w:r>
                                </w:p>
                              </w:txbxContent>
                            </wps:txbx>
                            <wps:bodyPr horzOverflow="overflow" vert="horz" lIns="0" tIns="0" rIns="0" bIns="0" rtlCol="0">
                              <a:noAutofit/>
                            </wps:bodyPr>
                          </wps:wsp>
                          <wps:wsp>
                            <wps:cNvPr id="4890" name="Rectangle 4890"/>
                            <wps:cNvSpPr/>
                            <wps:spPr>
                              <a:xfrm rot="-2699999">
                                <a:off x="555861" y="3120206"/>
                                <a:ext cx="75131" cy="159182"/>
                              </a:xfrm>
                              <a:prstGeom prst="rect">
                                <a:avLst/>
                              </a:prstGeom>
                              <a:ln>
                                <a:noFill/>
                              </a:ln>
                            </wps:spPr>
                            <wps:txbx>
                              <w:txbxContent>
                                <w:p w:rsidR="007D2D24" w:rsidRDefault="007D2D24" w:rsidP="003C6C81">
                                  <w:r>
                                    <w:rPr>
                                      <w:rFonts w:ascii="Calibri" w:eastAsia="Calibri" w:hAnsi="Calibri" w:cs="Calibri"/>
                                      <w:sz w:val="16"/>
                                    </w:rPr>
                                    <w:t>1</w:t>
                                  </w:r>
                                </w:p>
                              </w:txbxContent>
                            </wps:txbx>
                            <wps:bodyPr horzOverflow="overflow" vert="horz" lIns="0" tIns="0" rIns="0" bIns="0" rtlCol="0">
                              <a:noAutofit/>
                            </wps:bodyPr>
                          </wps:wsp>
                          <wps:wsp>
                            <wps:cNvPr id="4891" name="Rectangle 4891"/>
                            <wps:cNvSpPr/>
                            <wps:spPr>
                              <a:xfrm rot="-2699999">
                                <a:off x="600461" y="3160336"/>
                                <a:ext cx="300528" cy="159181"/>
                              </a:xfrm>
                              <a:prstGeom prst="rect">
                                <a:avLst/>
                              </a:prstGeom>
                              <a:ln>
                                <a:noFill/>
                              </a:ln>
                            </wps:spPr>
                            <wps:txbx>
                              <w:txbxContent>
                                <w:p w:rsidR="007D2D24" w:rsidRDefault="007D2D24" w:rsidP="003C6C81">
                                  <w:r>
                                    <w:rPr>
                                      <w:rFonts w:ascii="Calibri" w:eastAsia="Calibri" w:hAnsi="Calibri" w:cs="Calibri"/>
                                      <w:sz w:val="16"/>
                                    </w:rPr>
                                    <w:t>1992</w:t>
                                  </w:r>
                                </w:p>
                              </w:txbxContent>
                            </wps:txbx>
                            <wps:bodyPr horzOverflow="overflow" vert="horz" lIns="0" tIns="0" rIns="0" bIns="0" rtlCol="0">
                              <a:noAutofit/>
                            </wps:bodyPr>
                          </wps:wsp>
                          <wps:wsp>
                            <wps:cNvPr id="4892" name="Rectangle 4892"/>
                            <wps:cNvSpPr/>
                            <wps:spPr>
                              <a:xfrm rot="-2699999">
                                <a:off x="797956" y="3160408"/>
                                <a:ext cx="300527" cy="159182"/>
                              </a:xfrm>
                              <a:prstGeom prst="rect">
                                <a:avLst/>
                              </a:prstGeom>
                              <a:ln>
                                <a:noFill/>
                              </a:ln>
                            </wps:spPr>
                            <wps:txbx>
                              <w:txbxContent>
                                <w:p w:rsidR="007D2D24" w:rsidRDefault="007D2D24" w:rsidP="003C6C81">
                                  <w:r>
                                    <w:rPr>
                                      <w:rFonts w:ascii="Calibri" w:eastAsia="Calibri" w:hAnsi="Calibri" w:cs="Calibri"/>
                                      <w:sz w:val="16"/>
                                    </w:rPr>
                                    <w:t>1993</w:t>
                                  </w:r>
                                </w:p>
                              </w:txbxContent>
                            </wps:txbx>
                            <wps:bodyPr horzOverflow="overflow" vert="horz" lIns="0" tIns="0" rIns="0" bIns="0" rtlCol="0">
                              <a:noAutofit/>
                            </wps:bodyPr>
                          </wps:wsp>
                          <wps:wsp>
                            <wps:cNvPr id="4893" name="Rectangle 4893"/>
                            <wps:cNvSpPr/>
                            <wps:spPr>
                              <a:xfrm rot="-2699999">
                                <a:off x="995380" y="3160408"/>
                                <a:ext cx="300527" cy="159182"/>
                              </a:xfrm>
                              <a:prstGeom prst="rect">
                                <a:avLst/>
                              </a:prstGeom>
                              <a:ln>
                                <a:noFill/>
                              </a:ln>
                            </wps:spPr>
                            <wps:txbx>
                              <w:txbxContent>
                                <w:p w:rsidR="007D2D24" w:rsidRDefault="007D2D24" w:rsidP="003C6C81">
                                  <w:r>
                                    <w:rPr>
                                      <w:rFonts w:ascii="Calibri" w:eastAsia="Calibri" w:hAnsi="Calibri" w:cs="Calibri"/>
                                      <w:sz w:val="16"/>
                                    </w:rPr>
                                    <w:t>1994</w:t>
                                  </w:r>
                                </w:p>
                              </w:txbxContent>
                            </wps:txbx>
                            <wps:bodyPr horzOverflow="overflow" vert="horz" lIns="0" tIns="0" rIns="0" bIns="0" rtlCol="0">
                              <a:noAutofit/>
                            </wps:bodyPr>
                          </wps:wsp>
                          <wps:wsp>
                            <wps:cNvPr id="4894" name="Rectangle 4894"/>
                            <wps:cNvSpPr/>
                            <wps:spPr>
                              <a:xfrm rot="-2699999">
                                <a:off x="1192804" y="3160408"/>
                                <a:ext cx="300527" cy="159182"/>
                              </a:xfrm>
                              <a:prstGeom prst="rect">
                                <a:avLst/>
                              </a:prstGeom>
                              <a:ln>
                                <a:noFill/>
                              </a:ln>
                            </wps:spPr>
                            <wps:txbx>
                              <w:txbxContent>
                                <w:p w:rsidR="007D2D24" w:rsidRDefault="007D2D24" w:rsidP="003C6C81">
                                  <w:r>
                                    <w:rPr>
                                      <w:rFonts w:ascii="Calibri" w:eastAsia="Calibri" w:hAnsi="Calibri" w:cs="Calibri"/>
                                      <w:sz w:val="16"/>
                                    </w:rPr>
                                    <w:t>1995</w:t>
                                  </w:r>
                                </w:p>
                              </w:txbxContent>
                            </wps:txbx>
                            <wps:bodyPr horzOverflow="overflow" vert="horz" lIns="0" tIns="0" rIns="0" bIns="0" rtlCol="0">
                              <a:noAutofit/>
                            </wps:bodyPr>
                          </wps:wsp>
                          <wps:wsp>
                            <wps:cNvPr id="4895" name="Rectangle 4895"/>
                            <wps:cNvSpPr/>
                            <wps:spPr>
                              <a:xfrm rot="-2699999">
                                <a:off x="1390227" y="3160408"/>
                                <a:ext cx="300527" cy="159182"/>
                              </a:xfrm>
                              <a:prstGeom prst="rect">
                                <a:avLst/>
                              </a:prstGeom>
                              <a:ln>
                                <a:noFill/>
                              </a:ln>
                            </wps:spPr>
                            <wps:txbx>
                              <w:txbxContent>
                                <w:p w:rsidR="007D2D24" w:rsidRDefault="007D2D24" w:rsidP="003C6C81">
                                  <w:r>
                                    <w:rPr>
                                      <w:rFonts w:ascii="Calibri" w:eastAsia="Calibri" w:hAnsi="Calibri" w:cs="Calibri"/>
                                      <w:sz w:val="16"/>
                                    </w:rPr>
                                    <w:t>1996</w:t>
                                  </w:r>
                                </w:p>
                              </w:txbxContent>
                            </wps:txbx>
                            <wps:bodyPr horzOverflow="overflow" vert="horz" lIns="0" tIns="0" rIns="0" bIns="0" rtlCol="0">
                              <a:noAutofit/>
                            </wps:bodyPr>
                          </wps:wsp>
                          <wps:wsp>
                            <wps:cNvPr id="4896" name="Rectangle 4896"/>
                            <wps:cNvSpPr/>
                            <wps:spPr>
                              <a:xfrm rot="-2699999">
                                <a:off x="1587651" y="3160408"/>
                                <a:ext cx="300527" cy="159182"/>
                              </a:xfrm>
                              <a:prstGeom prst="rect">
                                <a:avLst/>
                              </a:prstGeom>
                              <a:ln>
                                <a:noFill/>
                              </a:ln>
                            </wps:spPr>
                            <wps:txbx>
                              <w:txbxContent>
                                <w:p w:rsidR="007D2D24" w:rsidRDefault="007D2D24" w:rsidP="003C6C81">
                                  <w:r>
                                    <w:rPr>
                                      <w:rFonts w:ascii="Calibri" w:eastAsia="Calibri" w:hAnsi="Calibri" w:cs="Calibri"/>
                                      <w:sz w:val="16"/>
                                    </w:rPr>
                                    <w:t>1997</w:t>
                                  </w:r>
                                </w:p>
                              </w:txbxContent>
                            </wps:txbx>
                            <wps:bodyPr horzOverflow="overflow" vert="horz" lIns="0" tIns="0" rIns="0" bIns="0" rtlCol="0">
                              <a:noAutofit/>
                            </wps:bodyPr>
                          </wps:wsp>
                          <wps:wsp>
                            <wps:cNvPr id="4897" name="Rectangle 4897"/>
                            <wps:cNvSpPr/>
                            <wps:spPr>
                              <a:xfrm rot="18900001">
                                <a:off x="1761375" y="3238532"/>
                                <a:ext cx="225394" cy="159182"/>
                              </a:xfrm>
                              <a:prstGeom prst="rect">
                                <a:avLst/>
                              </a:prstGeom>
                              <a:ln>
                                <a:noFill/>
                              </a:ln>
                            </wps:spPr>
                            <wps:txbx>
                              <w:txbxContent>
                                <w:p w:rsidR="007D2D24" w:rsidRDefault="007D2D24" w:rsidP="003C6C81">
                                  <w:r>
                                    <w:rPr>
                                      <w:rFonts w:ascii="Calibri" w:eastAsia="Calibri" w:hAnsi="Calibri" w:cs="Calibri"/>
                                      <w:sz w:val="16"/>
                                    </w:rPr>
                                    <w:t>199</w:t>
                                  </w:r>
                                </w:p>
                              </w:txbxContent>
                            </wps:txbx>
                            <wps:bodyPr horzOverflow="overflow" vert="horz" lIns="0" tIns="0" rIns="0" bIns="0" rtlCol="0">
                              <a:noAutofit/>
                            </wps:bodyPr>
                          </wps:wsp>
                          <wps:wsp>
                            <wps:cNvPr id="4898" name="Rectangle 4898"/>
                            <wps:cNvSpPr/>
                            <wps:spPr>
                              <a:xfrm rot="-2699999">
                                <a:off x="1938128" y="3120219"/>
                                <a:ext cx="75132" cy="159182"/>
                              </a:xfrm>
                              <a:prstGeom prst="rect">
                                <a:avLst/>
                              </a:prstGeom>
                              <a:ln>
                                <a:noFill/>
                              </a:ln>
                            </wps:spPr>
                            <wps:txbx>
                              <w:txbxContent>
                                <w:p w:rsidR="007D2D24" w:rsidRDefault="007D2D24" w:rsidP="003C6C81">
                                  <w:r>
                                    <w:rPr>
                                      <w:rFonts w:ascii="Calibri" w:eastAsia="Calibri" w:hAnsi="Calibri" w:cs="Calibri"/>
                                      <w:sz w:val="16"/>
                                    </w:rPr>
                                    <w:t>8</w:t>
                                  </w:r>
                                </w:p>
                              </w:txbxContent>
                            </wps:txbx>
                            <wps:bodyPr horzOverflow="overflow" vert="horz" lIns="0" tIns="0" rIns="0" bIns="0" rtlCol="0">
                              <a:noAutofit/>
                            </wps:bodyPr>
                          </wps:wsp>
                          <wps:wsp>
                            <wps:cNvPr id="4899" name="Rectangle 4899"/>
                            <wps:cNvSpPr/>
                            <wps:spPr>
                              <a:xfrm rot="-2699999">
                                <a:off x="1982748" y="3160348"/>
                                <a:ext cx="300527" cy="159183"/>
                              </a:xfrm>
                              <a:prstGeom prst="rect">
                                <a:avLst/>
                              </a:prstGeom>
                              <a:ln>
                                <a:noFill/>
                              </a:ln>
                            </wps:spPr>
                            <wps:txbx>
                              <w:txbxContent>
                                <w:p w:rsidR="007D2D24" w:rsidRDefault="007D2D24" w:rsidP="003C6C81">
                                  <w:r>
                                    <w:rPr>
                                      <w:rFonts w:ascii="Calibri" w:eastAsia="Calibri" w:hAnsi="Calibri" w:cs="Calibri"/>
                                      <w:sz w:val="16"/>
                                    </w:rPr>
                                    <w:t>1999</w:t>
                                  </w:r>
                                </w:p>
                              </w:txbxContent>
                            </wps:txbx>
                            <wps:bodyPr horzOverflow="overflow" vert="horz" lIns="0" tIns="0" rIns="0" bIns="0" rtlCol="0">
                              <a:noAutofit/>
                            </wps:bodyPr>
                          </wps:wsp>
                          <wps:wsp>
                            <wps:cNvPr id="4900" name="Rectangle 4900"/>
                            <wps:cNvSpPr/>
                            <wps:spPr>
                              <a:xfrm rot="-2699999">
                                <a:off x="2180172" y="3160348"/>
                                <a:ext cx="300527" cy="159182"/>
                              </a:xfrm>
                              <a:prstGeom prst="rect">
                                <a:avLst/>
                              </a:prstGeom>
                              <a:ln>
                                <a:noFill/>
                              </a:ln>
                            </wps:spPr>
                            <wps:txbx>
                              <w:txbxContent>
                                <w:p w:rsidR="007D2D24" w:rsidRDefault="007D2D24" w:rsidP="003C6C81">
                                  <w:r>
                                    <w:rPr>
                                      <w:rFonts w:ascii="Calibri" w:eastAsia="Calibri" w:hAnsi="Calibri" w:cs="Calibri"/>
                                      <w:sz w:val="16"/>
                                    </w:rPr>
                                    <w:t>2000</w:t>
                                  </w:r>
                                </w:p>
                              </w:txbxContent>
                            </wps:txbx>
                            <wps:bodyPr horzOverflow="overflow" vert="horz" lIns="0" tIns="0" rIns="0" bIns="0" rtlCol="0">
                              <a:noAutofit/>
                            </wps:bodyPr>
                          </wps:wsp>
                          <wps:wsp>
                            <wps:cNvPr id="4901" name="Rectangle 4901"/>
                            <wps:cNvSpPr/>
                            <wps:spPr>
                              <a:xfrm rot="18900001">
                                <a:off x="2348880" y="3226355"/>
                                <a:ext cx="225394" cy="159182"/>
                              </a:xfrm>
                              <a:prstGeom prst="rect">
                                <a:avLst/>
                              </a:prstGeom>
                              <a:ln>
                                <a:noFill/>
                              </a:ln>
                            </wps:spPr>
                            <wps:txbx>
                              <w:txbxContent>
                                <w:p w:rsidR="007D2D24" w:rsidRDefault="007D2D24" w:rsidP="003C6C81">
                                  <w:r>
                                    <w:rPr>
                                      <w:rFonts w:ascii="Calibri" w:eastAsia="Calibri" w:hAnsi="Calibri" w:cs="Calibri"/>
                                      <w:sz w:val="16"/>
                                    </w:rPr>
                                    <w:t>200</w:t>
                                  </w:r>
                                </w:p>
                              </w:txbxContent>
                            </wps:txbx>
                            <wps:bodyPr horzOverflow="overflow" vert="horz" lIns="0" tIns="0" rIns="0" bIns="0" rtlCol="0">
                              <a:noAutofit/>
                            </wps:bodyPr>
                          </wps:wsp>
                          <wps:wsp>
                            <wps:cNvPr id="4902" name="Rectangle 4902"/>
                            <wps:cNvSpPr/>
                            <wps:spPr>
                              <a:xfrm rot="-2699999">
                                <a:off x="2530520" y="3120207"/>
                                <a:ext cx="75131" cy="159182"/>
                              </a:xfrm>
                              <a:prstGeom prst="rect">
                                <a:avLst/>
                              </a:prstGeom>
                              <a:ln>
                                <a:noFill/>
                              </a:ln>
                            </wps:spPr>
                            <wps:txbx>
                              <w:txbxContent>
                                <w:p w:rsidR="007D2D24" w:rsidRDefault="007D2D24" w:rsidP="003C6C81">
                                  <w:r>
                                    <w:rPr>
                                      <w:rFonts w:ascii="Calibri" w:eastAsia="Calibri" w:hAnsi="Calibri" w:cs="Calibri"/>
                                      <w:sz w:val="16"/>
                                    </w:rPr>
                                    <w:t>1</w:t>
                                  </w:r>
                                </w:p>
                              </w:txbxContent>
                            </wps:txbx>
                            <wps:bodyPr horzOverflow="overflow" vert="horz" lIns="0" tIns="0" rIns="0" bIns="0" rtlCol="0">
                              <a:noAutofit/>
                            </wps:bodyPr>
                          </wps:wsp>
                          <wps:wsp>
                            <wps:cNvPr id="4903" name="Rectangle 4903"/>
                            <wps:cNvSpPr/>
                            <wps:spPr>
                              <a:xfrm rot="-2699999">
                                <a:off x="2575152" y="3160348"/>
                                <a:ext cx="300527" cy="159182"/>
                              </a:xfrm>
                              <a:prstGeom prst="rect">
                                <a:avLst/>
                              </a:prstGeom>
                              <a:ln>
                                <a:noFill/>
                              </a:ln>
                            </wps:spPr>
                            <wps:txbx>
                              <w:txbxContent>
                                <w:p w:rsidR="007D2D24" w:rsidRDefault="007D2D24" w:rsidP="003C6C81">
                                  <w:r>
                                    <w:rPr>
                                      <w:rFonts w:ascii="Calibri" w:eastAsia="Calibri" w:hAnsi="Calibri" w:cs="Calibri"/>
                                      <w:sz w:val="16"/>
                                    </w:rPr>
                                    <w:t>2002</w:t>
                                  </w:r>
                                </w:p>
                              </w:txbxContent>
                            </wps:txbx>
                            <wps:bodyPr horzOverflow="overflow" vert="horz" lIns="0" tIns="0" rIns="0" bIns="0" rtlCol="0">
                              <a:noAutofit/>
                            </wps:bodyPr>
                          </wps:wsp>
                          <wps:wsp>
                            <wps:cNvPr id="4904" name="Rectangle 4904"/>
                            <wps:cNvSpPr/>
                            <wps:spPr>
                              <a:xfrm rot="-2699999">
                                <a:off x="2772576" y="3160348"/>
                                <a:ext cx="300527" cy="159183"/>
                              </a:xfrm>
                              <a:prstGeom prst="rect">
                                <a:avLst/>
                              </a:prstGeom>
                              <a:ln>
                                <a:noFill/>
                              </a:ln>
                            </wps:spPr>
                            <wps:txbx>
                              <w:txbxContent>
                                <w:p w:rsidR="007D2D24" w:rsidRDefault="007D2D24" w:rsidP="003C6C81">
                                  <w:r>
                                    <w:rPr>
                                      <w:rFonts w:ascii="Calibri" w:eastAsia="Calibri" w:hAnsi="Calibri" w:cs="Calibri"/>
                                      <w:sz w:val="16"/>
                                    </w:rPr>
                                    <w:t>2003</w:t>
                                  </w:r>
                                </w:p>
                              </w:txbxContent>
                            </wps:txbx>
                            <wps:bodyPr horzOverflow="overflow" vert="horz" lIns="0" tIns="0" rIns="0" bIns="0" rtlCol="0">
                              <a:noAutofit/>
                            </wps:bodyPr>
                          </wps:wsp>
                          <wps:wsp>
                            <wps:cNvPr id="4905" name="Rectangle 4905"/>
                            <wps:cNvSpPr/>
                            <wps:spPr>
                              <a:xfrm rot="-2699999">
                                <a:off x="2970000" y="3160348"/>
                                <a:ext cx="300527" cy="159183"/>
                              </a:xfrm>
                              <a:prstGeom prst="rect">
                                <a:avLst/>
                              </a:prstGeom>
                              <a:ln>
                                <a:noFill/>
                              </a:ln>
                            </wps:spPr>
                            <wps:txbx>
                              <w:txbxContent>
                                <w:p w:rsidR="007D2D24" w:rsidRDefault="007D2D24" w:rsidP="003C6C81">
                                  <w:r>
                                    <w:rPr>
                                      <w:rFonts w:ascii="Calibri" w:eastAsia="Calibri" w:hAnsi="Calibri" w:cs="Calibri"/>
                                      <w:sz w:val="16"/>
                                    </w:rPr>
                                    <w:t>2004</w:t>
                                  </w:r>
                                </w:p>
                              </w:txbxContent>
                            </wps:txbx>
                            <wps:bodyPr horzOverflow="overflow" vert="horz" lIns="0" tIns="0" rIns="0" bIns="0" rtlCol="0">
                              <a:noAutofit/>
                            </wps:bodyPr>
                          </wps:wsp>
                          <wps:wsp>
                            <wps:cNvPr id="4906" name="Rectangle 4906"/>
                            <wps:cNvSpPr/>
                            <wps:spPr>
                              <a:xfrm rot="-2699999">
                                <a:off x="3167424" y="3160348"/>
                                <a:ext cx="300527" cy="159182"/>
                              </a:xfrm>
                              <a:prstGeom prst="rect">
                                <a:avLst/>
                              </a:prstGeom>
                              <a:ln>
                                <a:noFill/>
                              </a:ln>
                            </wps:spPr>
                            <wps:txbx>
                              <w:txbxContent>
                                <w:p w:rsidR="007D2D24" w:rsidRDefault="007D2D24" w:rsidP="003C6C81">
                                  <w:r>
                                    <w:rPr>
                                      <w:rFonts w:ascii="Calibri" w:eastAsia="Calibri" w:hAnsi="Calibri" w:cs="Calibri"/>
                                      <w:sz w:val="16"/>
                                    </w:rPr>
                                    <w:t>2005</w:t>
                                  </w:r>
                                </w:p>
                              </w:txbxContent>
                            </wps:txbx>
                            <wps:bodyPr horzOverflow="overflow" vert="horz" lIns="0" tIns="0" rIns="0" bIns="0" rtlCol="0">
                              <a:noAutofit/>
                            </wps:bodyPr>
                          </wps:wsp>
                          <wps:wsp>
                            <wps:cNvPr id="4907" name="Rectangle 4907"/>
                            <wps:cNvSpPr/>
                            <wps:spPr>
                              <a:xfrm rot="-2699999">
                                <a:off x="3364847" y="3160348"/>
                                <a:ext cx="300527" cy="159182"/>
                              </a:xfrm>
                              <a:prstGeom prst="rect">
                                <a:avLst/>
                              </a:prstGeom>
                              <a:ln>
                                <a:noFill/>
                              </a:ln>
                            </wps:spPr>
                            <wps:txbx>
                              <w:txbxContent>
                                <w:p w:rsidR="007D2D24" w:rsidRDefault="007D2D24" w:rsidP="003C6C81">
                                  <w:r>
                                    <w:rPr>
                                      <w:rFonts w:ascii="Calibri" w:eastAsia="Calibri" w:hAnsi="Calibri" w:cs="Calibri"/>
                                      <w:sz w:val="16"/>
                                    </w:rPr>
                                    <w:t>2006</w:t>
                                  </w:r>
                                </w:p>
                              </w:txbxContent>
                            </wps:txbx>
                            <wps:bodyPr horzOverflow="overflow" vert="horz" lIns="0" tIns="0" rIns="0" bIns="0" rtlCol="0">
                              <a:noAutofit/>
                            </wps:bodyPr>
                          </wps:wsp>
                          <wps:wsp>
                            <wps:cNvPr id="4908" name="Rectangle 4908"/>
                            <wps:cNvSpPr/>
                            <wps:spPr>
                              <a:xfrm rot="-2699999">
                                <a:off x="3562270" y="3160348"/>
                                <a:ext cx="300527" cy="159182"/>
                              </a:xfrm>
                              <a:prstGeom prst="rect">
                                <a:avLst/>
                              </a:prstGeom>
                              <a:ln>
                                <a:noFill/>
                              </a:ln>
                            </wps:spPr>
                            <wps:txbx>
                              <w:txbxContent>
                                <w:p w:rsidR="007D2D24" w:rsidRDefault="007D2D24" w:rsidP="003C6C81">
                                  <w:r>
                                    <w:rPr>
                                      <w:rFonts w:ascii="Calibri" w:eastAsia="Calibri" w:hAnsi="Calibri" w:cs="Calibri"/>
                                      <w:sz w:val="16"/>
                                    </w:rPr>
                                    <w:t>2007</w:t>
                                  </w:r>
                                </w:p>
                              </w:txbxContent>
                            </wps:txbx>
                            <wps:bodyPr horzOverflow="overflow" vert="horz" lIns="0" tIns="0" rIns="0" bIns="0" rtlCol="0">
                              <a:noAutofit/>
                            </wps:bodyPr>
                          </wps:wsp>
                          <wps:wsp>
                            <wps:cNvPr id="4909" name="Rectangle 4909"/>
                            <wps:cNvSpPr/>
                            <wps:spPr>
                              <a:xfrm rot="18900001">
                                <a:off x="3741307" y="3238532"/>
                                <a:ext cx="225394" cy="159182"/>
                              </a:xfrm>
                              <a:prstGeom prst="rect">
                                <a:avLst/>
                              </a:prstGeom>
                              <a:ln>
                                <a:noFill/>
                              </a:ln>
                            </wps:spPr>
                            <wps:txbx>
                              <w:txbxContent>
                                <w:p w:rsidR="007D2D24" w:rsidRDefault="007D2D24" w:rsidP="003C6C81">
                                  <w:r>
                                    <w:rPr>
                                      <w:rFonts w:ascii="Calibri" w:eastAsia="Calibri" w:hAnsi="Calibri" w:cs="Calibri"/>
                                      <w:sz w:val="16"/>
                                    </w:rPr>
                                    <w:t>200</w:t>
                                  </w:r>
                                </w:p>
                              </w:txbxContent>
                            </wps:txbx>
                            <wps:bodyPr horzOverflow="overflow" vert="horz" lIns="0" tIns="0" rIns="0" bIns="0" rtlCol="0">
                              <a:noAutofit/>
                            </wps:bodyPr>
                          </wps:wsp>
                          <wps:wsp>
                            <wps:cNvPr id="4910" name="Rectangle 4910"/>
                            <wps:cNvSpPr/>
                            <wps:spPr>
                              <a:xfrm rot="-2699999">
                                <a:off x="3912801" y="3120219"/>
                                <a:ext cx="75132" cy="159182"/>
                              </a:xfrm>
                              <a:prstGeom prst="rect">
                                <a:avLst/>
                              </a:prstGeom>
                              <a:ln>
                                <a:noFill/>
                              </a:ln>
                            </wps:spPr>
                            <wps:txbx>
                              <w:txbxContent>
                                <w:p w:rsidR="007D2D24" w:rsidRDefault="007D2D24" w:rsidP="003C6C81">
                                  <w:r>
                                    <w:rPr>
                                      <w:rFonts w:ascii="Calibri" w:eastAsia="Calibri" w:hAnsi="Calibri" w:cs="Calibri"/>
                                      <w:sz w:val="16"/>
                                    </w:rPr>
                                    <w:t>8</w:t>
                                  </w:r>
                                </w:p>
                              </w:txbxContent>
                            </wps:txbx>
                            <wps:bodyPr horzOverflow="overflow" vert="horz" lIns="0" tIns="0" rIns="0" bIns="0" rtlCol="0">
                              <a:noAutofit/>
                            </wps:bodyPr>
                          </wps:wsp>
                          <wps:wsp>
                            <wps:cNvPr id="4911" name="Rectangle 4911"/>
                            <wps:cNvSpPr/>
                            <wps:spPr>
                              <a:xfrm rot="18900001">
                                <a:off x="3931910" y="3238532"/>
                                <a:ext cx="225396" cy="159182"/>
                              </a:xfrm>
                              <a:prstGeom prst="rect">
                                <a:avLst/>
                              </a:prstGeom>
                              <a:ln>
                                <a:noFill/>
                              </a:ln>
                            </wps:spPr>
                            <wps:txbx>
                              <w:txbxContent>
                                <w:p w:rsidR="007D2D24" w:rsidRDefault="007D2D24" w:rsidP="003C6C81">
                                  <w:r>
                                    <w:rPr>
                                      <w:rFonts w:ascii="Calibri" w:eastAsia="Calibri" w:hAnsi="Calibri" w:cs="Calibri"/>
                                      <w:sz w:val="16"/>
                                    </w:rPr>
                                    <w:t>200</w:t>
                                  </w:r>
                                </w:p>
                              </w:txbxContent>
                            </wps:txbx>
                            <wps:bodyPr horzOverflow="overflow" vert="horz" lIns="0" tIns="0" rIns="0" bIns="0" rtlCol="0">
                              <a:noAutofit/>
                            </wps:bodyPr>
                          </wps:wsp>
                          <wps:wsp>
                            <wps:cNvPr id="4912" name="Rectangle 4912"/>
                            <wps:cNvSpPr/>
                            <wps:spPr>
                              <a:xfrm rot="-2699999">
                                <a:off x="4110259" y="3120194"/>
                                <a:ext cx="75132" cy="159182"/>
                              </a:xfrm>
                              <a:prstGeom prst="rect">
                                <a:avLst/>
                              </a:prstGeom>
                              <a:ln>
                                <a:noFill/>
                              </a:ln>
                            </wps:spPr>
                            <wps:txbx>
                              <w:txbxContent>
                                <w:p w:rsidR="007D2D24" w:rsidRDefault="007D2D24" w:rsidP="003C6C81">
                                  <w:r>
                                    <w:rPr>
                                      <w:rFonts w:ascii="Calibri" w:eastAsia="Calibri" w:hAnsi="Calibri" w:cs="Calibri"/>
                                      <w:sz w:val="16"/>
                                    </w:rPr>
                                    <w:t>9</w:t>
                                  </w:r>
                                </w:p>
                              </w:txbxContent>
                            </wps:txbx>
                            <wps:bodyPr horzOverflow="overflow" vert="horz" lIns="0" tIns="0" rIns="0" bIns="0" rtlCol="0">
                              <a:noAutofit/>
                            </wps:bodyPr>
                          </wps:wsp>
                          <wps:wsp>
                            <wps:cNvPr id="4913" name="Rectangle 4913"/>
                            <wps:cNvSpPr/>
                            <wps:spPr>
                              <a:xfrm rot="-2699999">
                                <a:off x="4154881" y="3160348"/>
                                <a:ext cx="300527" cy="159183"/>
                              </a:xfrm>
                              <a:prstGeom prst="rect">
                                <a:avLst/>
                              </a:prstGeom>
                              <a:ln>
                                <a:noFill/>
                              </a:ln>
                            </wps:spPr>
                            <wps:txbx>
                              <w:txbxContent>
                                <w:p w:rsidR="007D2D24" w:rsidRDefault="007D2D24" w:rsidP="003C6C81">
                                  <w:r>
                                    <w:rPr>
                                      <w:rFonts w:ascii="Calibri" w:eastAsia="Calibri" w:hAnsi="Calibri" w:cs="Calibri"/>
                                      <w:sz w:val="16"/>
                                    </w:rPr>
                                    <w:t>2010</w:t>
                                  </w:r>
                                </w:p>
                              </w:txbxContent>
                            </wps:txbx>
                            <wps:bodyPr horzOverflow="overflow" vert="horz" lIns="0" tIns="0" rIns="0" bIns="0" rtlCol="0">
                              <a:noAutofit/>
                            </wps:bodyPr>
                          </wps:wsp>
                          <wps:wsp>
                            <wps:cNvPr id="4914" name="Rectangle 4914"/>
                            <wps:cNvSpPr/>
                            <wps:spPr>
                              <a:xfrm rot="18900001">
                                <a:off x="4331852" y="3114755"/>
                                <a:ext cx="560865" cy="447336"/>
                              </a:xfrm>
                              <a:prstGeom prst="rect">
                                <a:avLst/>
                              </a:prstGeom>
                              <a:ln>
                                <a:noFill/>
                              </a:ln>
                            </wps:spPr>
                            <wps:txbx>
                              <w:txbxContent>
                                <w:p w:rsidR="007D2D24" w:rsidRDefault="007D2D24" w:rsidP="003C6C81">
                                  <w:r>
                                    <w:rPr>
                                      <w:rFonts w:ascii="Calibri" w:eastAsia="Calibri" w:hAnsi="Calibri" w:cs="Calibri"/>
                                      <w:sz w:val="16"/>
                                    </w:rPr>
                                    <w:t>201</w:t>
                                  </w:r>
                                </w:p>
                              </w:txbxContent>
                            </wps:txbx>
                            <wps:bodyPr horzOverflow="overflow" vert="horz" lIns="0" tIns="0" rIns="0" bIns="0" rtlCol="0">
                              <a:noAutofit/>
                            </wps:bodyPr>
                          </wps:wsp>
                          <wps:wsp>
                            <wps:cNvPr id="4915" name="Rectangle 4915"/>
                            <wps:cNvSpPr/>
                            <wps:spPr>
                              <a:xfrm rot="-2699999">
                                <a:off x="4463139" y="3132291"/>
                                <a:ext cx="142967" cy="159183"/>
                              </a:xfrm>
                              <a:prstGeom prst="rect">
                                <a:avLst/>
                              </a:prstGeom>
                              <a:ln>
                                <a:noFill/>
                              </a:ln>
                            </wps:spPr>
                            <wps:txbx>
                              <w:txbxContent>
                                <w:p w:rsidR="007D2D24" w:rsidRDefault="007D2D24" w:rsidP="003C6C81">
                                  <w:r>
                                    <w:rPr>
                                      <w:rFonts w:ascii="Calibri" w:eastAsia="Calibri" w:hAnsi="Calibri" w:cs="Calibri"/>
                                      <w:sz w:val="16"/>
                                    </w:rPr>
                                    <w:t>11</w:t>
                                  </w:r>
                                </w:p>
                              </w:txbxContent>
                            </wps:txbx>
                            <wps:bodyPr horzOverflow="overflow" vert="horz" lIns="0" tIns="0" rIns="0" bIns="0" rtlCol="0">
                              <a:noAutofit/>
                            </wps:bodyPr>
                          </wps:wsp>
                          <wps:wsp>
                            <wps:cNvPr id="4916" name="Rectangle 4916"/>
                            <wps:cNvSpPr/>
                            <wps:spPr>
                              <a:xfrm rot="18900001">
                                <a:off x="4526693" y="3226354"/>
                                <a:ext cx="225394" cy="159182"/>
                              </a:xfrm>
                              <a:prstGeom prst="rect">
                                <a:avLst/>
                              </a:prstGeom>
                              <a:ln>
                                <a:noFill/>
                              </a:ln>
                            </wps:spPr>
                            <wps:txbx>
                              <w:txbxContent>
                                <w:p w:rsidR="007D2D24" w:rsidRDefault="007D2D24" w:rsidP="003C6C81">
                                  <w:r>
                                    <w:rPr>
                                      <w:rFonts w:ascii="Calibri" w:eastAsia="Calibri" w:hAnsi="Calibri" w:cs="Calibri"/>
                                      <w:sz w:val="16"/>
                                    </w:rPr>
                                    <w:t>201</w:t>
                                  </w:r>
                                </w:p>
                              </w:txbxContent>
                            </wps:txbx>
                            <wps:bodyPr horzOverflow="overflow" vert="horz" lIns="0" tIns="0" rIns="0" bIns="0" rtlCol="0">
                              <a:noAutofit/>
                            </wps:bodyPr>
                          </wps:wsp>
                          <wps:wsp>
                            <wps:cNvPr id="4917" name="Rectangle 4917"/>
                            <wps:cNvSpPr/>
                            <wps:spPr>
                              <a:xfrm rot="-2699999">
                                <a:off x="4702664" y="3120205"/>
                                <a:ext cx="75131" cy="159182"/>
                              </a:xfrm>
                              <a:prstGeom prst="rect">
                                <a:avLst/>
                              </a:prstGeom>
                              <a:ln>
                                <a:noFill/>
                              </a:ln>
                            </wps:spPr>
                            <wps:txbx>
                              <w:txbxContent>
                                <w:p w:rsidR="007D2D24" w:rsidRDefault="007D2D24" w:rsidP="003C6C81">
                                  <w:r>
                                    <w:rPr>
                                      <w:rFonts w:ascii="Calibri" w:eastAsia="Calibri" w:hAnsi="Calibri" w:cs="Calibri"/>
                                      <w:sz w:val="16"/>
                                    </w:rPr>
                                    <w:t>2</w:t>
                                  </w:r>
                                </w:p>
                              </w:txbxContent>
                            </wps:txbx>
                            <wps:bodyPr horzOverflow="overflow" vert="horz" lIns="0" tIns="0" rIns="0" bIns="0" rtlCol="0">
                              <a:noAutofit/>
                            </wps:bodyPr>
                          </wps:wsp>
                          <wps:wsp>
                            <wps:cNvPr id="4918" name="Rectangle 4918"/>
                            <wps:cNvSpPr/>
                            <wps:spPr>
                              <a:xfrm rot="-2699999">
                                <a:off x="4747298" y="3160348"/>
                                <a:ext cx="300527" cy="159182"/>
                              </a:xfrm>
                              <a:prstGeom prst="rect">
                                <a:avLst/>
                              </a:prstGeom>
                              <a:ln>
                                <a:noFill/>
                              </a:ln>
                            </wps:spPr>
                            <wps:txbx>
                              <w:txbxContent>
                                <w:p w:rsidR="007D2D24" w:rsidRDefault="007D2D24" w:rsidP="003C6C81">
                                  <w:r>
                                    <w:rPr>
                                      <w:rFonts w:ascii="Calibri" w:eastAsia="Calibri" w:hAnsi="Calibri" w:cs="Calibri"/>
                                      <w:sz w:val="16"/>
                                    </w:rPr>
                                    <w:t>2013</w:t>
                                  </w:r>
                                </w:p>
                              </w:txbxContent>
                            </wps:txbx>
                            <wps:bodyPr horzOverflow="overflow" vert="horz" lIns="0" tIns="0" rIns="0" bIns="0" rtlCol="0">
                              <a:noAutofit/>
                            </wps:bodyPr>
                          </wps:wsp>
                          <wps:wsp>
                            <wps:cNvPr id="4919" name="Rectangle 4919"/>
                            <wps:cNvSpPr/>
                            <wps:spPr>
                              <a:xfrm rot="-2699999">
                                <a:off x="4944721" y="3160348"/>
                                <a:ext cx="300527" cy="159182"/>
                              </a:xfrm>
                              <a:prstGeom prst="rect">
                                <a:avLst/>
                              </a:prstGeom>
                              <a:ln>
                                <a:noFill/>
                              </a:ln>
                            </wps:spPr>
                            <wps:txbx>
                              <w:txbxContent>
                                <w:p w:rsidR="007D2D24" w:rsidRDefault="007D2D24" w:rsidP="003C6C81">
                                  <w:r>
                                    <w:rPr>
                                      <w:rFonts w:ascii="Calibri" w:eastAsia="Calibri" w:hAnsi="Calibri" w:cs="Calibri"/>
                                      <w:sz w:val="16"/>
                                    </w:rPr>
                                    <w:t>2014</w:t>
                                  </w:r>
                                </w:p>
                              </w:txbxContent>
                            </wps:txbx>
                            <wps:bodyPr horzOverflow="overflow" vert="horz" lIns="0" tIns="0" rIns="0" bIns="0" rtlCol="0">
                              <a:noAutofit/>
                            </wps:bodyPr>
                          </wps:wsp>
                          <wps:wsp>
                            <wps:cNvPr id="4920" name="Rectangle 4920"/>
                            <wps:cNvSpPr/>
                            <wps:spPr>
                              <a:xfrm rot="-2699999">
                                <a:off x="5142144" y="3160348"/>
                                <a:ext cx="300527" cy="159182"/>
                              </a:xfrm>
                              <a:prstGeom prst="rect">
                                <a:avLst/>
                              </a:prstGeom>
                              <a:ln>
                                <a:noFill/>
                              </a:ln>
                            </wps:spPr>
                            <wps:txbx>
                              <w:txbxContent>
                                <w:p w:rsidR="007D2D24" w:rsidRDefault="007D2D24" w:rsidP="003C6C81">
                                  <w:r>
                                    <w:rPr>
                                      <w:rFonts w:ascii="Calibri" w:eastAsia="Calibri" w:hAnsi="Calibri" w:cs="Calibri"/>
                                      <w:sz w:val="16"/>
                                    </w:rPr>
                                    <w:t>2015</w:t>
                                  </w:r>
                                </w:p>
                              </w:txbxContent>
                            </wps:txbx>
                            <wps:bodyPr horzOverflow="overflow" vert="horz" lIns="0" tIns="0" rIns="0" bIns="0" rtlCol="0">
                              <a:noAutofit/>
                            </wps:bodyPr>
                          </wps:wsp>
                          <wps:wsp>
                            <wps:cNvPr id="4921" name="Rectangle 4921"/>
                            <wps:cNvSpPr/>
                            <wps:spPr>
                              <a:xfrm rot="18900001">
                                <a:off x="5316774" y="3220244"/>
                                <a:ext cx="225394" cy="159182"/>
                              </a:xfrm>
                              <a:prstGeom prst="rect">
                                <a:avLst/>
                              </a:prstGeom>
                              <a:ln>
                                <a:noFill/>
                              </a:ln>
                            </wps:spPr>
                            <wps:txbx>
                              <w:txbxContent>
                                <w:p w:rsidR="007D2D24" w:rsidRDefault="007D2D24" w:rsidP="003C6C81">
                                  <w:r>
                                    <w:rPr>
                                      <w:rFonts w:ascii="Calibri" w:eastAsia="Calibri" w:hAnsi="Calibri" w:cs="Calibri"/>
                                      <w:sz w:val="16"/>
                                    </w:rPr>
                                    <w:t>201</w:t>
                                  </w:r>
                                </w:p>
                              </w:txbxContent>
                            </wps:txbx>
                            <wps:bodyPr horzOverflow="overflow" vert="horz" lIns="0" tIns="0" rIns="0" bIns="0" rtlCol="0">
                              <a:noAutofit/>
                            </wps:bodyPr>
                          </wps:wsp>
                          <wps:wsp>
                            <wps:cNvPr id="4922" name="Rectangle 4922"/>
                            <wps:cNvSpPr/>
                            <wps:spPr>
                              <a:xfrm rot="-2699999">
                                <a:off x="5492529" y="3120206"/>
                                <a:ext cx="75132" cy="159183"/>
                              </a:xfrm>
                              <a:prstGeom prst="rect">
                                <a:avLst/>
                              </a:prstGeom>
                              <a:ln>
                                <a:noFill/>
                              </a:ln>
                            </wps:spPr>
                            <wps:txbx>
                              <w:txbxContent>
                                <w:p w:rsidR="007D2D24" w:rsidRDefault="007D2D24" w:rsidP="003C6C81">
                                  <w:r>
                                    <w:rPr>
                                      <w:rFonts w:ascii="Calibri" w:eastAsia="Calibri" w:hAnsi="Calibri" w:cs="Calibri"/>
                                      <w:sz w:val="16"/>
                                    </w:rPr>
                                    <w:t>6</w:t>
                                  </w:r>
                                </w:p>
                              </w:txbxContent>
                            </wps:txbx>
                            <wps:bodyPr horzOverflow="overflow" vert="horz" lIns="0" tIns="0" rIns="0" bIns="0" rtlCol="0">
                              <a:noAutofit/>
                            </wps:bodyPr>
                          </wps:wsp>
                          <wps:wsp>
                            <wps:cNvPr id="129800" name="Rectangle 129800"/>
                            <wps:cNvSpPr/>
                            <wps:spPr>
                              <a:xfrm rot="18900001">
                                <a:off x="5430250" y="3192243"/>
                                <a:ext cx="383091" cy="159182"/>
                              </a:xfrm>
                              <a:prstGeom prst="rect">
                                <a:avLst/>
                              </a:prstGeom>
                              <a:ln>
                                <a:noFill/>
                              </a:ln>
                            </wps:spPr>
                            <wps:txbx>
                              <w:txbxContent>
                                <w:p w:rsidR="007D2D24" w:rsidRDefault="007D2D24" w:rsidP="003C6C81">
                                  <w:r>
                                    <w:rPr>
                                      <w:rFonts w:ascii="Calibri" w:eastAsia="Calibri" w:hAnsi="Calibri" w:cs="Calibri"/>
                                      <w:sz w:val="16"/>
                                    </w:rPr>
                                    <w:t>2017</w:t>
                                  </w:r>
                                </w:p>
                              </w:txbxContent>
                            </wps:txbx>
                            <wps:bodyPr horzOverflow="overflow" vert="horz" lIns="0" tIns="0" rIns="0" bIns="0" rtlCol="0">
                              <a:noAutofit/>
                            </wps:bodyPr>
                          </wps:wsp>
                          <wps:wsp>
                            <wps:cNvPr id="4924" name="Rectangle 4924"/>
                            <wps:cNvSpPr/>
                            <wps:spPr>
                              <a:xfrm rot="18900001">
                                <a:off x="5598331" y="3209588"/>
                                <a:ext cx="300527" cy="159182"/>
                              </a:xfrm>
                              <a:prstGeom prst="rect">
                                <a:avLst/>
                              </a:prstGeom>
                              <a:ln>
                                <a:noFill/>
                              </a:ln>
                            </wps:spPr>
                            <wps:txbx>
                              <w:txbxContent>
                                <w:p w:rsidR="007D2D24" w:rsidRDefault="007D2D24" w:rsidP="003C6C81">
                                  <w:r>
                                    <w:rPr>
                                      <w:rFonts w:ascii="Calibri" w:eastAsia="Calibri" w:hAnsi="Calibri" w:cs="Calibri"/>
                                      <w:sz w:val="16"/>
                                    </w:rPr>
                                    <w:t>2018</w:t>
                                  </w:r>
                                </w:p>
                              </w:txbxContent>
                            </wps:txbx>
                            <wps:bodyPr horzOverflow="overflow" vert="horz" lIns="0" tIns="0" rIns="0" bIns="0" rtlCol="0">
                              <a:noAutofit/>
                            </wps:bodyPr>
                          </wps:wsp>
                          <wps:wsp>
                            <wps:cNvPr id="129802" name="Rectangle 129802"/>
                            <wps:cNvSpPr/>
                            <wps:spPr>
                              <a:xfrm rot="18900001">
                                <a:off x="5775793" y="3197242"/>
                                <a:ext cx="343092" cy="159182"/>
                              </a:xfrm>
                              <a:prstGeom prst="rect">
                                <a:avLst/>
                              </a:prstGeom>
                              <a:ln>
                                <a:noFill/>
                              </a:ln>
                            </wps:spPr>
                            <wps:txbx>
                              <w:txbxContent>
                                <w:p w:rsidR="007D2D24" w:rsidRDefault="007D2D24" w:rsidP="003C6C81">
                                  <w:r>
                                    <w:rPr>
                                      <w:rFonts w:ascii="Calibri" w:eastAsia="Calibri" w:hAnsi="Calibri" w:cs="Calibri"/>
                                      <w:sz w:val="16"/>
                                    </w:rPr>
                                    <w:t>2019</w:t>
                                  </w:r>
                                </w:p>
                              </w:txbxContent>
                            </wps:txbx>
                            <wps:bodyPr horzOverflow="overflow" vert="horz" lIns="0" tIns="0" rIns="0" bIns="0" rtlCol="0">
                              <a:noAutofit/>
                            </wps:bodyPr>
                          </wps:wsp>
                          <wps:wsp>
                            <wps:cNvPr id="129796" name="Rectangle 129796"/>
                            <wps:cNvSpPr/>
                            <wps:spPr>
                              <a:xfrm>
                                <a:off x="12663" y="0"/>
                                <a:ext cx="37566" cy="159181"/>
                              </a:xfrm>
                              <a:prstGeom prst="rect">
                                <a:avLst/>
                              </a:prstGeom>
                              <a:ln>
                                <a:noFill/>
                              </a:ln>
                            </wps:spPr>
                            <wps:txbx>
                              <w:txbxContent>
                                <w:p w:rsidR="007D2D24" w:rsidRDefault="007D2D24" w:rsidP="003C6C81">
                                  <w:r>
                                    <w:rPr>
                                      <w:rFonts w:ascii="Calibri" w:eastAsia="Calibri" w:hAnsi="Calibri" w:cs="Calibri"/>
                                      <w:w w:val="93"/>
                                      <w:sz w:val="16"/>
                                    </w:rPr>
                                    <w:t>(</w:t>
                                  </w:r>
                                </w:p>
                              </w:txbxContent>
                            </wps:txbx>
                            <wps:bodyPr horzOverflow="overflow" vert="horz" lIns="0" tIns="0" rIns="0" bIns="0" rtlCol="0">
                              <a:noAutofit/>
                            </wps:bodyPr>
                          </wps:wsp>
                          <wps:wsp>
                            <wps:cNvPr id="129798" name="Rectangle 129798"/>
                            <wps:cNvSpPr/>
                            <wps:spPr>
                              <a:xfrm>
                                <a:off x="40901" y="-2"/>
                                <a:ext cx="1144162" cy="614754"/>
                              </a:xfrm>
                              <a:prstGeom prst="rect">
                                <a:avLst/>
                              </a:prstGeom>
                              <a:ln>
                                <a:noFill/>
                              </a:ln>
                            </wps:spPr>
                            <wps:txbx>
                              <w:txbxContent>
                                <w:p w:rsidR="007D2D24" w:rsidRDefault="007D2D24" w:rsidP="003C6C81">
                                  <w:r>
                                    <w:rPr>
                                      <w:rFonts w:ascii="Calibri" w:eastAsia="Calibri" w:hAnsi="Calibri" w:cs="Calibri"/>
                                      <w:w w:val="112"/>
                                      <w:sz w:val="16"/>
                                    </w:rPr>
                                    <w:t>US $ in billion)</w:t>
                                  </w:r>
                                </w:p>
                              </w:txbxContent>
                            </wps:txbx>
                            <wps:bodyPr horzOverflow="overflow" vert="horz" lIns="0" tIns="0" rIns="0" bIns="0" rtlCol="0">
                              <a:noAutofit/>
                            </wps:bodyPr>
                          </wps:wsp>
                        </wpg:wgp>
                      </a:graphicData>
                    </a:graphic>
                  </wp:inline>
                </w:drawing>
              </mc:Choice>
              <mc:Fallback>
                <w:pict>
                  <v:group w14:anchorId="72B9CB5F" id="Group 129848" o:spid="_x0000_s1026" style="width:366.3pt;height:183.75pt;mso-position-horizontal-relative:char;mso-position-vertical-relative:line" coordorigin="" coordsize="65178,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">
                    <v:shape id="Shape 4827" o:spid="_x0000_s1027" style="position:absolute;left:2602;top:2069;width:0;height:28418;visibility:visible;mso-wrap-style:square;v-text-anchor:top" coordsize="0,28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YOcUA&#10;AADdAAAADwAAAGRycy9kb3ducmV2LnhtbESPQWvCQBSE7wX/w/KE3uomocQQXaUUWnJqqYpeH7uv&#10;STD7NmS3mvTXdwuCx2FmvmHW29F24kKDbx0rSBcJCGLtTMu1gsP+7akA4QOywc4xKZjIw3Yze1hj&#10;adyVv+iyC7WIEPYlKmhC6EspvW7Iol+4njh6326wGKIcamkGvEa47WSWJLm02HJcaLCn14b0efdj&#10;Ffwe03N1et+H5Yfm3BdT+yn1pNTjfHxZgQg0hnv41q6MguciW8L/m/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hg5xQAAAN0AAAAPAAAAAAAAAAAAAAAAAJgCAABkcnMv&#10;ZG93bnJldi54bWxQSwUGAAAAAAQABAD1AAAAigMAAAAA&#10;" path="m,2841803l,e" filled="f" strokecolor="#010101" strokeweight=".5pt">
                      <v:path arrowok="t" textboxrect="0,0,0,2841803"/>
                    </v:shape>
                    <v:shape id="Shape 4828" o:spid="_x0000_s1028" style="position:absolute;left:2124;top:2097;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c8EA&#10;AADdAAAADwAAAGRycy9kb3ducmV2LnhtbERPzYrCMBC+L/gOYQQvi6aKilajiLCoe/PnAYZmbKvN&#10;pDRZrW/vHIQ9fnz/y3XrKvWgJpSeDQwHCSjizNuScwOX809/BipEZIuVZzLwogDrVedrian1Tz7S&#10;4xRzJSEcUjRQxFinWoesIIdh4Gti4a6+cRgFNrm2DT4l3FV6lCRT7bBkaSiwpm1B2f305wyMb5Ns&#10;fhsfJ9uXu3xPg6t/d8ODMb1uu1mAitTGf/HHvbfim41krryRJ6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SHPBAAAA3QAAAA8AAAAAAAAAAAAAAAAAmAIAAGRycy9kb3du&#10;cmV2LnhtbFBLBQYAAAAABAAEAPUAAACGAwAAAAA=&#10;" path="m,l47777,e" filled="f" strokecolor="#010101" strokeweight=".5pt">
                      <v:path arrowok="t" textboxrect="0,0,47777,0"/>
                    </v:shape>
                    <v:shape id="Shape 4829" o:spid="_x0000_s1029" style="position:absolute;left:2124;top:6149;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6MEA&#10;AADdAAAADwAAAGRycy9kb3ducmV2LnhtbESPzQrCMBCE74LvEFbwIpoqKlqNIoL4c/PnAZZmbavN&#10;pjRR69sbQfA4zHwzzHxZm0I8qXK5ZQX9XgSCOLE651TB5bzpTkA4j6yxsEwK3uRguWg25hhr++Ij&#10;PU8+FaGEXYwKMu/LWEqXZGTQ9WxJHLyrrQz6IKtU6gpfodwUchBFY2kw57CQYUnrjJL76WEUDG+j&#10;ZHobHkfrt7l0xs6Uh21/r1S7Va9mIDzV/h/+0TsduMlgCt834Qn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7ejBAAAA3QAAAA8AAAAAAAAAAAAAAAAAmAIAAGRycy9kb3du&#10;cmV2LnhtbFBLBQYAAAAABAAEAPUAAACGAwAAAAA=&#10;" path="m,l47777,e" filled="f" strokecolor="#010101" strokeweight=".5pt">
                      <v:path arrowok="t" textboxrect="0,0,47777,0"/>
                    </v:shape>
                    <v:shape id="Shape 4830" o:spid="_x0000_s1030" style="position:absolute;left:2124;top:10200;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SqMIA&#10;AADdAAAADwAAAGRycy9kb3ducmV2LnhtbERPyYrCQBC9D8w/NDUwl0E7jgsabWUQxOXm8gFFukyi&#10;6eqQ7tH499ZB8Ph4+2zRukrdqAmlZwO9bgKKOPO25NzA6bjqjEGFiGyx8kwGHhRgMf/8mGFq/Z33&#10;dDvEXEkIhxQNFDHWqdYhK8hh6PqaWLizbxxGgU2ubYN3CXeV/k2SkXZYsjQUWNOyoOx6+HcGBpdh&#10;NrkM9sPlw51+RsHVu3Vva8z3V/s3BRWpjW/xy72x4hv3Zb+8kSe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tKowgAAAN0AAAAPAAAAAAAAAAAAAAAAAJgCAABkcnMvZG93&#10;bnJldi54bWxQSwUGAAAAAAQABAD1AAAAhwMAAAAA&#10;" path="m,l47777,e" filled="f" strokecolor="#010101" strokeweight=".5pt">
                      <v:path arrowok="t" textboxrect="0,0,47777,0"/>
                    </v:shape>
                    <v:shape id="Shape 4831" o:spid="_x0000_s1031" style="position:absolute;left:2124;top:14252;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3M8UA&#10;AADdAAAADwAAAGRycy9kb3ducmV2LnhtbESP3YrCMBSE7wXfIRzBG7FpXZVu1ygiiK53/jzAoTnb&#10;1m1OShO1vv1GWPBymPlmmMWqM7W4U+sqywqSKAZBnFtdcaHgct6OUxDOI2usLZOCJzlYLfu9BWba&#10;PvhI95MvRChhl6GC0vsmk9LlJRl0kW2Ig/djW4M+yLaQusVHKDe1nMTxXBqsOCyU2NCmpPz3dDMK&#10;ptdZ/nmdHmebp7mM5s40h13yrdRw0K2/QHjq/Dv8T+914NKPBF5vw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nczxQAAAN0AAAAPAAAAAAAAAAAAAAAAAJgCAABkcnMv&#10;ZG93bnJldi54bWxQSwUGAAAAAAQABAD1AAAAigMAAAAA&#10;" path="m,l47777,e" filled="f" strokecolor="#010101" strokeweight=".5pt">
                      <v:path arrowok="t" textboxrect="0,0,47777,0"/>
                    </v:shape>
                    <v:shape id="Shape 4832" o:spid="_x0000_s1032" style="position:absolute;left:2124;top:18304;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pRMQA&#10;AADdAAAADwAAAGRycy9kb3ducmV2LnhtbESP3YrCMBSE7wXfIRxhb2RN/cXtGkUE8edO7QMcmrNt&#10;tTkpTbbWtzeC4OUw880wi1VrStFQ7QrLCoaDCARxanXBmYLksv2eg3AeWWNpmRQ8yMFq2e0sMNb2&#10;zidqzj4ToYRdjApy76tYSpfmZNANbEUcvD9bG/RB1pnUNd5DuSnlKIpm0mDBYSHHijY5pbfzv1Ew&#10;uU7Tn+vkNN08TNKfOVMdd8ODUl+9dv0LwlPrP+E3vdeBm49H8Ho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6UTEAAAA3QAAAA8AAAAAAAAAAAAAAAAAmAIAAGRycy9k&#10;b3ducmV2LnhtbFBLBQYAAAAABAAEAPUAAACJAwAAAAA=&#10;" path="m,l47777,e" filled="f" strokecolor="#010101" strokeweight=".5pt">
                      <v:path arrowok="t" textboxrect="0,0,47777,0"/>
                    </v:shape>
                    <v:shape id="Shape 4833" o:spid="_x0000_s1033" style="position:absolute;left:2124;top:22356;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M38QA&#10;AADdAAAADwAAAGRycy9kb3ducmV2LnhtbESP3YrCMBSE74V9h3AEb2RN/cXtmpZFkFXvqj7AoTnb&#10;VpuT0kStb78RBC+HmW+GWaWdqcWNWldZVjAeRSCIc6srLhScjpvPJQjnkTXWlknBgxykyUdvhbG2&#10;d87odvCFCCXsYlRQet/EUrq8JINuZBvi4P3Z1qAPsi2kbvEeyk0tJ1G0kAYrDgslNrQuKb8crkbB&#10;7DzPv86zbL5+mNNw4Uyz/x3vlBr0u59vEJ46/w6/6K0O3HI6heeb8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kTN/EAAAA3QAAAA8AAAAAAAAAAAAAAAAAmAIAAGRycy9k&#10;b3ducmV2LnhtbFBLBQYAAAAABAAEAPUAAACJAwAAAAA=&#10;" path="m,l47777,e" filled="f" strokecolor="#010101" strokeweight=".5pt">
                      <v:path arrowok="t" textboxrect="0,0,47777,0"/>
                    </v:shape>
                    <v:shape id="Shape 4834" o:spid="_x0000_s1034" style="position:absolute;left:2124;top:26407;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q8QA&#10;AADdAAAADwAAAGRycy9kb3ducmV2LnhtbESP3YrCMBSE74V9h3AWvBFN1SpajbII4s+dPw9waI5t&#10;tTkpTVbr2xtB8HKY+WaY+bIxpbhT7QrLCvq9CARxanXBmYLzad2dgHAeWWNpmRQ8ycFy8dOaY6Lt&#10;gw90P/pMhBJ2CSrIva8SKV2ak0HXsxVx8C62NuiDrDOpa3yEclPKQRSNpcGCw0KOFa1ySm/Hf6Mg&#10;vo7S6TU+jFZPc+6Mnan2m/5OqfZv8zcD4anx3/CH3urATYYxvN+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N1KvEAAAA3QAAAA8AAAAAAAAAAAAAAAAAmAIAAGRycy9k&#10;b3ducmV2LnhtbFBLBQYAAAAABAAEAPUAAACJAwAAAAA=&#10;" path="m,l47777,e" filled="f" strokecolor="#010101" strokeweight=".5pt">
                      <v:path arrowok="t" textboxrect="0,0,47777,0"/>
                    </v:shape>
                    <v:shape id="Shape 4835" o:spid="_x0000_s1035" style="position:absolute;left:2124;top:30487;width:478;height:0;visibility:visible;mso-wrap-style:square;v-text-anchor:top" coordsize="47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xMMQA&#10;AADdAAAADwAAAGRycy9kb3ducmV2LnhtbESP26rCMBRE34XzD2Ef8EU09VLRapSDIF7evHzAptm2&#10;1WanNDla/94Igo/DzJph5svGlOJOtSssK+j3IhDEqdUFZwrOp3V3AsJ5ZI2lZVLwJAfLxU9rjom2&#10;Dz7Q/egzEUrYJagg975KpHRpTgZdz1bEwbvY2qAPss6krvERyk0pB1E0lgYLDgs5VrTKKb0d/42C&#10;0TVOp9fRIV49zbkzdqbab/o7pdq/zd8MhKfGf8MfeqsDNxnG8H4Tn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cTDEAAAA3QAAAA8AAAAAAAAAAAAAAAAAmAIAAGRycy9k&#10;b3ducmV2LnhtbFBLBQYAAAAABAAEAPUAAACJAwAAAAA=&#10;" path="m,l47777,e" filled="f" strokecolor="#010101" strokeweight=".5pt">
                      <v:path arrowok="t" textboxrect="0,0,47777,0"/>
                    </v:shape>
                    <v:shape id="Shape 4836" o:spid="_x0000_s1036" style="position:absolute;left:2602;top:30487;width:59240;height:0;visibility:visible;mso-wrap-style:square;v-text-anchor:top" coordsize="5923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oWcYA&#10;AADdAAAADwAAAGRycy9kb3ducmV2LnhtbESPQUsDMRSE74L/ITzBm83aStlumxZtEby2XaG9vW5e&#10;N4ubl+0mbqO/3giCx2FmvmEWq2hbMVDvG8cKHkcZCOLK6YZrBeX+9SEH4QOyxtYxKfgiD6vl7c0C&#10;C+2uvKVhF2qRIOwLVGBC6AopfWXIoh+5jjh5Z9dbDEn2tdQ9XhPctnKcZVNpseG0YLCjtaHqY/dp&#10;FVy2wymOm0NZmtnG8vtL/D7mRqn7u/g8BxEohv/wX/tNK3jKJ1P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noWcYAAADdAAAADwAAAAAAAAAAAAAAAACYAgAAZHJz&#10;L2Rvd25yZXYueG1sUEsFBgAAAAAEAAQA9QAAAIsDAAAAAA==&#10;" path="m,l5923966,e" filled="f" strokecolor="#010101" strokeweight=".5pt">
                      <v:path arrowok="t" textboxrect="0,0,5923966,0"/>
                    </v:shape>
                    <v:shape id="Shape 4837" o:spid="_x0000_s1037" style="position:absolute;left:61793;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0hccA&#10;AADdAAAADwAAAGRycy9kb3ducmV2LnhtbESPzWvCQBTE7wX/h+UJvZS68QMbUlcRQRClh0YPentk&#10;Xz5q9m3IbmP8712h0OMwM79hFqve1KKj1lWWFYxHEQjizOqKCwWn4/Y9BuE8ssbaMim4k4PVcvCy&#10;wETbG39Tl/pCBAi7BBWU3jeJlC4ryaAb2YY4eLltDfog20LqFm8Bbmo5iaK5NFhxWCixoU1J2TX9&#10;NQqaQ/42Sfd9N/NfP5dzfMeNzudKvQ779ScIT73/D/+1d1rBLJ5+wPNNe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9IXHAAAA3QAAAA8AAAAAAAAAAAAAAAAAmAIAAGRy&#10;cy9kb3ducmV2LnhtbFBLBQYAAAAABAAEAPUAAACMAwAAAAA=&#10;" path="m,l,47790e" filled="f" strokecolor="#010101" strokeweight=".5pt">
                      <v:path arrowok="t" textboxrect="0,0,0,47790"/>
                    </v:shape>
                    <v:shape id="Shape 4838" o:spid="_x0000_s1038" style="position:absolute;left:60881;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g98MA&#10;AADdAAAADwAAAGRycy9kb3ducmV2LnhtbERPy4rCMBTdC/MP4Q64kTEdFSnVKIMgiOLC6mLcXZrb&#10;x0xzU5pY69+bheDycN7LdW9q0VHrKssKvscRCOLM6ooLBZfz9isG4TyyxtoyKXiQg/XqY7DERNs7&#10;n6hLfSFCCLsEFZTeN4mULivJoBvbhjhwuW0N+gDbQuoW7yHc1HISRXNpsOLQUGJDm5Ky//RmFDSH&#10;fDRJ930388e/62/8wI3O50oNP/ufBQhPvX+LX+6dVjCLp2FueBOe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g98MAAADdAAAADwAAAAAAAAAAAAAAAACYAgAAZHJzL2Rv&#10;d25yZXYueG1sUEsFBgAAAAAEAAQA9QAAAIgDAAAAAA==&#10;" path="m,l,47790e" filled="f" strokecolor="#010101" strokeweight=".5pt">
                      <v:path arrowok="t" textboxrect="0,0,0,47790"/>
                    </v:shape>
                    <v:shape id="Shape 4839" o:spid="_x0000_s1039" style="position:absolute;left:58856;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bMcA&#10;AADdAAAADwAAAGRycy9kb3ducmV2LnhtbESPzWvCQBTE7wX/h+UJvZS68QNJo6uIIIjSQ6OH9vbI&#10;vnxo9m3IbmP8712h0OMwM79hluve1KKj1lWWFYxHEQjizOqKCwXn0+49BuE8ssbaMim4k4P1avCy&#10;xETbG39Rl/pCBAi7BBWU3jeJlC4ryaAb2YY4eLltDfog20LqFm8Bbmo5iaK5NFhxWCixoW1J2TX9&#10;NQqaY/42SQ99N/Ofl5/v+I5bnc+Veh32mwUIT73/D/+191rBLJ5+wPNNeAJy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xWzHAAAA3QAAAA8AAAAAAAAAAAAAAAAAmAIAAGRy&#10;cy9kb3ducmV2LnhtbFBLBQYAAAAABAAEAPUAAACMAwAAAAA=&#10;" path="m,l,47790e" filled="f" strokecolor="#010101" strokeweight=".5pt">
                      <v:path arrowok="t" textboxrect="0,0,0,47790"/>
                    </v:shape>
                    <v:shape id="Shape 4840" o:spid="_x0000_s1040" style="position:absolute;left:56931;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fjMQA&#10;AADdAAAADwAAAGRycy9kb3ducmV2LnhtbERPyWrDMBC9F/IPYgK9lFhOMMG4VkIJBEpLD3VySG6D&#10;NV5aa2Qs1cvfV4dCj4+358fZdGKkwbWWFWyjGARxaXXLtYLr5bxJQTiPrLGzTAoWcnA8rB5yzLSd&#10;+JPGwtcihLDLUEHjfZ9J6cqGDLrI9sSBq+xg0Ac41FIPOIVw08ldHO+lwZZDQ4M9nRoqv4sfo6B/&#10;r552xds8Jv7j635LFzzpaq/U43p+eQbhafb/4j/3q1aQpEnYH96E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H4zEAAAA3QAAAA8AAAAAAAAAAAAAAAAAmAIAAGRycy9k&#10;b3ducmV2LnhtbFBLBQYAAAAABAAEAPUAAACJAwAAAAA=&#10;" path="m,l,47790e" filled="f" strokecolor="#010101" strokeweight=".5pt">
                      <v:path arrowok="t" textboxrect="0,0,0,47790"/>
                    </v:shape>
                    <v:shape id="Shape 4841" o:spid="_x0000_s1041" style="position:absolute;left:54905;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F8YA&#10;AADdAAAADwAAAGRycy9kb3ducmV2LnhtbESPT2vCQBTE70K/w/IKXqTZKEFCdBURCqXiobGH9vbI&#10;vvzR7NuQ3cb47d2C4HGYmd8w6+1oWjFQ7xrLCuZRDIK4sLrhSsH36f0tBeE8ssbWMim4kYPt5mWy&#10;xkzbK3/RkPtKBAi7DBXU3neZlK6oyaCLbEccvNL2Bn2QfSV1j9cAN61cxPFSGmw4LNTY0b6m4pL/&#10;GQXdoZwt8s9xSPzx/PuT3nCvy6VS09dxtwLhafTP8KP9oRUkaTKH/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F8YAAADdAAAADwAAAAAAAAAAAAAAAACYAgAAZHJz&#10;L2Rvd25yZXYueG1sUEsFBgAAAAAEAAQA9QAAAIsDAAAAAA==&#10;" path="m,l,47790e" filled="f" strokecolor="#010101" strokeweight=".5pt">
                      <v:path arrowok="t" textboxrect="0,0,0,47790"/>
                    </v:shape>
                    <v:shape id="Shape 4842" o:spid="_x0000_s1042" style="position:absolute;left:52981;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kYMcA&#10;AADdAAAADwAAAGRycy9kb3ducmV2LnhtbESPzWrDMBCE74G8g9hALyGRa0wwTmQTAoHS0kOdHNrb&#10;Yq1/WmtlLNVx3r4qFHocZuYb5lDMphcTja6zrOBxG4EgrqzuuFFwvZw3KQjnkTX2lknBnRwU+XJx&#10;wEzbG7/RVPpGBAi7DBW03g+ZlK5qyaDb2oE4eLUdDfogx0bqEW8BbnoZR9FOGuw4LLQ40Kml6qv8&#10;NgqGl3odl8/zlPjXz4/39I4nXe+UeljNxz0IT7P/D/+1n7SCJE1i+H0Tno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aJGDHAAAA3QAAAA8AAAAAAAAAAAAAAAAAmAIAAGRy&#10;cy9kb3ducmV2LnhtbFBLBQYAAAAABAAEAPUAAACMAwAAAAA=&#10;" path="m,l,47790e" filled="f" strokecolor="#010101" strokeweight=".5pt">
                      <v:path arrowok="t" textboxrect="0,0,0,47790"/>
                    </v:shape>
                    <v:shape id="Shape 4843" o:spid="_x0000_s1043" style="position:absolute;left:50955;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B+8cA&#10;AADdAAAADwAAAGRycy9kb3ducmV2LnhtbESPT2vCQBTE74LfYXlCL1I32iAhZiMiFEpLD6Y91Nsj&#10;+/Knzb4N2W2M375bEDwOM/MbJttPphMjDa61rGC9ikAQl1a3XCv4/Hh+TEA4j6yxs0wKruRgn89n&#10;GabaXvhEY+FrESDsUlTQeN+nUrqyIYNuZXvi4FV2MOiDHGqpB7wEuOnkJoq20mDLYaHBno4NlT/F&#10;r1HQv1XLTfE6jbF//z5/JVc86mqr1MNiOuxAeJr8PXxrv2gFcRI/wf+b8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WgfvHAAAA3QAAAA8AAAAAAAAAAAAAAAAAmAIAAGRy&#10;cy9kb3ducmV2LnhtbFBLBQYAAAAABAAEAPUAAACMAwAAAAA=&#10;" path="m,l,47790e" filled="f" strokecolor="#010101" strokeweight=".5pt">
                      <v:path arrowok="t" textboxrect="0,0,0,47790"/>
                    </v:shape>
                    <v:shape id="Shape 4844" o:spid="_x0000_s1044" style="position:absolute;left:49030;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Zj8YA&#10;AADdAAAADwAAAGRycy9kb3ducmV2LnhtbESPT2vCQBTE74V+h+UVvBTdKEFCdJUiFKTiweihvT2y&#10;L380+zZktzF+e1cQPA4z8xtmuR5MI3rqXG1ZwXQSgSDOra65VHA6fo8TEM4ja2wsk4IbOViv3t+W&#10;mGp75QP1mS9FgLBLUUHlfZtK6fKKDLqJbYmDV9jOoA+yK6Xu8BrgppGzKJpLgzWHhQpb2lSUX7J/&#10;o6DdFZ+z7GfoY78///0mN9zoYq7U6GP4WoDwNPhX+NneagVxEsf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8Zj8YAAADdAAAADwAAAAAAAAAAAAAAAACYAgAAZHJz&#10;L2Rvd25yZXYueG1sUEsFBgAAAAAEAAQA9QAAAIsDAAAAAA==&#10;" path="m,l,47790e" filled="f" strokecolor="#010101" strokeweight=".5pt">
                      <v:path arrowok="t" textboxrect="0,0,0,47790"/>
                    </v:shape>
                    <v:shape id="Shape 4845" o:spid="_x0000_s1045" style="position:absolute;left:47004;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8FMcA&#10;AADdAAAADwAAAGRycy9kb3ducmV2LnhtbESPT2vCQBTE7wW/w/IEL0U3SiohuooIBWnpodGD3h7Z&#10;lz+afRuy2xi/fbdQ8DjMzG+Y9XYwjeipc7VlBfNZBII4t7rmUsHp+D5NQDiPrLGxTAoe5GC7Gb2s&#10;MdX2zt/UZ74UAcIuRQWV920qpcsrMuhmtiUOXmE7gz7IrpS6w3uAm0YuomgpDdYcFipsaV9Rfst+&#10;jIL2s3hdZB9DH/uv6+WcPHCvi6VSk/GwW4HwNPhn+L990AriJH6D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zvBTHAAAA3QAAAA8AAAAAAAAAAAAAAAAAmAIAAGRy&#10;cy9kb3ducmV2LnhtbFBLBQYAAAAABAAEAPUAAACMAwAAAAA=&#10;" path="m,l,47790e" filled="f" strokecolor="#010101" strokeweight=".5pt">
                      <v:path arrowok="t" textboxrect="0,0,0,47790"/>
                    </v:shape>
                    <v:shape id="Shape 4846" o:spid="_x0000_s1046" style="position:absolute;left:45080;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Y8YA&#10;AADdAAAADwAAAGRycy9kb3ducmV2LnhtbESPT2vCQBTE7wW/w/KEXopuKiGE6CoiCMXSQ9Me9PbI&#10;vvzR7NuQXWP89t2C4HGYmd8wq81oWjFQ7xrLCt7nEQjiwuqGKwW/P/tZCsJ5ZI2tZVJwJweb9eRl&#10;hZm2N/6mIfeVCBB2GSqove8yKV1Rk0E3tx1x8ErbG/RB9pXUPd4C3LRyEUWJNNhwWKixo11NxSW/&#10;GgXdZ/m2yA/jEPuv8+mY3nGny0Sp1+m4XYLwNPpn+NH+0AriNE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Y8YAAADdAAAADwAAAAAAAAAAAAAAAACYAgAAZHJz&#10;L2Rvd25yZXYueG1sUEsFBgAAAAAEAAQA9QAAAIsDAAAAAA==&#10;" path="m,l,47790e" filled="f" strokecolor="#010101" strokeweight=".5pt">
                      <v:path arrowok="t" textboxrect="0,0,0,47790"/>
                    </v:shape>
                    <v:shape id="Shape 4847" o:spid="_x0000_s1047" style="position:absolute;left:43054;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H+McA&#10;AADdAAAADwAAAGRycy9kb3ducmV2LnhtbESPT2vCQBTE74V+h+UVeim6UYKG6CpFEKTFQ6MHvT2y&#10;L39s9m3IrjF++65Q8DjMzG+Y5Xowjeipc7VlBZNxBII4t7rmUsHxsB0lIJxH1thYJgV3crBevb4s&#10;MdX2xj/UZ74UAcIuRQWV920qpcsrMujGtiUOXmE7gz7IrpS6w1uAm0ZOo2gmDdYcFipsaVNR/ptd&#10;jYL2u/iYZl9DH/v95XxK7rjRxUyp97fhcwHC0+Cf4f/2TiuIk3gO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h/jHAAAA3QAAAA8AAAAAAAAAAAAAAAAAmAIAAGRy&#10;cy9kb3ducmV2LnhtbFBLBQYAAAAABAAEAPUAAACMAwAAAAA=&#10;" path="m,l,47790e" filled="f" strokecolor="#010101" strokeweight=".5pt">
                      <v:path arrowok="t" textboxrect="0,0,0,47790"/>
                    </v:shape>
                    <v:shape id="Shape 4848" o:spid="_x0000_s1048" style="position:absolute;left:41129;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TisQA&#10;AADdAAAADwAAAGRycy9kb3ducmV2LnhtbERPyWrDMBC9F/IPYgK9lFhOMMG4VkIJBEpLD3VySG6D&#10;NV5aa2Qs1cvfV4dCj4+358fZdGKkwbWWFWyjGARxaXXLtYLr5bxJQTiPrLGzTAoWcnA8rB5yzLSd&#10;+JPGwtcihLDLUEHjfZ9J6cqGDLrI9sSBq+xg0Ac41FIPOIVw08ldHO+lwZZDQ4M9nRoqv4sfo6B/&#10;r552xds8Jv7j635LFzzpaq/U43p+eQbhafb/4j/3q1aQpEmYG96E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E4rEAAAA3QAAAA8AAAAAAAAAAAAAAAAAmAIAAGRycy9k&#10;b3ducmV2LnhtbFBLBQYAAAAABAAEAPUAAACJAwAAAAA=&#10;" path="m,l,47790e" filled="f" strokecolor="#010101" strokeweight=".5pt">
                      <v:path arrowok="t" textboxrect="0,0,0,47790"/>
                    </v:shape>
                    <v:shape id="Shape 4849" o:spid="_x0000_s1049" style="position:absolute;left:39103;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EccA&#10;AADdAAAADwAAAGRycy9kb3ducmV2LnhtbESPT2vCQBTE7wW/w/IEL0U3SpA0dRURhKJ4aNpDvT2y&#10;L39q9m3IbmP89q5Q8DjMzG+Y1WYwjeipc7VlBfNZBII4t7rmUsH3136agHAeWWNjmRTcyMFmPXpZ&#10;YartlT+pz3wpAoRdigoq79tUSpdXZNDNbEscvMJ2Bn2QXSl1h9cAN41cRNFSGqw5LFTY0q6i/JL9&#10;GQXtsXhdZIehj/3p9/yT3HCni6VSk/GwfQfhafDP8H/7QyuIk/gNHm/CE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thHHAAAA3QAAAA8AAAAAAAAAAAAAAAAAmAIAAGRy&#10;cy9kb3ducmV2LnhtbFBLBQYAAAAABAAEAPUAAACMAwAAAAA=&#10;" path="m,l,47790e" filled="f" strokecolor="#010101" strokeweight=".5pt">
                      <v:path arrowok="t" textboxrect="0,0,0,47790"/>
                    </v:shape>
                    <v:shape id="Shape 4850" o:spid="_x0000_s1050" style="position:absolute;left:37179;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JUcUA&#10;AADdAAAADwAAAGRycy9kb3ducmV2LnhtbERPu2rDMBTdA/0HcQtdQiM3OME4lkMJBEpCh7gdmu1i&#10;XT9a68pYimP/fTUUOh7OO9tPphMjDa61rOBlFYEgLq1uuVbw+XF8TkA4j6yxs0wKZnKwzx8WGaba&#10;3vlCY+FrEULYpaig8b5PpXRlQwbdyvbEgavsYNAHONRSD3gP4aaT6yjaSoMth4YGezo0VP4UN6Og&#10;P1fLdXGaxti/f1+/khkPutoq9fQ4ve5AeJr8v/jP/aYVxMkm7A9vw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YlRxQAAAN0AAAAPAAAAAAAAAAAAAAAAAJgCAABkcnMv&#10;ZG93bnJldi54bWxQSwUGAAAAAAQABAD1AAAAigMAAAAA&#10;" path="m,l,47790e" filled="f" strokecolor="#010101" strokeweight=".5pt">
                      <v:path arrowok="t" textboxrect="0,0,0,47790"/>
                    </v:shape>
                    <v:shape id="Shape 4851" o:spid="_x0000_s1051" style="position:absolute;left:35153;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syscA&#10;AADdAAAADwAAAGRycy9kb3ducmV2LnhtbESPT2vCQBTE7wW/w/KEXkrdKCohdRNEKJSWHowe7O2R&#10;fflTs29Ddhvjt+8KgsdhZn7DbLLRtGKg3jWWFcxnEQjiwuqGKwXHw/trDMJ5ZI2tZVJwJQdZOnna&#10;YKLthfc05L4SAcIuQQW1910ipStqMuhmtiMOXml7gz7IvpK6x0uAm1YuomgtDTYcFmrsaFdTcc7/&#10;jILuq3xZ5J/jsPTfvz+n+Io7Xa6Vep6O2zcQnkb/CN/bH1rBMl7N4fYmPAGZ/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RLMrHAAAA3QAAAA8AAAAAAAAAAAAAAAAAmAIAAGRy&#10;cy9kb3ducmV2LnhtbFBLBQYAAAAABAAEAPUAAACMAwAAAAA=&#10;" path="m,l,47790e" filled="f" strokecolor="#010101" strokeweight=".5pt">
                      <v:path arrowok="t" textboxrect="0,0,0,47790"/>
                    </v:shape>
                    <v:shape id="Shape 4852" o:spid="_x0000_s1052" style="position:absolute;left:33229;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vccA&#10;AADdAAAADwAAAGRycy9kb3ducmV2LnhtbESPT2vCQBTE7wW/w/IEL0U3BishuooIBWnpodGD3h7Z&#10;lz+afRuy2xi/fbdQ8DjMzG+Y9XYwjeipc7VlBfNZBII4t7rmUsHp+D5NQDiPrLGxTAoe5GC7Gb2s&#10;MdX2zt/UZ74UAcIuRQWV920qpcsrMuhmtiUOXmE7gz7IrpS6w3uAm0bGUbSUBmsOCxW2tK8ov2U/&#10;RkH7WbzG2cfQL/zX9XJOHrjXxVKpyXjYrUB4Gvwz/N8+aAWL5C2G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Dsr3HAAAA3QAAAA8AAAAAAAAAAAAAAAAAmAIAAGRy&#10;cy9kb3ducmV2LnhtbFBLBQYAAAAABAAEAPUAAACMAwAAAAA=&#10;" path="m,l,47790e" filled="f" strokecolor="#010101" strokeweight=".5pt">
                      <v:path arrowok="t" textboxrect="0,0,0,47790"/>
                    </v:shape>
                    <v:shape id="Shape 4853" o:spid="_x0000_s1053" style="position:absolute;left:31203;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8XJsgA&#10;AADdAAAADwAAAGRycy9kb3ducmV2LnhtbESPT2vCQBTE74V+h+UVvEjdVK2ENBspgiCKh6Y9tLdH&#10;9uVPm30bsmuM394VhB6HmfkNk65H04qBetdYVvAyi0AQF1Y3XCn4+tw+xyCcR9bYWiYFF3Kwzh4f&#10;Uky0PfMHDbmvRICwS1BB7X2XSOmKmgy6me2Ig1fa3qAPsq+k7vEc4KaV8yhaSYMNh4UaO9rUVPzl&#10;J6OgO5TTeb4fh6U//v58xxfc6HKl1ORpfH8D4Wn0/+F7e6cVLOPXBdzehCcg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zxcmyAAAAN0AAAAPAAAAAAAAAAAAAAAAAJgCAABk&#10;cnMvZG93bnJldi54bWxQSwUGAAAAAAQABAD1AAAAjQMAAAAA&#10;" path="m,l,47790e" filled="f" strokecolor="#010101" strokeweight=".5pt">
                      <v:path arrowok="t" textboxrect="0,0,0,47790"/>
                    </v:shape>
                    <v:shape id="Shape 4854" o:spid="_x0000_s1054" style="position:absolute;left:29278;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PUscA&#10;AADdAAAADwAAAGRycy9kb3ducmV2LnhtbESPT2vCQBTE7wW/w/IEL0U3SiohuooIBWnpodGD3h7Z&#10;lz+afRuy2xi/fbdQ8DjMzG+Y9XYwjeipc7VlBfNZBII4t7rmUsHp+D5NQDiPrLGxTAoe5GC7Gb2s&#10;MdX2zt/UZ74UAcIuRQWV920qpcsrMuhmtiUOXmE7gz7IrpS6w3uAm0YuomgpDdYcFipsaV9Rfst+&#10;jIL2s3hdZB9DH/uv6+WcPHCvi6VSk/GwW4HwNPhn+L990Ari5C2G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mj1LHAAAA3QAAAA8AAAAAAAAAAAAAAAAAmAIAAGRy&#10;cy9kb3ducmV2LnhtbFBLBQYAAAAABAAEAPUAAACMAwAAAAA=&#10;" path="m,l,47790e" filled="f" strokecolor="#010101" strokeweight=".5pt">
                      <v:path arrowok="t" textboxrect="0,0,0,47790"/>
                    </v:shape>
                    <v:shape id="Shape 4855" o:spid="_x0000_s1055" style="position:absolute;left:27252;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qycYA&#10;AADdAAAADwAAAGRycy9kb3ducmV2LnhtbESPT2vCQBTE74LfYXlCL6IbRSVEVxFBKC0emnrQ2yP7&#10;8kezb0N2G+O37wqFHoeZ+Q2z2fWmFh21rrKsYDaNQBBnVldcKDh/HycxCOeRNdaWScGTHOy2w8EG&#10;E20f/EVd6gsRIOwSVFB63yRSuqwkg25qG+Lg5bY16INsC6lbfAS4qeU8ilbSYMVhocSGDiVl9/TH&#10;KGg+8/E8/ei7hT/drpf4iQedr5R6G/X7NQhPvf8P/7XftYJFvFzC601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oqycYAAADdAAAADwAAAAAAAAAAAAAAAACYAgAAZHJz&#10;L2Rvd25yZXYueG1sUEsFBgAAAAAEAAQA9QAAAIsDAAAAAA==&#10;" path="m,l,47790e" filled="f" strokecolor="#010101" strokeweight=".5pt">
                      <v:path arrowok="t" textboxrect="0,0,0,47790"/>
                    </v:shape>
                    <v:shape id="Shape 4856" o:spid="_x0000_s1056" style="position:absolute;left:25328;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0vscA&#10;AADdAAAADwAAAGRycy9kb3ducmV2LnhtbESPT2vCQBTE7wW/w/KEXkrdKDaE6CoiCEXx0LSHentk&#10;X/602bchu8b47V1B8DjMzG+Y5Xowjeipc7VlBdNJBII4t7rmUsHP9+49AeE8ssbGMim4koP1avSy&#10;xFTbC39Rn/lSBAi7FBVU3replC6vyKCb2JY4eIXtDPogu1LqDi8Bbho5i6JYGqw5LFTY0rai/D87&#10;GwXtoXibZfuhn/vj3+k3ueJWF7FSr+NhswDhafDP8KP9qRXMk48Y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4tL7HAAAA3QAAAA8AAAAAAAAAAAAAAAAAmAIAAGRy&#10;cy9kb3ducmV2LnhtbFBLBQYAAAAABAAEAPUAAACMAwAAAAA=&#10;" path="m,l,47790e" filled="f" strokecolor="#010101" strokeweight=".5pt">
                      <v:path arrowok="t" textboxrect="0,0,0,47790"/>
                    </v:shape>
                    <v:shape id="Shape 4857" o:spid="_x0000_s1057" style="position:absolute;left:23302;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RJcgA&#10;AADdAAAADwAAAGRycy9kb3ducmV2LnhtbESPT2vCQBTE74V+h+UJXkrdVNSG1E0oQkEsHkx7aG+P&#10;7Mufmn0bsmuM374rCB6HmfkNs85G04qBetdYVvAyi0AQF1Y3XCn4/vp4jkE4j6yxtUwKLuQgSx8f&#10;1phoe+YDDbmvRICwS1BB7X2XSOmKmgy6me2Ig1fa3qAPsq+k7vEc4KaV8yhaSYMNh4UaO9rUVBzz&#10;k1HQfZZP83w3Dgu///v9iS+40eVKqelkfH8D4Wn09/CtvdUKFvHyFa5vwhOQ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9BElyAAAAN0AAAAPAAAAAAAAAAAAAAAAAJgCAABk&#10;cnMvZG93bnJldi54bWxQSwUGAAAAAAQABAD1AAAAjQMAAAAA&#10;" path="m,l,47790e" filled="f" strokecolor="#010101" strokeweight=".5pt">
                      <v:path arrowok="t" textboxrect="0,0,0,47790"/>
                    </v:shape>
                    <v:shape id="Shape 4858" o:spid="_x0000_s1058" style="position:absolute;left:21377;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FV8UA&#10;AADdAAAADwAAAGRycy9kb3ducmV2LnhtbERPu2rDMBTdA/0HcQtdQiM3OME4lkMJBEpCh7gdmu1i&#10;XT9a68pYimP/fTUUOh7OO9tPphMjDa61rOBlFYEgLq1uuVbw+XF8TkA4j6yxs0wKZnKwzx8WGaba&#10;3vlCY+FrEULYpaig8b5PpXRlQwbdyvbEgavsYNAHONRSD3gP4aaT6yjaSoMth4YGezo0VP4UN6Og&#10;P1fLdXGaxti/f1+/khkPutoq9fQ4ve5AeJr8v/jP/aYVxMkmzA1vw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4VXxQAAAN0AAAAPAAAAAAAAAAAAAAAAAJgCAABkcnMv&#10;ZG93bnJldi54bWxQSwUGAAAAAAQABAD1AAAAigMAAAAA&#10;" path="m,l,47790e" filled="f" strokecolor="#010101" strokeweight=".5pt">
                      <v:path arrowok="t" textboxrect="0,0,0,47790"/>
                    </v:shape>
                    <v:shape id="Shape 4859" o:spid="_x0000_s1059" style="position:absolute;left:19351;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gzMgA&#10;AADdAAAADwAAAGRycy9kb3ducmV2LnhtbESPT2vCQBTE74V+h+UJXkrdVFTS1E0oQkEsHkx7aG+P&#10;7Mufmn0bsmuM374rCB6HmfkNs85G04qBetdYVvAyi0AQF1Y3XCn4/vp4jkE4j6yxtUwKLuQgSx8f&#10;1phoe+YDDbmvRICwS1BB7X2XSOmKmgy6me2Ig1fa3qAPsq+k7vEc4KaV8yhaSYMNh4UaO9rUVBzz&#10;k1HQfZZP83w3Dgu///v9iS+40eVKqelkfH8D4Wn09/CtvdUKFvHyFa5vwhOQ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JyDMyAAAAN0AAAAPAAAAAAAAAAAAAAAAAJgCAABk&#10;cnMvZG93bnJldi54bWxQSwUGAAAAAAQABAD1AAAAjQMAAAAA&#10;" path="m,l,47790e" filled="f" strokecolor="#010101" strokeweight=".5pt">
                      <v:path arrowok="t" textboxrect="0,0,0,47790"/>
                    </v:shape>
                    <v:shape id="Shape 4860" o:spid="_x0000_s1060" style="position:absolute;left:17427;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D7MQA&#10;AADdAAAADwAAAGRycy9kb3ducmV2LnhtbERPyWrDMBC9F/IPYgK9lFhOCMa4VkIJBEpLD3VySG6D&#10;NV5aa2Qs1cvfV4dCj4+358fZdGKkwbWWFWyjGARxaXXLtYLr5bxJQTiPrLGzTAoWcnA8rB5yzLSd&#10;+JPGwtcihLDLUEHjfZ9J6cqGDLrI9sSBq+xg0Ac41FIPOIVw08ldHCfSYMuhocGeTg2V38WPUdC/&#10;V0+74m0e9/7j635LFzzpKlHqcT2/PIPwNPt/8Z/7VSvYp0nYH96E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Q+zEAAAA3QAAAA8AAAAAAAAAAAAAAAAAmAIAAGRycy9k&#10;b3ducmV2LnhtbFBLBQYAAAAABAAEAPUAAACJAwAAAAA=&#10;" path="m,l,47790e" filled="f" strokecolor="#010101" strokeweight=".5pt">
                      <v:path arrowok="t" textboxrect="0,0,0,47790"/>
                    </v:shape>
                    <v:shape id="Shape 4861" o:spid="_x0000_s1061" style="position:absolute;left:15401;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d8YA&#10;AADdAAAADwAAAGRycy9kb3ducmV2LnhtbESPT2vCQBTE74V+h+UVvJS6USSE6CoiFIriwdhDe3tk&#10;X/5o9m3IrjF+e1cQPA4z8xtmsRpMI3rqXG1ZwWQcgSDOra65VPB7/P5KQDiPrLGxTApu5GC1fH9b&#10;YKrtlQ/UZ74UAcIuRQWV920qpcsrMujGtiUOXmE7gz7IrpS6w2uAm0ZOoyiWBmsOCxW2tKkoP2cX&#10;o6DdFZ/TbDv0M78//f8lN9zoIlZq9DGs5yA8Df4VfrZ/tIJZEk/g8S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d8YAAADdAAAADwAAAAAAAAAAAAAAAACYAgAAZHJz&#10;L2Rvd25yZXYueG1sUEsFBgAAAAAEAAQA9QAAAIsDAAAAAA==&#10;" path="m,l,47790e" filled="f" strokecolor="#010101" strokeweight=".5pt">
                      <v:path arrowok="t" textboxrect="0,0,0,47790"/>
                    </v:shape>
                    <v:shape id="Shape 4862" o:spid="_x0000_s1062" style="position:absolute;left:13476;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4AMcA&#10;AADdAAAADwAAAGRycy9kb3ducmV2LnhtbESPzWrDMBCE74G8g9hALyGRa4IxTmQTAoHS0kOdHNrb&#10;Yq1/WmtlLNVx3r4qFHocZuYb5lDMphcTja6zrOBxG4EgrqzuuFFwvZw3KQjnkTX2lknBnRwU+XJx&#10;wEzbG7/RVPpGBAi7DBW03g+ZlK5qyaDb2oE4eLUdDfogx0bqEW8BbnoZR1EiDXYcFloc6NRS9VV+&#10;GwXDS72Oy+d52vnXz4/39I4nXSdKPazm4x6Ep9n/h//aT1rBLk1i+H0Tno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veADHAAAA3QAAAA8AAAAAAAAAAAAAAAAAmAIAAGRy&#10;cy9kb3ducmV2LnhtbFBLBQYAAAAABAAEAPUAAACMAwAAAAA=&#10;" path="m,l,47790e" filled="f" strokecolor="#010101" strokeweight=".5pt">
                      <v:path arrowok="t" textboxrect="0,0,0,47790"/>
                    </v:shape>
                    <v:shape id="Shape 4863" o:spid="_x0000_s1063" style="position:absolute;left:11451;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dm8cA&#10;AADdAAAADwAAAGRycy9kb3ducmV2LnhtbESPzWvCQBTE74L/w/KEXqRu/CCE6CoiFEqLB9Me6u2R&#10;fflos29Ddhvjf+8KgsdhZn7DbHaDaURPnastK5jPIhDEudU1lwq+v95eExDOI2tsLJOCKznYbcej&#10;DabaXvhEfeZLESDsUlRQed+mUrq8IoNuZlvi4BW2M+iD7EqpO7wEuGnkIopiabDmsFBhS4eK8r/s&#10;3yhoP4vpIvsY+pU//p5/kisedBEr9TIZ9msQngb/DD/a71rBKomXcH8TnoD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j3ZvHAAAA3QAAAA8AAAAAAAAAAAAAAAAAmAIAAGRy&#10;cy9kb3ducmV2LnhtbFBLBQYAAAAABAAEAPUAAACMAwAAAAA=&#10;" path="m,l,47790e" filled="f" strokecolor="#010101" strokeweight=".5pt">
                      <v:path arrowok="t" textboxrect="0,0,0,47790"/>
                    </v:shape>
                    <v:shape id="Shape 4864" o:spid="_x0000_s1064" style="position:absolute;left:9526;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F78YA&#10;AADdAAAADwAAAGRycy9kb3ducmV2LnhtbESPT2vCQBTE7wW/w/KEXopuKiGE6CoiCMXSQ9Me9PbI&#10;vvzR7NuQXWP89t2C4HGYmd8wq81oWjFQ7xrLCt7nEQjiwuqGKwW/P/tZCsJ5ZI2tZVJwJweb9eRl&#10;hZm2N/6mIfeVCBB2GSqove8yKV1Rk0E3tx1x8ErbG/RB9pXUPd4C3LRyEUWJNNhwWKixo11NxSW/&#10;GgXdZ/m2yA/jEPuv8+mY3nGny0Sp1+m4XYLwNPpn+NH+0AriNInh/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pF78YAAADdAAAADwAAAAAAAAAAAAAAAACYAgAAZHJz&#10;L2Rvd25yZXYueG1sUEsFBgAAAAAEAAQA9QAAAIsDAAAAAA==&#10;" path="m,l,47790e" filled="f" strokecolor="#010101" strokeweight=".5pt">
                      <v:path arrowok="t" textboxrect="0,0,0,47790"/>
                    </v:shape>
                    <v:shape id="Shape 4865" o:spid="_x0000_s1065" style="position:absolute;left:7500;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dMcA&#10;AADdAAAADwAAAGRycy9kb3ducmV2LnhtbESPT2vCQBTE7wW/w/KEXkrdKDaE6CoiCEXx0LSHentk&#10;X/602bchu8b47V1B8DjMzG+Y5Xowjeipc7VlBdNJBII4t7rmUsHP9+49AeE8ssbGMim4koP1avSy&#10;xFTbC39Rn/lSBAi7FBVU3replC6vyKCb2JY4eIXtDPogu1LqDi8Bbho5i6JYGqw5LFTY0rai/D87&#10;GwXtoXibZfuhn/vj3+k3ueJWF7FSr+NhswDhafDP8KP9qRXMk/gD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G4HTHAAAA3QAAAA8AAAAAAAAAAAAAAAAAmAIAAGRy&#10;cy9kb3ducmV2LnhtbFBLBQYAAAAABAAEAPUAAACMAwAAAAA=&#10;" path="m,l,47790e" filled="f" strokecolor="#010101" strokeweight=".5pt">
                      <v:path arrowok="t" textboxrect="0,0,0,47790"/>
                    </v:shape>
                    <v:shape id="Shape 4866" o:spid="_x0000_s1066" style="position:absolute;left:5576;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A8YA&#10;AADdAAAADwAAAGRycy9kb3ducmV2LnhtbESPT2vCQBTE74LfYXlCL9JsKhJC6ioiCMXiwbQHvT2y&#10;L3/a7NuQXWP89q5Q6HGYmd8wq81oWjFQ7xrLCt6iGARxYXXDlYLvr/1rCsJ5ZI2tZVJwJweb9XSy&#10;wkzbG59oyH0lAoRdhgpq77tMSlfUZNBFtiMOXml7gz7IvpK6x1uAm1Yu4jiRBhsOCzV2tKup+M2v&#10;RkH3Wc4X+WEclv74czmnd9zpMlHqZTZu30F4Gv1/+K/9oRUs0ySB55vw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R+A8YAAADdAAAADwAAAAAAAAAAAAAAAACYAgAAZHJz&#10;L2Rvd25yZXYueG1sUEsFBgAAAAAEAAQA9QAAAIsDAAAAAA==&#10;" path="m,l,47790e" filled="f" strokecolor="#010101" strokeweight=".5pt">
                      <v:path arrowok="t" textboxrect="0,0,0,47790"/>
                    </v:shape>
                    <v:shape id="Shape 4867" o:spid="_x0000_s1067" style="position:absolute;left:3550;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bmMcA&#10;AADdAAAADwAAAGRycy9kb3ducmV2LnhtbESPT2vCQBTE74V+h+UVeim6USSG6CpFEKTFQ6MHvT2y&#10;L39s9m3IrjF++65Q8DjMzG+Y5Xowjeipc7VlBZNxBII4t7rmUsHxsB0lIJxH1thYJgV3crBevb4s&#10;MdX2xj/UZ74UAcIuRQWV920qpcsrMujGtiUOXmE7gz7IrpS6w1uAm0ZOoyiWBmsOCxW2tKko/82u&#10;RkH7XXxMs6+hn/n95XxK7rjRRazU+9vwuQDhafDP8H97pxXMkngO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25jHAAAA3QAAAA8AAAAAAAAAAAAAAAAAmAIAAGRy&#10;cy9kb3ducmV2LnhtbFBLBQYAAAAABAAEAPUAAACMAwAAAAA=&#10;" path="m,l,47790e" filled="f" strokecolor="#010101" strokeweight=".5pt">
                      <v:path arrowok="t" textboxrect="0,0,0,47790"/>
                    </v:shape>
                    <v:shape id="Shape 4868" o:spid="_x0000_s1068" style="position:absolute;left:2602;top:30459;width:0;height:478;visibility:visible;mso-wrap-style:square;v-text-anchor:top" coordsize="0,4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P6sQA&#10;AADdAAAADwAAAGRycy9kb3ducmV2LnhtbERPyWrDMBC9F/IPYgK9lFhOCMa4VkIJBEpLD3VySG6D&#10;NV5aa2Qs1cvfV4dCj4+358fZdGKkwbWWFWyjGARxaXXLtYLr5bxJQTiPrLGzTAoWcnA8rB5yzLSd&#10;+JPGwtcihLDLUEHjfZ9J6cqGDLrI9sSBq+xg0Ac41FIPOIVw08ldHCfSYMuhocGeTg2V38WPUdC/&#10;V0+74m0e9/7j635LFzzpKlHqcT2/PIPwNPt/8Z/7VSvYp0mYG96E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T+rEAAAA3QAAAA8AAAAAAAAAAAAAAAAAmAIAAGRycy9k&#10;b3ducmV2LnhtbFBLBQYAAAAABAAEAPUAAACJAwAAAAA=&#10;" path="m,l,47790e" filled="f" strokecolor="#010101" strokeweight=".5pt">
                      <v:path arrowok="t" textboxrect="0,0,0,47790"/>
                    </v:shape>
                    <v:shape id="Shape 4869" o:spid="_x0000_s1069" style="position:absolute;left:3550;top:10093;width:57305;height:19230;visibility:visible;mso-wrap-style:square;v-text-anchor:top" coordsize="5730507,1923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VtsYA&#10;AADdAAAADwAAAGRycy9kb3ducmV2LnhtbESPQWvCQBSE74L/YXmF3nQTsSFNXcUWhZ7EpL309si+&#10;JsHs2212q/HfdwWhx2FmvmFWm9H04kyD7ywrSOcJCOLa6o4bBZ8f+1kOwgdkjb1lUnAlD5v1dLLC&#10;QtsLl3SuQiMihH2BCtoQXCGlr1sy6OfWEUfv2w4GQ5RDI/WAlwg3vVwkSSYNdhwXWnT01lJ9qn6N&#10;AveapT+78VSWmF/dPj1+lYvDk1KPD+P2BUSgMfyH7+13rWCZZ89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nVtsYAAADdAAAADwAAAAAAAAAAAAAAAACYAgAAZHJz&#10;L2Rvd25yZXYueG1sUEsFBgAAAAAEAAQA9QAAAIsDAAAAAA==&#10;" path="m,1923021v69812,-3823,135623,-5943,201460,-11468c267284,1906080,333096,1894764,398920,1890002v65824,-4750,131635,279,197472,-6998c662216,1875739,728028,1856169,793852,1846364v65824,-9868,131635,-15938,197472,-22339c1057135,1817624,1122959,1817230,1188796,1807884v65812,-9336,131636,-34469,197447,-39917c1452067,1762531,1517891,1776337,1583716,1775231v65824,-1079,131648,-7340,197472,-13856c1846999,1754886,1912836,1746365,1978648,1736154v65823,-10186,131648,-19673,197459,-35979c2241931,1683868,2307768,1665097,2373579,1638300v65825,-26797,131636,-70586,197473,-98882c2636863,1511109,2702687,1519428,2768511,1468527v65824,-50889,131636,-175324,197473,-234493c3031820,1174890,3097632,1167816,3163443,1113562v65824,-54280,131648,-139878,197473,-205131c3426727,843179,3492576,740766,3558388,722008v65786,-18745,131648,84925,197446,73952c3821646,784975,3887483,708469,3953294,656095v65824,-52350,131674,-129998,197485,-174333c4216591,437426,4282415,419798,4348226,390106v65824,-29668,131661,-61074,197485,-86462c4611523,278257,4677359,245631,4743171,237795v65811,-7824,131648,8687,197459,18847c5006442,266827,5072291,316561,5138103,298869v65811,-17691,131660,-110718,197472,-148361c5401400,112852,5467211,98044,5533035,72961,5598859,47866,5664670,24308,5730507,e" filled="f" strokecolor="#f37721" strokeweight="3.75pt">
                      <v:stroke endcap="round"/>
                      <v:path arrowok="t" textboxrect="0,0,5730507,1923021"/>
                    </v:shape>
                    <v:shape id="Shape 4870" o:spid="_x0000_s1070" style="position:absolute;left:3550;top:5425;width:53355;height:24217;visibility:visible;mso-wrap-style:square;v-text-anchor:top" coordsize="5335575,24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ep8MA&#10;AADdAAAADwAAAGRycy9kb3ducmV2LnhtbERPPW/CMBDdK/U/WFeJrTgFRFGKQS0SIgsDNB3YrvER&#10;R8TnKHZI+Pd4QGJ8et/L9WBrcaXWV44VfIwTEMSF0xWXCvLf7fsChA/IGmvHpOBGHtar15clptr1&#10;fKDrMZQihrBPUYEJoUml9IUhi37sGuLInV1rMUTYllK32MdwW8tJksylxYpjg8GGNoaKy7GzCk5n&#10;3WfdNjv95NO//10+u+w7kys1ehu+v0AEGsJT/HBnWsFs8Rn3xzfx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ep8MAAADdAAAADwAAAAAAAAAAAAAAAACYAgAAZHJzL2Rv&#10;d25yZXYueG1sUEsFBgAAAAAEAAQA9QAAAIgDAAAAAA==&#10;" path="m,2421712v69812,-11595,135623,-20370,201460,-34797c267284,2372474,333096,2357108,398920,2335098v65824,-22008,131635,-53835,197472,-80314c662216,2228330,728028,2191906,793852,2176298v65824,-15596,131635,1918,197472,-15190c1057135,2144001,1122959,2108327,1188796,2073758v65812,-34557,131636,-104077,197447,-119939c1452067,1937982,1517891,1980527,1583716,1978673v65824,-1880,131648,-33680,197472,-36055c1846999,1940268,1912836,1969313,1978648,1964500v65823,-4839,131648,-46330,197459,-50800c2241931,1909242,2307768,1931289,2373579,1937664v65825,6402,131636,47943,197473,14389c2636863,1918500,2702687,1823187,2768511,1736395v65824,-86767,131636,-209245,197473,-305004c3031820,1335634,3097632,1283373,3163443,1161847v65824,-121539,131648,-344259,197473,-459676c3426727,586741,3492576,410464,3558388,469316v65786,58865,131648,609562,197446,585991c3821646,1031723,3887483,503149,3953294,327863,4019118,152590,4084968,,4150779,3645v65812,3619,131636,318910,197447,346037c4414050,376797,4479887,165634,4545711,166382v65812,712,131648,160732,197460,187707c4808982,381038,4874819,294462,4940630,328130v65812,33680,131661,189306,197473,227978c5203914,594754,5302644,559435,5335575,560096e" filled="f" strokecolor="#47a3cd" strokeweight="2.25pt">
                      <v:stroke endcap="round"/>
                      <v:path arrowok="t" textboxrect="0,0,5335575,2421712"/>
                    </v:shape>
                    <v:shape id="Shape 4871" o:spid="_x0000_s1071" style="position:absolute;left:3550;top:13693;width:53355;height:19076;visibility:visible;mso-wrap-style:square;v-text-anchor:top" coordsize="5335575,1907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X8MUA&#10;AADdAAAADwAAAGRycy9kb3ducmV2LnhtbESPQWsCMRSE7wX/Q3hCbzWrtNWuRrGFYgUva1u8PpLn&#10;7urmZUmirv++EQoeh5n5hpktOtuIM/lQO1YwHGQgiLUzNZcKfr4/nyYgQkQ22DgmBVcKsJj3HmaY&#10;G3fhgs7bWIoE4ZCjgirGNpcy6IoshoFriZO3d95iTNKX0ni8JLht5CjLXqXFmtNChS19VKSP25NV&#10;UNBGv3n67Va6eNnH63p1eD/tlHrsd8spiEhdvIf/219GwfNkPITbm/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NfwxQAAAN0AAAAPAAAAAAAAAAAAAAAAAJgCAABkcnMv&#10;ZG93bnJldi54bWxQSwUGAAAAAAQABAD1AAAAigMAAAAA&#10;" path="m,1666443v69812,-13614,135623,-29451,201460,-39001c267284,1617866,333096,1640319,398920,1608125v65824,-32207,131635,-149847,197472,-173799c662216,1410386,728028,1447571,793852,1464449v65824,16879,131635,85916,197472,71159c1057135,1520813,1122959,1404455,1188796,1375817v65812,-28652,131636,-35408,197447,-12116c1452067,1387018,1517891,1492606,1583716,1515656v65824,23038,131648,-11976,197472,-13716c1846999,1500213,1912836,1493127,1978648,1505179v65823,12077,131648,54470,197459,69113c2241931,1588897,2307768,1608379,2373579,1592859v65825,-15506,131636,-76200,197473,-111696c2636863,1445679,2702687,1417460,2768511,1379855v65824,-37604,131636,-73253,197473,-124333c3031820,1204455,3097632,1133399,3163443,1073493v57328,-52184,140145,-297205,197473,-177483c3426727,1033526,3492576,1889455,3558388,1898536v65786,9093,131648,-673925,197446,-947992c3821646,676504,3887483,249238,3953294,254254v65824,5004,131674,753504,197485,726389c4216591,953516,4282415,183020,4348226,91504,4414050,,4479887,391211,4545711,431609v43041,26404,154407,-199148,197460,-97751c4808982,488900,4874819,1247749,4940630,1361821v61253,106121,136233,-155067,197473,-343471c5203914,815848,5302644,292062,5335575,146800e" filled="f" strokecolor="#bd8531" strokeweight="2.5pt">
                      <v:stroke endcap="round"/>
                      <v:path arrowok="t" textboxrect="0,0,5335575,1907629"/>
                    </v:shape>
                    <v:shape id="Shape 4872" o:spid="_x0000_s1072" style="position:absolute;left:3550;top:23933;width:53355;height:4638;visibility:visible;mso-wrap-style:square;v-text-anchor:top" coordsize="5335575,46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zaMQA&#10;AADdAAAADwAAAGRycy9kb3ducmV2LnhtbESPQWsCMRSE74X+h/AK3mq2Kipbo1RR8CCUVaHXx+Z1&#10;E7p5WTZxXf+9EYQeh5n5hlmseleLjtpgPSv4GGYgiEuvLVcKzqfd+xxEiMgaa8+k4EYBVsvXlwXm&#10;2l+5oO4YK5EgHHJUYGJscilDachhGPqGOHm/vnUYk2wrqVu8Jrir5SjLptKh5bRgsKGNofLveHEK&#10;qOh6q7fN5ifup3yQ3+tubI1Sg7f+6xNEpD7+h5/tvVYwmc9G8HiTn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0M2jEAAAA3QAAAA8AAAAAAAAAAAAAAAAAmAIAAGRycy9k&#10;b3ducmV2LnhtbFBLBQYAAAAABAAEAPUAAACJAwAAAAA=&#10;" path="m,429743v69812,-4077,135623,-11189,201460,-12319c267284,416255,333096,419050,398920,422821v65824,3772,131635,17221,197472,17272c662216,440157,728028,425768,793852,423152v65824,-2616,131635,-1918,197472,1219c1057135,427520,1122959,435814,1188796,442061v65812,6249,131636,18009,197447,19851c1452067,463792,1517891,456095,1583716,453199v65824,-2870,131648,-8813,197472,-8584c1846999,444818,1912836,454330,1978648,454457v65823,127,131648,-991,197459,-9080c2241931,437274,2307768,418909,2373579,405867v65825,-13056,131636,-26658,197473,-38723c2636863,355079,2702687,358496,2768511,333540v65824,-24968,131636,-97688,197473,-116103c3031820,198996,3097632,223038,3163443,223000v65824,-52,131648,7556,197473,-5843c3426727,203733,3492576,154966,3558388,142494v65786,-12446,131648,2667,197446,-38c3821646,139713,3887483,136284,3953294,126149v65824,-10134,131674,-42532,197485,-44564c4216591,79578,4282415,120397,4348226,114047v65824,-6350,131661,-51741,197485,-70550c4611523,24676,4677359,2324,4743171,1169,4808982,,4874819,33934,4940630,36550v65812,2617,131661,-15354,197473,-19659c5203914,12586,5302644,11735,5335575,10706e" filled="f" strokecolor="#133156" strokeweight="2.5pt">
                      <v:stroke endcap="round"/>
                      <v:path arrowok="t" textboxrect="0,0,5335575,463792"/>
                    </v:shape>
                    <v:rect id="Rectangle 4873" o:spid="_x0000_s1073" style="position:absolute;left:1129;top:29770;width:75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g8cA&#10;AADdAAAADwAAAGRycy9kb3ducmV2LnhtbESPT2vCQBTE7wW/w/IEb3Wjlhqjq4i26LH+AfX2yD6T&#10;YPZtyG5N2k/vCoUeh5n5DTNbtKYUd6pdYVnBoB+BIE6tLjhTcDx8vsYgnEfWWFomBT/kYDHvvMww&#10;0bbhHd33PhMBwi5BBbn3VSKlS3My6Pq2Ig7e1dYGfZB1JnWNTYCbUg6j6F0aLDgs5FjRKqf0tv82&#10;CjZxtTxv7W+TlR+XzenrNFkfJl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mYPHAAAA3QAAAA8AAAAAAAAAAAAAAAAAmAIAAGRy&#10;cy9kb3ducmV2LnhtbFBLBQYAAAAABAAEAPUAAACMAwAAAAA=&#10;" filled="f" stroked="f">
                      <v:textbox inset="0,0,0,0">
                        <w:txbxContent>
                          <w:p w:rsidR="007D2D24" w:rsidRDefault="007D2D24" w:rsidP="003C6C81">
                            <w:r>
                              <w:rPr>
                                <w:rFonts w:ascii="Calibri" w:eastAsia="Calibri" w:hAnsi="Calibri" w:cs="Calibri"/>
                                <w:w w:val="109"/>
                                <w:sz w:val="16"/>
                              </w:rPr>
                              <w:t>0</w:t>
                            </w:r>
                          </w:p>
                        </w:txbxContent>
                      </v:textbox>
                    </v:rect>
                    <v:rect id="Rectangle 4874" o:spid="_x0000_s1074" style="position:absolute;top:25715;width:22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98YA&#10;AADdAAAADwAAAGRycy9kb3ducmV2LnhtbESPS4vCQBCE78L+h6GFvenER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98YAAADdAAAADwAAAAAAAAAAAAAAAACYAgAAZHJz&#10;L2Rvd25yZXYueG1sUEsFBgAAAAAEAAQA9QAAAIsDAAAAAA==&#10;" filled="f" stroked="f">
                      <v:textbox inset="0,0,0,0">
                        <w:txbxContent>
                          <w:p w:rsidR="007D2D24" w:rsidRDefault="007D2D24" w:rsidP="003C6C81">
                            <w:r>
                              <w:rPr>
                                <w:rFonts w:ascii="Calibri" w:eastAsia="Calibri" w:hAnsi="Calibri" w:cs="Calibri"/>
                                <w:w w:val="109"/>
                                <w:sz w:val="16"/>
                              </w:rPr>
                              <w:t>100</w:t>
                            </w:r>
                          </w:p>
                        </w:txbxContent>
                      </v:textbox>
                    </v:rect>
                    <v:rect id="Rectangle 4875" o:spid="_x0000_s1075" style="position:absolute;left:48177;top:4355;width:434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kbMcA&#10;AADdAAAADwAAAGRycy9kb3ducmV2LnhtbESPT2vCQBTE7wW/w/IEb3Wj2B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6pGzHAAAA3QAAAA8AAAAAAAAAAAAAAAAAmAIAAGRy&#10;cy9kb3ducmV2LnhtbFBLBQYAAAAABAAEAPUAAACMAwAAAAA=&#10;" filled="f" stroked="f">
                      <v:textbox inset="0,0,0,0">
                        <w:txbxContent>
                          <w:p w:rsidR="007D2D24" w:rsidRDefault="007D2D24" w:rsidP="003C6C81">
                            <w:r>
                              <w:rPr>
                                <w:rFonts w:ascii="Calibri" w:eastAsia="Calibri" w:hAnsi="Calibri" w:cs="Calibri"/>
                                <w:color w:val="47A3CD"/>
                                <w:w w:val="118"/>
                                <w:sz w:val="16"/>
                              </w:rPr>
                              <w:t>FDI</w:t>
                            </w:r>
                          </w:p>
                        </w:txbxContent>
                      </v:textbox>
                    </v:rect>
                    <v:rect id="Rectangle 4876" o:spid="_x0000_s1076" style="position:absolute;left:46294;top:25455;width:425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6G8cA&#10;AADdAAAADwAAAGRycy9kb3ducmV2LnhtbESPQWvCQBSE74X+h+UVvDWbSrE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OhvHAAAA3QAAAA8AAAAAAAAAAAAAAAAAmAIAAGRy&#10;cy9kb3ducmV2LnhtbFBLBQYAAAAABAAEAPUAAACMAwAAAAA=&#10;" filled="f" stroked="f">
                      <v:textbox inset="0,0,0,0">
                        <w:txbxContent>
                          <w:p w:rsidR="007D2D24" w:rsidRDefault="007D2D24" w:rsidP="003C6C81">
                            <w:r>
                              <w:rPr>
                                <w:rFonts w:ascii="Calibri" w:eastAsia="Calibri" w:hAnsi="Calibri" w:cs="Calibri"/>
                                <w:color w:val="002E53"/>
                                <w:w w:val="124"/>
                                <w:sz w:val="16"/>
                              </w:rPr>
                              <w:t>ODA</w:t>
                            </w:r>
                          </w:p>
                        </w:txbxContent>
                      </v:textbox>
                    </v:rect>
                    <v:rect id="Rectangle 4877" o:spid="_x0000_s1077" style="position:absolute;left:56875;top:16174;width:8252;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gMcA&#10;AADdAAAADwAAAGRycy9kb3ducmV2LnhtbESPW2vCQBSE34X+h+UU+mY2LaX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kn4DHAAAA3QAAAA8AAAAAAAAAAAAAAAAAmAIAAGRy&#10;cy9kb3ducmV2LnhtbFBLBQYAAAAABAAEAPUAAACMAwAAAAA=&#10;" filled="f" stroked="f">
                      <v:textbox inset="0,0,0,0">
                        <w:txbxContent>
                          <w:p w:rsidR="007D2D24" w:rsidRPr="009E1FBD" w:rsidRDefault="007D2D24" w:rsidP="003C6C81">
                            <w:pPr>
                              <w:spacing w:after="0" w:line="240" w:lineRule="auto"/>
                              <w:rPr>
                                <w:rFonts w:ascii="Calibri" w:eastAsia="Calibri" w:hAnsi="Calibri" w:cs="Calibri"/>
                                <w:color w:val="BD8531"/>
                                <w:w w:val="110"/>
                                <w:sz w:val="16"/>
                              </w:rPr>
                            </w:pPr>
                            <w:r>
                              <w:rPr>
                                <w:rFonts w:ascii="Calibri" w:eastAsia="Calibri" w:hAnsi="Calibri" w:cs="Calibri"/>
                                <w:color w:val="BD8531"/>
                                <w:w w:val="110"/>
                                <w:sz w:val="16"/>
                              </w:rPr>
                              <w:t xml:space="preserve">Private debt &amp; portfolio equity </w:t>
                            </w:r>
                          </w:p>
                        </w:txbxContent>
                      </v:textbox>
                    </v:rect>
                    <v:rect id="Rectangle 4881" o:spid="_x0000_s1078" style="position:absolute;left:57743;top:7905;width:7435;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SMUA&#10;AADdAAAADwAAAGRycy9kb3ducmV2LnhtbESPQYvCMBSE74L/ITxhb5q6yF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NJIxQAAAN0AAAAPAAAAAAAAAAAAAAAAAJgCAABkcnMv&#10;ZG93bnJldi54bWxQSwUGAAAAAAQABAD1AAAAigMAAAAA&#10;" filled="f" stroked="f">
                      <v:textbox inset="0,0,0,0">
                        <w:txbxContent>
                          <w:p w:rsidR="007D2D24" w:rsidRDefault="007D2D24" w:rsidP="003C6C81">
                            <w:r>
                              <w:rPr>
                                <w:rFonts w:ascii="Calibri" w:eastAsia="Calibri" w:hAnsi="Calibri" w:cs="Calibri"/>
                                <w:color w:val="F37721"/>
                                <w:w w:val="110"/>
                                <w:sz w:val="16"/>
                              </w:rPr>
                              <w:t>Remittances</w:t>
                            </w:r>
                          </w:p>
                        </w:txbxContent>
                      </v:textbox>
                    </v:rect>
                    <v:rect id="Rectangle 4882" o:spid="_x0000_s1079" style="position:absolute;top:21661;width:225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MP8UA&#10;AADdAAAADwAAAGRycy9kb3ducmV2LnhtbESPQYvCMBSE74L/ITxhb5oqIrUaRXRFj7sqqLdH82yL&#10;zUtpsrbrr98sCB6HmfmGmS9bU4oH1a6wrGA4iEAQp1YXnCk4Hbf9GITzyBpLy6TglxwsF93OHBNt&#10;G/6mx8FnIkDYJagg975KpHRpTgbdwFbEwbvZ2qAPss6krrEJcFPKURRNpMGCw0KOFa1zSu+HH6Ng&#10;F1ery94+m6z8vO7OX+fp5jj1Sn302tUMhKfWv8Ov9l4rG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kw/xQAAAN0AAAAPAAAAAAAAAAAAAAAAAJgCAABkcnMv&#10;ZG93bnJldi54bWxQSwUGAAAAAAQABAD1AAAAigMAAAAA&#10;" filled="f" stroked="f">
                      <v:textbox inset="0,0,0,0">
                        <w:txbxContent>
                          <w:p w:rsidR="007D2D24" w:rsidRDefault="007D2D24" w:rsidP="003C6C81">
                            <w:r>
                              <w:rPr>
                                <w:rFonts w:ascii="Calibri" w:eastAsia="Calibri" w:hAnsi="Calibri" w:cs="Calibri"/>
                                <w:w w:val="109"/>
                                <w:sz w:val="16"/>
                              </w:rPr>
                              <w:t>200</w:t>
                            </w:r>
                          </w:p>
                        </w:txbxContent>
                      </v:textbox>
                    </v:rect>
                    <v:rect id="Rectangle 4883" o:spid="_x0000_s1080" style="position:absolute;top:17607;width:2254;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ppMYA&#10;AADdAAAADwAAAGRycy9kb3ducmV2LnhtbESPQWvCQBSE74L/YXlCb7qpFYnRVcS26FFjwfb2yD6T&#10;0OzbkN2a6K93BaHHYWa+YRarzlTiQo0rLSt4HUUgiDOrS84VfB0/hzEI55E1VpZJwZUcrJb93gIT&#10;bVs+0CX1uQgQdgkqKLyvEyldVpBBN7I1cfDOtjHog2xyqRtsA9xUchxFU2mw5LBQYE2bgrLf9M8o&#10;2Mb1+ntnb21effxsT/vT7P0480q9DLr1HISnzv+Hn+2dVjCJ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ppMYAAADdAAAADwAAAAAAAAAAAAAAAACYAgAAZHJz&#10;L2Rvd25yZXYueG1sUEsFBgAAAAAEAAQA9QAAAIsDAAAAAA==&#10;" filled="f" stroked="f">
                      <v:textbox inset="0,0,0,0">
                        <w:txbxContent>
                          <w:p w:rsidR="007D2D24" w:rsidRDefault="007D2D24" w:rsidP="003C6C81">
                            <w:r>
                              <w:rPr>
                                <w:rFonts w:ascii="Calibri" w:eastAsia="Calibri" w:hAnsi="Calibri" w:cs="Calibri"/>
                                <w:w w:val="109"/>
                                <w:sz w:val="16"/>
                              </w:rPr>
                              <w:t>300</w:t>
                            </w:r>
                          </w:p>
                        </w:txbxContent>
                      </v:textbox>
                    </v:rect>
                    <v:rect id="Rectangle 4884" o:spid="_x0000_s1081" style="position:absolute;top:13552;width:2254;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x0MYA&#10;AADdAAAADwAAAGRycy9kb3ducmV2LnhtbESPQWvCQBSE7wX/w/KE3uqmJUiMrhK0JR5bFWxvj+wz&#10;Cc2+DdltkvrruwXB4zAz3zCrzWga0VPnassKnmcRCOLC6ppLBafj21MCwnlkjY1lUvBLDjbrycMK&#10;U20H/qD+4EsRIOxSVFB536ZSuqIig25mW+LgXWxn0AfZlVJ3OAS4aeRLFM2lwZrDQoUtbSsqvg8/&#10;RkGetNnn3l6Hsnn9ys/v58XuuPBKPU7HbAnC0+jv4Vt7rxXES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x0MYAAADdAAAADwAAAAAAAAAAAAAAAACYAgAAZHJz&#10;L2Rvd25yZXYueG1sUEsFBgAAAAAEAAQA9QAAAIsDAAAAAA==&#10;" filled="f" stroked="f">
                      <v:textbox inset="0,0,0,0">
                        <w:txbxContent>
                          <w:p w:rsidR="007D2D24" w:rsidRDefault="007D2D24" w:rsidP="003C6C81">
                            <w:r>
                              <w:rPr>
                                <w:rFonts w:ascii="Calibri" w:eastAsia="Calibri" w:hAnsi="Calibri" w:cs="Calibri"/>
                                <w:w w:val="109"/>
                                <w:sz w:val="16"/>
                              </w:rPr>
                              <w:t>400</w:t>
                            </w:r>
                          </w:p>
                        </w:txbxContent>
                      </v:textbox>
                    </v:rect>
                    <v:rect id="Rectangle 4885" o:spid="_x0000_s1082" style="position:absolute;top:9497;width:225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S8YA&#10;AADdAAAADwAAAGRycy9kb3ducmV2LnhtbESPQWvCQBSE74L/YXlCb7qpVInRVcS26FFjwfb2yD6T&#10;0OzbkN2a6K93BaHHYWa+YRarzlTiQo0rLSt4HUUgiDOrS84VfB0/hzEI55E1VpZJwZUcrJb93gIT&#10;bVs+0CX1uQgQdgkqKLyvEyldVpBBN7I1cfDOtjHog2xyqRtsA9xUchxFU2mw5LBQYE2bgrLf9M8o&#10;2Mb1+ntnb21effxsT/vT7P0480q9DLr1HISnzv+Hn+2dVvAWx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S8YAAADdAAAADwAAAAAAAAAAAAAAAACYAgAAZHJz&#10;L2Rvd25yZXYueG1sUEsFBgAAAAAEAAQA9QAAAIsDAAAAAA==&#10;" filled="f" stroked="f">
                      <v:textbox inset="0,0,0,0">
                        <w:txbxContent>
                          <w:p w:rsidR="007D2D24" w:rsidRDefault="007D2D24" w:rsidP="003C6C81">
                            <w:r>
                              <w:rPr>
                                <w:rFonts w:ascii="Calibri" w:eastAsia="Calibri" w:hAnsi="Calibri" w:cs="Calibri"/>
                                <w:w w:val="109"/>
                                <w:sz w:val="16"/>
                              </w:rPr>
                              <w:t>500</w:t>
                            </w:r>
                          </w:p>
                        </w:txbxContent>
                      </v:textbox>
                    </v:rect>
                    <v:rect id="Rectangle 4886" o:spid="_x0000_s1083" style="position:absolute;top:5442;width:225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KPMUA&#10;AADdAAAADwAAAGRycy9kb3ducmV2LnhtbESPQYvCMBSE7wv+h/AEb2vqIlKrUURX9Lirgnp7NM+2&#10;2LyUJtrqr98sCB6HmfmGmc5bU4o71a6wrGDQj0AQp1YXnCk47NefMQjnkTWWlknBgxzMZ52PKSba&#10;NvxL953PRICwS1BB7n2VSOnSnAy6vq2Ig3extUEfZJ1JXWMT4KaUX1E0kgYLDgs5VrTMKb3ubkbB&#10;Jq4Wp619Nln5fd4cf47j1X7slep128UEhKfWv8Ov9lYrGMb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Uo8xQAAAN0AAAAPAAAAAAAAAAAAAAAAAJgCAABkcnMv&#10;ZG93bnJldi54bWxQSwUGAAAAAAQABAD1AAAAigMAAAAA&#10;" filled="f" stroked="f">
                      <v:textbox inset="0,0,0,0">
                        <w:txbxContent>
                          <w:p w:rsidR="007D2D24" w:rsidRDefault="007D2D24" w:rsidP="003C6C81">
                            <w:r>
                              <w:rPr>
                                <w:rFonts w:ascii="Calibri" w:eastAsia="Calibri" w:hAnsi="Calibri" w:cs="Calibri"/>
                                <w:w w:val="109"/>
                                <w:sz w:val="16"/>
                              </w:rPr>
                              <w:t>600</w:t>
                            </w:r>
                          </w:p>
                        </w:txbxContent>
                      </v:textbox>
                    </v:rect>
                    <v:rect id="Rectangle 4887" o:spid="_x0000_s1084" style="position:absolute;top:1388;width:225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vp8YA&#10;AADdAAAADwAAAGRycy9kb3ducmV2LnhtbESPQWvCQBSE74L/YXlCb7qpFI3RVcS26FFjwfb2yD6T&#10;0OzbkN2a6K93BaHHYWa+YRarzlTiQo0rLSt4HUUgiDOrS84VfB0/hzEI55E1VpZJwZUcrJb93gIT&#10;bVs+0CX1uQgQdgkqKLyvEyldVpBBN7I1cfDOtjHog2xyqRtsA9xUchxFE2mw5LBQYE2bgrLf9M8o&#10;2Mb1+ntnb21effxsT/vT7P0480q9DLr1HISnzv+Hn+2dVvAWx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Hvp8YAAADdAAAADwAAAAAAAAAAAAAAAACYAgAAZHJz&#10;L2Rvd25yZXYueG1sUEsFBgAAAAAEAAQA9QAAAIsDAAAAAA==&#10;" filled="f" stroked="f">
                      <v:textbox inset="0,0,0,0">
                        <w:txbxContent>
                          <w:p w:rsidR="007D2D24" w:rsidRDefault="007D2D24" w:rsidP="003C6C81">
                            <w:r>
                              <w:rPr>
                                <w:rFonts w:ascii="Calibri" w:eastAsia="Calibri" w:hAnsi="Calibri" w:cs="Calibri"/>
                                <w:w w:val="109"/>
                                <w:sz w:val="16"/>
                              </w:rPr>
                              <w:t>700</w:t>
                            </w:r>
                          </w:p>
                        </w:txbxContent>
                      </v:textbox>
                    </v:rect>
                    <v:rect id="Rectangle 4888" o:spid="_x0000_s1085" style="position:absolute;left:2055;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LXsIA&#10;AADdAAAADwAAAGRycy9kb3ducmV2LnhtbERPTWvCQBC9F/oflil4q5uoLSF1I1Wo2KOx0OuQHZPY&#10;7GzMTjX+e/dQ6PHxvper0XXqQkNoPRtIpwko4srblmsDX4eP5wxUEGSLnWcycKMAq+LxYYm59Vfe&#10;06WUWsUQDjkaaET6XOtQNeQwTH1PHLmjHxxKhEOt7YDXGO46PUuSV+2w5djQYE+bhqqf8tcZOKeb&#10;fZt5/Sks39vTun6ZL869MZOn8f0NlNAo/+I/984aWGRZnBvfxCe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otewgAAAN0AAAAPAAAAAAAAAAAAAAAAAJgCAABkcnMvZG93&#10;bnJldi54bWxQSwUGAAAAAAQABAD1AAAAhwMAAAAA&#10;" filled="f" stroked="f">
                      <v:textbox inset="0,0,0,0">
                        <w:txbxContent>
                          <w:p w:rsidR="007D2D24" w:rsidRDefault="007D2D24" w:rsidP="003C6C81">
                            <w:r>
                              <w:rPr>
                                <w:rFonts w:ascii="Calibri" w:eastAsia="Calibri" w:hAnsi="Calibri" w:cs="Calibri"/>
                                <w:sz w:val="16"/>
                              </w:rPr>
                              <w:t>1990</w:t>
                            </w:r>
                          </w:p>
                        </w:txbxContent>
                      </v:textbox>
                    </v:rect>
                    <v:rect id="Rectangle 4889" o:spid="_x0000_s1086" style="position:absolute;left:3736;top:32385;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xcUA&#10;AADdAAAADwAAAGRycy9kb3ducmV2LnhtbESPW2vCQBSE3wv+h+UUfKsb64UYXcUKLe2jF/D1kD0m&#10;sdmzMXuq6b/vFgQfh5n5hlmsOlerK7Wh8mxgOEhAEefeVlwYOOzfX1JQQZAt1p7JwC8FWC17TwvM&#10;rL/xlq47KVSEcMjQQCnSZFqHvCSHYeAb4uidfOtQomwLbVu8Rbir9WuSTLXDiuNCiQ1tSsq/dz/O&#10;wGW42Vap11/Ccvw4vxWT0fjSGNN/7tZzUEKdPML39qc1ME7TGfy/i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7F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w:t>
                            </w:r>
                          </w:p>
                        </w:txbxContent>
                      </v:textbox>
                    </v:rect>
                    <v:rect id="Rectangle 4890" o:spid="_x0000_s1087" style="position:absolute;left:5558;top:31202;width:751;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RhcEA&#10;AADdAAAADwAAAGRycy9kb3ducmV2LnhtbERPS2vCQBC+C/6HZYTedKPVEqOrWEGpRx/gdciOSdrs&#10;bMxONf333UOhx4/vvVx3rlYPakPl2cB4lIAizr2tuDBwOe+GKaggyBZrz2TghwKsV/3eEjPrn3yk&#10;x0kKFUM4ZGigFGkyrUNeksMw8g1x5G6+dSgRtoW2LT5juKv1JEnetMOKY0OJDW1Lyr9O387Afbw9&#10;VqnXB2G57j/fi9nr9N4Y8zLoNgtQQp38i//cH9bANJ3H/fFNf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ZEYXBAAAA3QAAAA8AAAAAAAAAAAAAAAAAmAIAAGRycy9kb3du&#10;cmV2LnhtbFBLBQYAAAAABAAEAPUAAACGAwAAAAA=&#10;" filled="f" stroked="f">
                      <v:textbox inset="0,0,0,0">
                        <w:txbxContent>
                          <w:p w:rsidR="007D2D24" w:rsidRDefault="007D2D24" w:rsidP="003C6C81">
                            <w:r>
                              <w:rPr>
                                <w:rFonts w:ascii="Calibri" w:eastAsia="Calibri" w:hAnsi="Calibri" w:cs="Calibri"/>
                                <w:sz w:val="16"/>
                              </w:rPr>
                              <w:t>1</w:t>
                            </w:r>
                          </w:p>
                        </w:txbxContent>
                      </v:textbox>
                    </v:rect>
                    <v:rect id="Rectangle 4891" o:spid="_x0000_s1088" style="position:absolute;left:6004;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0HsUA&#10;AADdAAAADwAAAGRycy9kb3ducmV2LnhtbESPX2vCQBDE3wv9DscW+lYvaa3E1FNaoaKP/gFfl9ya&#10;pM3txdxW47f3hIKPw8z8hpnMeteoE3Wh9mwgHSSgiAtvay4N7LbfLxmoIMgWG89k4EIBZtPHhwnm&#10;1p95TaeNlCpCOORooBJpc61DUZHDMPAtcfQOvnMoUXalth2eI9w1+jVJRtphzXGhwpbmFRW/mz9n&#10;4JjO13Xm9UpY9oufr/L9bXhsjXl+6j8/QAn1cg//t5fWwDAbp3B7E5+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bQe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1992</w:t>
                            </w:r>
                          </w:p>
                        </w:txbxContent>
                      </v:textbox>
                    </v:rect>
                    <v:rect id="Rectangle 4892" o:spid="_x0000_s1089" style="position:absolute;left:7979;top:31604;width:3005;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qacQA&#10;AADdAAAADwAAAGRycy9kb3ducmV2LnhtbESPX2vCQBDE3wt+h2MF3+rFfyWmnqJCi33UFnxdctsk&#10;mtuLua2m394rCH0cZuY3zGLVuVpdqQ2VZwOjYQKKOPe24sLA1+fbcwoqCLLF2jMZ+KUAq2XvaYGZ&#10;9Tfe0/UghYoQDhkaKEWaTOuQl+QwDH1DHL1v3zqUKNtC2xZvEe5qPU6SF+2w4rhQYkPbkvLz4ccZ&#10;uIy2+yr1+kNYju+nTTGbTC+NMYN+t34FJdTJf/jR3lkD03Q+hr838Qn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KmnEAAAA3QAAAA8AAAAAAAAAAAAAAAAAmAIAAGRycy9k&#10;b3ducmV2LnhtbFBLBQYAAAAABAAEAPUAAACJAwAAAAA=&#10;" filled="f" stroked="f">
                      <v:textbox inset="0,0,0,0">
                        <w:txbxContent>
                          <w:p w:rsidR="007D2D24" w:rsidRDefault="007D2D24" w:rsidP="003C6C81">
                            <w:r>
                              <w:rPr>
                                <w:rFonts w:ascii="Calibri" w:eastAsia="Calibri" w:hAnsi="Calibri" w:cs="Calibri"/>
                                <w:sz w:val="16"/>
                              </w:rPr>
                              <w:t>1993</w:t>
                            </w:r>
                          </w:p>
                        </w:txbxContent>
                      </v:textbox>
                    </v:rect>
                    <v:rect id="Rectangle 4893" o:spid="_x0000_s1090" style="position:absolute;left:9953;top:31604;width:3006;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P8sUA&#10;AADdAAAADwAAAGRycy9kb3ducmV2LnhtbESPX2vCQBDE3wt+h2MF3+rFPy0x9RQVLPZRW/B1yW2T&#10;aG4v5lZNv71XKPRxmJnfMPNl52p1ozZUng2Mhgko4tzbigsDX5/b5xRUEGSLtWcy8EMBlove0xwz&#10;6++8p9tBChUhHDI0UIo0mdYhL8lhGPqGOHrfvnUoUbaFti3eI9zVepwkr9phxXGhxIY2JeXnw9UZ&#10;uIw2+yr1+kNYju+ndfEymV4aYwb9bvUGSqiT//Bfe2cNTNPZBH7fxCe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4/y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1994</w:t>
                            </w:r>
                          </w:p>
                        </w:txbxContent>
                      </v:textbox>
                    </v:rect>
                    <v:rect id="Rectangle 4894" o:spid="_x0000_s1091" style="position:absolute;left:11928;top:31604;width:3005;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XhsQA&#10;AADdAAAADwAAAGRycy9kb3ducmV2LnhtbESPQWvCQBSE74L/YXmF3nSjTUuauooKFT1qC70+sq9J&#10;2uzbmH3V+O9doeBxmJlvmNmid406URdqzwYm4wQUceFtzaWBz4/3UQYqCLLFxjMZuFCAxXw4mGFu&#10;/Zn3dDpIqSKEQ44GKpE21zoUFTkMY98SR+/bdw4lyq7UtsNzhLtGT5PkRTusOS5U2NK6ouL38OcM&#10;HCfrfZ15vROWr83Pqnx+So+tMY8P/fINlFAv9/B/e2sNpNlrCrc38Qn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iF4bEAAAA3QAAAA8AAAAAAAAAAAAAAAAAmAIAAGRycy9k&#10;b3ducmV2LnhtbFBLBQYAAAAABAAEAPUAAACJAwAAAAA=&#10;" filled="f" stroked="f">
                      <v:textbox inset="0,0,0,0">
                        <w:txbxContent>
                          <w:p w:rsidR="007D2D24" w:rsidRDefault="007D2D24" w:rsidP="003C6C81">
                            <w:r>
                              <w:rPr>
                                <w:rFonts w:ascii="Calibri" w:eastAsia="Calibri" w:hAnsi="Calibri" w:cs="Calibri"/>
                                <w:sz w:val="16"/>
                              </w:rPr>
                              <w:t>1995</w:t>
                            </w:r>
                          </w:p>
                        </w:txbxContent>
                      </v:textbox>
                    </v:rect>
                    <v:rect id="Rectangle 4895" o:spid="_x0000_s1092" style="position:absolute;left:13902;top:31604;width:3005;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yHcUA&#10;AADdAAAADwAAAGRycy9kb3ducmV2LnhtbESPX2vCQBDE3wt+h2MF3+rFVkuMntIKin30D/i65NYk&#10;bW4v5lZNv31PKPRxmJnfMPNl52p1ozZUng2Mhgko4tzbigsDx8P6OQUVBNli7ZkM/FCA5aL3NMfM&#10;+jvv6LaXQkUIhwwNlCJNpnXIS3IYhr4hjt7Ztw4lyrbQtsV7hLtavyTJm3ZYcVwosaFVSfn3/uoM&#10;XEarXZV6/Sksp83XRzF5HV8aYwb97n0GSqiT//Bfe2sNjNPpBB5v4hP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rId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1996</w:t>
                            </w:r>
                          </w:p>
                        </w:txbxContent>
                      </v:textbox>
                    </v:rect>
                    <v:rect id="Rectangle 4896" o:spid="_x0000_s1093" style="position:absolute;left:15876;top:31604;width:3005;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sasUA&#10;AADdAAAADwAAAGRycy9kb3ducmV2LnhtbESPX2vCQBDE3wt+h2MF3+rF1kqMntIKin30D/i65NYk&#10;bW4v5lZNv31PKPRxmJnfMPNl52p1ozZUng2Mhgko4tzbigsDx8P6OQUVBNli7ZkM/FCA5aL3NMfM&#10;+jvv6LaXQkUIhwwNlCJNpnXIS3IYhr4hjt7Ztw4lyrbQtsV7hLtavyTJRDusOC6U2NCqpPx7f3UG&#10;LqPVrkq9/hSW0+bro3h7HV8aYwb97n0GSqiT//Bfe2sNjNPpBB5v4hP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xq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1997</w:t>
                            </w:r>
                          </w:p>
                        </w:txbxContent>
                      </v:textbox>
                    </v:rect>
                    <v:rect id="Rectangle 4897" o:spid="_x0000_s1094" style="position:absolute;left:17613;top:32385;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J8cUA&#10;AADdAAAADwAAAGRycy9kb3ducmV2LnhtbESPQWvCQBSE74L/YXmCN93Y2hpTV2kFS3vUCl4f2dck&#10;mn0bs0+N/75bKPQ4zMw3zGLVuVpdqQ2VZwOTcQKKOPe24sLA/mszSkEFQbZYeyYDdwqwWvZ7C8ys&#10;v/GWrjspVIRwyNBAKdJkWoe8JIdh7Bvi6H371qFE2RbatniLcFfrhyR51g4rjgslNrQuKT/tLs7A&#10;ebLeVqnXn8JyeD++FU+P03NjzHDQvb6AEurkP/zX/rAGpul8Br9v4hP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Inx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w:t>
                            </w:r>
                          </w:p>
                        </w:txbxContent>
                      </v:textbox>
                    </v:rect>
                    <v:rect id="Rectangle 4898" o:spid="_x0000_s1095" style="position:absolute;left:19381;top:31202;width:751;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dg8EA&#10;AADdAAAADwAAAGRycy9kb3ducmV2LnhtbERPS2vCQBC+C/6HZYTedKPVEqOrWEGpRx/gdciOSdrs&#10;bMxONf333UOhx4/vvVx3rlYPakPl2cB4lIAizr2tuDBwOe+GKaggyBZrz2TghwKsV/3eEjPrn3yk&#10;x0kKFUM4ZGigFGkyrUNeksMw8g1x5G6+dSgRtoW2LT5juKv1JEnetMOKY0OJDW1Lyr9O387Afbw9&#10;VqnXB2G57j/fi9nr9N4Y8zLoNgtQQp38i//cH9bANJ3HufFNf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vHYPBAAAA3QAAAA8AAAAAAAAAAAAAAAAAmAIAAGRycy9kb3du&#10;cmV2LnhtbFBLBQYAAAAABAAEAPUAAACGAwAAAAA=&#10;" filled="f" stroked="f">
                      <v:textbox inset="0,0,0,0">
                        <w:txbxContent>
                          <w:p w:rsidR="007D2D24" w:rsidRDefault="007D2D24" w:rsidP="003C6C81">
                            <w:r>
                              <w:rPr>
                                <w:rFonts w:ascii="Calibri" w:eastAsia="Calibri" w:hAnsi="Calibri" w:cs="Calibri"/>
                                <w:sz w:val="16"/>
                              </w:rPr>
                              <w:t>8</w:t>
                            </w:r>
                          </w:p>
                        </w:txbxContent>
                      </v:textbox>
                    </v:rect>
                    <v:rect id="Rectangle 4899" o:spid="_x0000_s1096" style="position:absolute;left:19827;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4GMUA&#10;AADdAAAADwAAAGRycy9kb3ducmV2LnhtbESPX2vCQBDE3wt+h2MF3+rFakuMnmKFFvvoH/B1ya1J&#10;NLcXc1tNv71XKPRxmJnfMPNl52p1ozZUng2Mhgko4tzbigsDh/3HcwoqCLLF2jMZ+KEAy0XvaY6Z&#10;9Xfe0m0nhYoQDhkaKEWaTOuQl+QwDH1DHL2Tbx1KlG2hbYv3CHe1fkmSN+2w4rhQYkPrkvLL7tsZ&#10;uI7W2yr1+ktYjp/n9+J1PLk2xgz63WoGSqiT//Bfe2MNTNLpFH7fxCe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7gY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1999</w:t>
                            </w:r>
                          </w:p>
                        </w:txbxContent>
                      </v:textbox>
                    </v:rect>
                    <v:rect id="Rectangle 4900" o:spid="_x0000_s1097" style="position:absolute;left:21801;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Ln8EA&#10;AADdAAAADwAAAGRycy9kb3ducmV2LnhtbERPS2vCQBC+F/wPywi91Y3WFo2uYgXFHn2A1yE7JtHs&#10;bMxONf579yD0+PG9p/PWVepGTSg9G+j3ElDEmbcl5wYO+9XHCFQQZIuVZzLwoADzWedtiqn1d97S&#10;bSe5iiEcUjRQiNSp1iEryGHo+Zo4ciffOJQIm1zbBu8x3FV6kCTf2mHJsaHAmpYFZZfdnzNw7S+3&#10;5cjrX2E5rs8/+dfn8Fob895tFxNQQq38i1/ujTUwHCdxf3wTn4C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i5/BAAAA3QAAAA8AAAAAAAAAAAAAAAAAmAIAAGRycy9kb3du&#10;cmV2LnhtbFBLBQYAAAAABAAEAPUAAACGAwAAAAA=&#10;" filled="f" stroked="f">
                      <v:textbox inset="0,0,0,0">
                        <w:txbxContent>
                          <w:p w:rsidR="007D2D24" w:rsidRDefault="007D2D24" w:rsidP="003C6C81">
                            <w:r>
                              <w:rPr>
                                <w:rFonts w:ascii="Calibri" w:eastAsia="Calibri" w:hAnsi="Calibri" w:cs="Calibri"/>
                                <w:sz w:val="16"/>
                              </w:rPr>
                              <w:t>2000</w:t>
                            </w:r>
                          </w:p>
                        </w:txbxContent>
                      </v:textbox>
                    </v:rect>
                    <v:rect id="Rectangle 4901" o:spid="_x0000_s1098" style="position:absolute;left:23488;top:32263;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uBMUA&#10;AADdAAAADwAAAGRycy9kb3ducmV2LnhtbESPX2vCQBDE3wt+h2MF3+ol9Q+aeooVWuyjWujrkluT&#10;1NxezG01/fZeQfBxmJnfMItV52p1oTZUng2kwwQUce5txYWBr8P78wxUEGSLtWcy8EcBVsve0wIz&#10;66+8o8teChUhHDI0UIo0mdYhL8lhGPqGOHpH3zqUKNtC2xavEe5q/ZIkU+2w4rhQYkObkvLT/tcZ&#10;OKebXTXz+lNYvj9+3orJaHxujBn0u/UrKKFOHuF7e2sNjOdJCv9v4hP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i4E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200</w:t>
                            </w:r>
                          </w:p>
                        </w:txbxContent>
                      </v:textbox>
                    </v:rect>
                    <v:rect id="Rectangle 4902" o:spid="_x0000_s1099" style="position:absolute;left:25305;top:31202;width:751;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wc8UA&#10;AADdAAAADwAAAGRycy9kb3ducmV2LnhtbESPX2vCQBDE3wv9DscWfKuX+Kdo9CKtYGkftQVfl9ya&#10;RHN7Mbdq+u17BaGPw8z8hlmueteoK3Wh9mwgHSagiAtvay4NfH9tnmeggiBbbDyTgR8KsMofH5aY&#10;WX/jLV13UqoI4ZChgUqkzbQORUUOw9C3xNE7+M6hRNmV2nZ4i3DX6FGSvGiHNceFCltaV1Scdhdn&#10;4Jyut/XM609h2b8f38rpeHJujRk89a8LUEK9/Ifv7Q9rYDJPRvD3Jj4B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LBz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w:t>
                            </w:r>
                          </w:p>
                        </w:txbxContent>
                      </v:textbox>
                    </v:rect>
                    <v:rect id="Rectangle 4903" o:spid="_x0000_s1100" style="position:absolute;left:25751;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V6MUA&#10;AADdAAAADwAAAGRycy9kb3ducmV2LnhtbESPS2sCQRCE74L/YWghN531ETEbRzFCRI8+INdmp7O7&#10;yU7PutPR9d87QsBjUVVfUfNl6yp1oSaUng0MBwko4szbknMDp+NnfwYqCLLFyjMZuFGA5aLbmWNq&#10;/ZX3dDlIriKEQ4oGCpE61TpkBTkMA18TR+/bNw4lyibXtsFrhLtKj5Jkqh2WHBcKrGldUPZ7+HMG&#10;zsP1vpx5vROWr83PR/46npxrY1567eodlFArz/B/e2sNTN6SMTzexCe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BXo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2002</w:t>
                            </w:r>
                          </w:p>
                        </w:txbxContent>
                      </v:textbox>
                    </v:rect>
                    <v:rect id="Rectangle 4904" o:spid="_x0000_s1101" style="position:absolute;left:27725;top:31603;width:3006;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NnMQA&#10;AADdAAAADwAAAGRycy9kb3ducmV2LnhtbESPQWvCQBSE7wX/w/IEb3VjjaKpq1ihxR7VQq+P7DNJ&#10;zb6N2VdN/71bEDwOM/MNs1h1rlYXakPl2cBomIAizr2tuDDwdXh/noEKgmyx9kwG/ijAatl7WmBm&#10;/ZV3dNlLoSKEQ4YGSpEm0zrkJTkMQ98QR+/oW4cSZVto2+I1wl2tX5Jkqh1WHBdKbGhTUn7a/zoD&#10;59FmV828/hSW74+ft2IyTs+NMYN+t34FJdTJI3xvb62BdJ6k8P8mPg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JjZzEAAAA3QAAAA8AAAAAAAAAAAAAAAAAmAIAAGRycy9k&#10;b3ducmV2LnhtbFBLBQYAAAAABAAEAPUAAACJAwAAAAA=&#10;" filled="f" stroked="f">
                      <v:textbox inset="0,0,0,0">
                        <w:txbxContent>
                          <w:p w:rsidR="007D2D24" w:rsidRDefault="007D2D24" w:rsidP="003C6C81">
                            <w:r>
                              <w:rPr>
                                <w:rFonts w:ascii="Calibri" w:eastAsia="Calibri" w:hAnsi="Calibri" w:cs="Calibri"/>
                                <w:sz w:val="16"/>
                              </w:rPr>
                              <w:t>2003</w:t>
                            </w:r>
                          </w:p>
                        </w:txbxContent>
                      </v:textbox>
                    </v:rect>
                    <v:rect id="Rectangle 4905" o:spid="_x0000_s1102" style="position:absolute;left:29700;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oB8UA&#10;AADdAAAADwAAAGRycy9kb3ducmV2LnhtbESPQWvCQBSE74X+h+UVvNVNqhaNbqQKSnvUFrw+ss8k&#10;mn0bs09N/323UOhxmJlvmMWyd426URdqzwbSYQKKuPC25tLA1+fmeQoqCLLFxjMZ+KYAy/zxYYGZ&#10;9Xfe0W0vpYoQDhkaqETaTOtQVOQwDH1LHL2j7xxKlF2pbYf3CHeNfkmSV+2w5rhQYUvriorz/uoM&#10;XNL1rp56/SEsh+1pVU5G40trzOCpf5uDEurlP/zXfrcGxrNkAr9v4hP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SgH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2004</w:t>
                            </w:r>
                          </w:p>
                        </w:txbxContent>
                      </v:textbox>
                    </v:rect>
                    <v:rect id="Rectangle 4906" o:spid="_x0000_s1103" style="position:absolute;left:31674;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2cMUA&#10;AADdAAAADwAAAGRycy9kb3ducmV2LnhtbESPQWvCQBSE74X+h+UVvNVNqhWNbqQKSnvUFrw+ss8k&#10;mn0bs09N/323UOhxmJlvmMWyd426URdqzwbSYQKKuPC25tLA1+fmeQoqCLLFxjMZ+KYAy/zxYYGZ&#10;9Xfe0W0vpYoQDhkaqETaTOtQVOQwDH1LHL2j7xxKlF2pbYf3CHeNfkmSiXZYc1yosKV1RcV5f3UG&#10;Lul6V0+9/hCWw/a0Kl9H40trzOCpf5uDEurlP/zXfrcGxrNkAr9v4hP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7Zw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2005</w:t>
                            </w:r>
                          </w:p>
                        </w:txbxContent>
                      </v:textbox>
                    </v:rect>
                    <v:rect id="Rectangle 4907" o:spid="_x0000_s1104" style="position:absolute;left:33648;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T68QA&#10;AADdAAAADwAAAGRycy9kb3ducmV2LnhtbESPQWvCQBSE74L/YXmCN91orbXRVaxQaY9qoddH9plE&#10;s29j9qnpv3cLhR6HmfmGWaxaV6kbNaH0bGA0TEARZ96WnBv4OrwPZqCCIFusPJOBHwqwWnY7C0yt&#10;v/OObnvJVYRwSNFAIVKnWoesIIdh6Gvi6B1941CibHJtG7xHuKv0OEmm2mHJcaHAmjYFZef91Rm4&#10;jDa7cub1p7B8b09v+fPT5FIb0++16zkooVb+w3/tD2tg8pq8wO+b+AT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E+vEAAAA3QAAAA8AAAAAAAAAAAAAAAAAmAIAAGRycy9k&#10;b3ducmV2LnhtbFBLBQYAAAAABAAEAPUAAACJAwAAAAA=&#10;" filled="f" stroked="f">
                      <v:textbox inset="0,0,0,0">
                        <w:txbxContent>
                          <w:p w:rsidR="007D2D24" w:rsidRDefault="007D2D24" w:rsidP="003C6C81">
                            <w:r>
                              <w:rPr>
                                <w:rFonts w:ascii="Calibri" w:eastAsia="Calibri" w:hAnsi="Calibri" w:cs="Calibri"/>
                                <w:sz w:val="16"/>
                              </w:rPr>
                              <w:t>2006</w:t>
                            </w:r>
                          </w:p>
                        </w:txbxContent>
                      </v:textbox>
                    </v:rect>
                    <v:rect id="Rectangle 4908" o:spid="_x0000_s1105" style="position:absolute;left:35622;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HmcEA&#10;AADdAAAADwAAAGRycy9kb3ducmV2LnhtbERPS2vCQBC+F/wPywi91Y3WFo2uYgXFHn2A1yE7JtHs&#10;bMxONf579yD0+PG9p/PWVepGTSg9G+j3ElDEmbcl5wYO+9XHCFQQZIuVZzLwoADzWedtiqn1d97S&#10;bSe5iiEcUjRQiNSp1iEryGHo+Zo4ciffOJQIm1zbBu8x3FV6kCTf2mHJsaHAmpYFZZfdnzNw7S+3&#10;5cjrX2E5rs8/+dfn8Fob895tFxNQQq38i1/ujTUwHCdxbnwTn4C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5nBAAAA3QAAAA8AAAAAAAAAAAAAAAAAmAIAAGRycy9kb3du&#10;cmV2LnhtbFBLBQYAAAAABAAEAPUAAACGAwAAAAA=&#10;" filled="f" stroked="f">
                      <v:textbox inset="0,0,0,0">
                        <w:txbxContent>
                          <w:p w:rsidR="007D2D24" w:rsidRDefault="007D2D24" w:rsidP="003C6C81">
                            <w:r>
                              <w:rPr>
                                <w:rFonts w:ascii="Calibri" w:eastAsia="Calibri" w:hAnsi="Calibri" w:cs="Calibri"/>
                                <w:sz w:val="16"/>
                              </w:rPr>
                              <w:t>2007</w:t>
                            </w:r>
                          </w:p>
                        </w:txbxContent>
                      </v:textbox>
                    </v:rect>
                    <v:rect id="Rectangle 4909" o:spid="_x0000_s1106" style="position:absolute;left:37413;top:32385;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iAsUA&#10;AADdAAAADwAAAGRycy9kb3ducmV2LnhtbESPX2vCQBDE3wv9DscKfasXWysac5FWsLSP/gFfl9ya&#10;RHN7Mbdq+u17hYKPw8z8hskWvWvUlbpQezYwGiagiAtvay4N7Lar5ymoIMgWG89k4IcCLPLHhwxT&#10;62+8putGShUhHFI0UIm0qdahqMhhGPqWOHoH3zmUKLtS2w5vEe4a/ZIkE+2w5rhQYUvLiorT5uIM&#10;nEfLdT31+ltY9p/Hj/LtdXxujXka9O9zUEK93MP/7S9rYDxLZvD3Jj4B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CIC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200</w:t>
                            </w:r>
                          </w:p>
                        </w:txbxContent>
                      </v:textbox>
                    </v:rect>
                    <v:rect id="Rectangle 4910" o:spid="_x0000_s1107" style="position:absolute;left:39128;top:31202;width:751;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dQsEA&#10;AADdAAAADwAAAGRycy9kb3ducmV2LnhtbERPS2vCQBC+C/6HZYTedBOrRaOrWEGpRx/gdciOSdrs&#10;bMxONf333UOhx4/vvVx3rlYPakPl2UA6SkAR595WXBi4nHfDGaggyBZrz2TghwKsV/3eEjPrn3yk&#10;x0kKFUM4ZGigFGkyrUNeksMw8g1x5G6+dSgRtoW2LT5juKv1OEnetMOKY0OJDW1Lyr9O387APd0e&#10;q5nXB2G57j/fi+nr5N4Y8zLoNgtQQp38i//cH9bAZJ7G/fFNf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rHULBAAAA3QAAAA8AAAAAAAAAAAAAAAAAmAIAAGRycy9kb3du&#10;cmV2LnhtbFBLBQYAAAAABAAEAPUAAACGAwAAAAA=&#10;" filled="f" stroked="f">
                      <v:textbox inset="0,0,0,0">
                        <w:txbxContent>
                          <w:p w:rsidR="007D2D24" w:rsidRDefault="007D2D24" w:rsidP="003C6C81">
                            <w:r>
                              <w:rPr>
                                <w:rFonts w:ascii="Calibri" w:eastAsia="Calibri" w:hAnsi="Calibri" w:cs="Calibri"/>
                                <w:sz w:val="16"/>
                              </w:rPr>
                              <w:t>8</w:t>
                            </w:r>
                          </w:p>
                        </w:txbxContent>
                      </v:textbox>
                    </v:rect>
                    <v:rect id="Rectangle 4911" o:spid="_x0000_s1108" style="position:absolute;left:39319;top:32385;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42cQA&#10;AADdAAAADwAAAGRycy9kb3ducmV2LnhtbESPQWvCQBSE70L/w/KE3nST1oqmrtIKlXo0Fnp9ZJ9J&#10;avZtzL5q/PddoeBxmJlvmMWqd406UxdqzwbScQKKuPC25tLA1/5jNAMVBNli45kMXCnAavkwWGBm&#10;/YV3dM6lVBHCIUMDlUibaR2KihyGsW+Jo3fwnUOJsiu17fAS4a7RT0ky1Q5rjgsVtrSuqDjmv87A&#10;KV3v6pnXW2H53vy8ly/Pk1NrzOOwf3sFJdTLPfzf/rQGJvM0hdub+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uNnEAAAA3QAAAA8AAAAAAAAAAAAAAAAAmAIAAGRycy9k&#10;b3ducmV2LnhtbFBLBQYAAAAABAAEAPUAAACJAwAAAAA=&#10;" filled="f" stroked="f">
                      <v:textbox inset="0,0,0,0">
                        <w:txbxContent>
                          <w:p w:rsidR="007D2D24" w:rsidRDefault="007D2D24" w:rsidP="003C6C81">
                            <w:r>
                              <w:rPr>
                                <w:rFonts w:ascii="Calibri" w:eastAsia="Calibri" w:hAnsi="Calibri" w:cs="Calibri"/>
                                <w:sz w:val="16"/>
                              </w:rPr>
                              <w:t>200</w:t>
                            </w:r>
                          </w:p>
                        </w:txbxContent>
                      </v:textbox>
                    </v:rect>
                    <v:rect id="Rectangle 4912" o:spid="_x0000_s1109" style="position:absolute;left:41102;top:31201;width:751;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mrsUA&#10;AADdAAAADwAAAGRycy9kb3ducmV2LnhtbESPW2vCQBSE3wv+h+UIvtVNvBSNrtIKLe2jF/D1kD0m&#10;0ezZmD3V9N93C0Ifh5n5hlmuO1erG7Wh8mwgHSagiHNvKy4MHPbvzzNQQZAt1p7JwA8FWK96T0vM&#10;rL/zlm47KVSEcMjQQCnSZFqHvCSHYegb4uidfOtQomwLbVu8R7ir9ShJXrTDiuNCiQ1tSsovu29n&#10;4JputtXM6y9hOX6c34rpeHJtjBn0u9cFKKFO/sOP9qc1MJmnI/h7E5+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Sau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9</w:t>
                            </w:r>
                          </w:p>
                        </w:txbxContent>
                      </v:textbox>
                    </v:rect>
                    <v:rect id="Rectangle 4913" o:spid="_x0000_s1110" style="position:absolute;left:41548;top:31603;width:3006;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DNcUA&#10;AADdAAAADwAAAGRycy9kb3ducmV2LnhtbESPX2vCQBDE3wt+h2MF3+ol1RaNnlIFS/voH/B1ya1J&#10;NLcXc6um375XKPRxmJnfMPNl52p1pzZUng2kwwQUce5txYWBw37zPAEVBNli7ZkMfFOA5aL3NMfM&#10;+gdv6b6TQkUIhwwNlCJNpnXIS3IYhr4hjt7Jtw4lyrbQtsVHhLtavyTJm3ZYcVwosaF1Sflld3MG&#10;rul6W028/hKW48d5VbyOxtfGmEG/e5+BEurkP/zX/rQGxtN0BL9v4hP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M1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2010</w:t>
                            </w:r>
                          </w:p>
                        </w:txbxContent>
                      </v:textbox>
                    </v:rect>
                    <v:rect id="Rectangle 4914" o:spid="_x0000_s1111" style="position:absolute;left:43318;top:31147;width:5609;height:4473;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bQcUA&#10;AADdAAAADwAAAGRycy9kb3ducmV2LnhtbESPX2vCQBDE3wv9DscW+lYvaaNo6imtYLGP/gFfl9ya&#10;pM3txdyq6bf3CoKPw8z8hpnOe9eoM3Wh9mwgHSSgiAtvay4N7LbLlzGoIMgWG89k4I8CzGePD1PM&#10;rb/wms4bKVWEcMjRQCXS5lqHoiKHYeBb4ugdfOdQouxKbTu8RLhr9GuSjLTDmuNChS0tKip+Nydn&#10;4Jgu1vXY629h2X/9fJbDt+zYGvP81H+8gxLq5R6+tVfWQDZJM/h/E5+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BtB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201</w:t>
                            </w:r>
                          </w:p>
                        </w:txbxContent>
                      </v:textbox>
                    </v:rect>
                    <v:rect id="Rectangle 4915" o:spid="_x0000_s1112" style="position:absolute;left:44631;top:31322;width:1430;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2sUA&#10;AADdAAAADwAAAGRycy9kb3ducmV2LnhtbESPX2vCQBDE3wt+h2MF3+olrRaNntIKLfbRP+DrkluT&#10;aG4v5lZNv31PKPRxmJnfMPNl52p1ozZUng2kwwQUce5txYWB/e7zeQIqCLLF2jMZ+KEAy0XvaY6Z&#10;9Xfe0G0rhYoQDhkaKEWaTOuQl+QwDH1DHL2jbx1KlG2hbYv3CHe1fkmSN+2w4rhQYkOrkvLz9uoM&#10;XNLVppp4/S0sh6/TRzF+HV0aYwb97n0GSqiT//Bfe20NjKbpGB5v4hP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L7a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11</w:t>
                            </w:r>
                          </w:p>
                        </w:txbxContent>
                      </v:textbox>
                    </v:rect>
                    <v:rect id="Rectangle 4916" o:spid="_x0000_s1113" style="position:absolute;left:45266;top:32263;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grcUA&#10;AADdAAAADwAAAGRycy9kb3ducmV2LnhtbESPX2vCQBDE3wt+h2MF3+olrRWNntIKLfbRP+DrkluT&#10;aG4v5lZNv31PKPRxmJnfMPNl52p1ozZUng2kwwQUce5txYWB/e7zeQIqCLLF2jMZ+KEAy0XvaY6Z&#10;9Xfe0G0rhYoQDhkaKEWaTOuQl+QwDH1DHL2jbx1KlG2hbYv3CHe1fkmSsXZYcVwosaFVSfl5e3UG&#10;LulqU028/haWw9fpo3h7HV0aYwb97n0GSqiT//Bfe20NjKbpGB5v4hP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iCt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201</w:t>
                            </w:r>
                          </w:p>
                        </w:txbxContent>
                      </v:textbox>
                    </v:rect>
                    <v:rect id="Rectangle 4917" o:spid="_x0000_s1114" style="position:absolute;left:47026;top:31202;width:751;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FNsUA&#10;AADdAAAADwAAAGRycy9kb3ducmV2LnhtbESPQWvCQBSE74X+h+UVvNVNrLUaXcUKlvaoFrw+ss8k&#10;mn0bs0+N/75bKPQ4zMw3zGzRuVpdqQ2VZwNpPwFFnHtbcWHge7d+HoMKgmyx9kwG7hRgMX98mGFm&#10;/Y03dN1KoSKEQ4YGSpEm0zrkJTkMfd8QR+/gW4cSZVto2+Itwl2tB0ky0g4rjgslNrQqKT9tL87A&#10;OV1tqrHXX8Ky/zi+F68vw3NjTO+pW05BCXXyH/5rf1oDw0n6Br9v4hP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oU2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w:t>
                            </w:r>
                          </w:p>
                        </w:txbxContent>
                      </v:textbox>
                    </v:rect>
                    <v:rect id="Rectangle 4918" o:spid="_x0000_s1115" style="position:absolute;left:47472;top:31603;width:3006;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RRMEA&#10;AADdAAAADwAAAGRycy9kb3ducmV2LnhtbERPS2vCQBC+C/6HZYTedBOrRaOrWEGpRx/gdciOSdrs&#10;bMxONf333UOhx4/vvVx3rlYPakPl2UA6SkAR595WXBi4nHfDGaggyBZrz2TghwKsV/3eEjPrn3yk&#10;x0kKFUM4ZGigFGkyrUNeksMw8g1x5G6+dSgRtoW2LT5juKv1OEnetMOKY0OJDW1Lyr9O387APd0e&#10;q5nXB2G57j/fi+nr5N4Y8zLoNgtQQp38i//cH9bAZJ7GufFNf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dEUTBAAAA3QAAAA8AAAAAAAAAAAAAAAAAmAIAAGRycy9kb3du&#10;cmV2LnhtbFBLBQYAAAAABAAEAPUAAACGAwAAAAA=&#10;" filled="f" stroked="f">
                      <v:textbox inset="0,0,0,0">
                        <w:txbxContent>
                          <w:p w:rsidR="007D2D24" w:rsidRDefault="007D2D24" w:rsidP="003C6C81">
                            <w:r>
                              <w:rPr>
                                <w:rFonts w:ascii="Calibri" w:eastAsia="Calibri" w:hAnsi="Calibri" w:cs="Calibri"/>
                                <w:sz w:val="16"/>
                              </w:rPr>
                              <w:t>2013</w:t>
                            </w:r>
                          </w:p>
                        </w:txbxContent>
                      </v:textbox>
                    </v:rect>
                    <v:rect id="Rectangle 4919" o:spid="_x0000_s1116" style="position:absolute;left:49447;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038UA&#10;AADdAAAADwAAAGRycy9kb3ducmV2LnhtbESPX2vCQBDE3wt+h2MLvtVLqhaNnmIFS/voH/B1ya1J&#10;bG4v5lZNv32vIPRxmJnfMPNl52p1ozZUng2kgwQUce5txYWBw37zMgEVBNli7ZkM/FCA5aL3NMfM&#10;+jtv6baTQkUIhwwNlCJNpnXIS3IYBr4hjt7Jtw4lyrbQtsV7hLtavybJm3ZYcVwosaF1Sfn37uoM&#10;XNL1tpp4/SUsx4/zezEeji6NMf3nbjUDJdTJf/jR/rQGRtN0Cn9v4hP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bTf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2014</w:t>
                            </w:r>
                          </w:p>
                        </w:txbxContent>
                      </v:textbox>
                    </v:rect>
                    <v:rect id="Rectangle 4920" o:spid="_x0000_s1117" style="position:absolute;left:51421;top:31603;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X/8IA&#10;AADdAAAADwAAAGRycy9kb3ducmV2LnhtbERPTWvCQBC9F/oflhF6qxutLRqzkVZQ7FEreB2yYxLN&#10;zsbsVNN/3z0IHh/vO1v0rlFX6kLt2cBomIAiLrytuTSw/1m9TkEFQbbYeCYDfxRgkT8/ZZhaf+Mt&#10;XXdSqhjCIUUDlUibah2KihyGoW+JI3f0nUOJsCu17fAWw12jx0nyoR3WHBsqbGlZUXHe/ToDl9Fy&#10;W0+9/haWw/r0Vb6/TS6tMS+D/nMOSqiXh/ju3lgDk9k47o9v4hP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9f/wgAAAN0AAAAPAAAAAAAAAAAAAAAAAJgCAABkcnMvZG93&#10;bnJldi54bWxQSwUGAAAAAAQABAD1AAAAhwMAAAAA&#10;" filled="f" stroked="f">
                      <v:textbox inset="0,0,0,0">
                        <w:txbxContent>
                          <w:p w:rsidR="007D2D24" w:rsidRDefault="007D2D24" w:rsidP="003C6C81">
                            <w:r>
                              <w:rPr>
                                <w:rFonts w:ascii="Calibri" w:eastAsia="Calibri" w:hAnsi="Calibri" w:cs="Calibri"/>
                                <w:sz w:val="16"/>
                              </w:rPr>
                              <w:t>2015</w:t>
                            </w:r>
                          </w:p>
                        </w:txbxContent>
                      </v:textbox>
                    </v:rect>
                    <v:rect id="Rectangle 4921" o:spid="_x0000_s1118" style="position:absolute;left:53167;top:32202;width:2254;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yZMUA&#10;AADdAAAADwAAAGRycy9kb3ducmV2LnhtbESPW2vCQBSE3wv+h+UIvtVNvBSNrtIKLe2jF/D1kD0m&#10;0ezZmD3V9N93C0Ifh5n5hlmuO1erG7Wh8mwgHSagiHNvKy4MHPbvzzNQQZAt1p7JwA8FWK96T0vM&#10;rL/zlm47KVSEcMjQQCnSZFqHvCSHYegb4uidfOtQomwLbVu8R7ir9ShJXrTDiuNCiQ1tSsovu29n&#10;4JputtXM6y9hOX6c34rpeHJtjBn0u9cFKKFO/sOP9qc1MJmPUvh7E5+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3Jk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201</w:t>
                            </w:r>
                          </w:p>
                        </w:txbxContent>
                      </v:textbox>
                    </v:rect>
                    <v:rect id="Rectangle 4922" o:spid="_x0000_s1119" style="position:absolute;left:54925;top:31202;width:751;height:1591;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sE8QA&#10;AADdAAAADwAAAGRycy9kb3ducmV2LnhtbESPQWvCQBSE7wX/w/IEb3Vj1KKpq6jQYo/agtdH9jWJ&#10;Zt/G7Kum/94tCD0OM/MNs1h1rlZXakPl2cBomIAizr2tuDDw9fn2PAMVBNli7ZkM/FKA1bL3tMDM&#10;+hvv6XqQQkUIhwwNlCJNpnXIS3IYhr4hjt63bx1KlG2hbYu3CHe1TpPkRTusOC6U2NC2pPx8+HEG&#10;LqPtvpp5/SEsx/fTppiOJ5fGmEG/W7+CEurkP/xo76yByTxN4e9Nf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7BPEAAAA3QAAAA8AAAAAAAAAAAAAAAAAmAIAAGRycy9k&#10;b3ducmV2LnhtbFBLBQYAAAAABAAEAPUAAACJAwAAAAA=&#10;" filled="f" stroked="f">
                      <v:textbox inset="0,0,0,0">
                        <w:txbxContent>
                          <w:p w:rsidR="007D2D24" w:rsidRDefault="007D2D24" w:rsidP="003C6C81">
                            <w:r>
                              <w:rPr>
                                <w:rFonts w:ascii="Calibri" w:eastAsia="Calibri" w:hAnsi="Calibri" w:cs="Calibri"/>
                                <w:sz w:val="16"/>
                              </w:rPr>
                              <w:t>6</w:t>
                            </w:r>
                          </w:p>
                        </w:txbxContent>
                      </v:textbox>
                    </v:rect>
                    <v:rect id="Rectangle 129800" o:spid="_x0000_s1120" style="position:absolute;left:54302;top:31922;width:3831;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dusMA&#10;AADfAAAADwAAAGRycy9kb3ducmV2LnhtbERPS0/CQBC+m/gfNmPCTbaAmlJZiJJo9Mgj4Trpjm2h&#10;O1u6I9R/7xxMPH753ovVEFpzoT41kR1MxhkY4jL6hisH+93bfQ4mCbLHNjI5+KEEq+XtzQILH6+8&#10;octWKqMhnAp0UIt0hbWprClgGseOWLmv2AcUhX1lfY9XDQ+tnWbZkw3YsDbU2NG6pvK0/Q4OzpP1&#10;psmj/RSWw/vxtXqcPZw750Z3w8szGKFB/sV/7g+v86fzPNMH+kcB2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XdusMAAADfAAAADwAAAAAAAAAAAAAAAACYAgAAZHJzL2Rv&#10;d25yZXYueG1sUEsFBgAAAAAEAAQA9QAAAIgDAAAAAA==&#10;" filled="f" stroked="f">
                      <v:textbox inset="0,0,0,0">
                        <w:txbxContent>
                          <w:p w:rsidR="007D2D24" w:rsidRDefault="007D2D24" w:rsidP="003C6C81">
                            <w:r>
                              <w:rPr>
                                <w:rFonts w:ascii="Calibri" w:eastAsia="Calibri" w:hAnsi="Calibri" w:cs="Calibri"/>
                                <w:sz w:val="16"/>
                              </w:rPr>
                              <w:t>2017</w:t>
                            </w:r>
                          </w:p>
                        </w:txbxContent>
                      </v:textbox>
                    </v:rect>
                    <v:rect id="Rectangle 4924" o:spid="_x0000_s1121" style="position:absolute;left:55983;top:32095;width:3005;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R/MUA&#10;AADdAAAADwAAAGRycy9kb3ducmV2LnhtbESPX2vCQBDE3wt+h2OFvtWLNhaNnqJCS/voH/B1ya1J&#10;NLcXc1tNv32vIPRxmJnfMPNl52p1ozZUng0MBwko4tzbigsDh/37ywRUEGSLtWcy8EMBlove0xwz&#10;6++8pdtOChUhHDI0UIo0mdYhL8lhGPiGOHon3zqUKNtC2xbvEe5qPUqSN+2w4rhQYkObkvLL7tsZ&#10;uA4322ri9ZewHD/O62L8ml4bY5773WoGSqiT//Cj/WkNpNNRCn9v4hP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NH8xQAAAN0AAAAPAAAAAAAAAAAAAAAAAJgCAABkcnMv&#10;ZG93bnJldi54bWxQSwUGAAAAAAQABAD1AAAAigMAAAAA&#10;" filled="f" stroked="f">
                      <v:textbox inset="0,0,0,0">
                        <w:txbxContent>
                          <w:p w:rsidR="007D2D24" w:rsidRDefault="007D2D24" w:rsidP="003C6C81">
                            <w:r>
                              <w:rPr>
                                <w:rFonts w:ascii="Calibri" w:eastAsia="Calibri" w:hAnsi="Calibri" w:cs="Calibri"/>
                                <w:sz w:val="16"/>
                              </w:rPr>
                              <w:t>2018</w:t>
                            </w:r>
                          </w:p>
                        </w:txbxContent>
                      </v:textbox>
                    </v:rect>
                    <v:rect id="Rectangle 129802" o:spid="_x0000_s1122" style="position:absolute;left:57757;top:31972;width:3431;height:159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mVsIA&#10;AADfAAAADwAAAGRycy9kb3ducmV2LnhtbERPTWvCQBC9F/wPywi91Y1pLWl0FSu06FFb6HXITpNo&#10;djZmp5r+e1cQPD7e92zRu0adqAu1ZwPjUQKKuPC25tLA99fHUwYqCLLFxjMZ+KcAi/ngYYa59Wfe&#10;0mknpYohHHI0UIm0udahqMhhGPmWOHK/vnMoEXalth2eY7hrdJokr9phzbGhwpZWFRWH3Z8zcByv&#10;tnXm9UZYfj737+Xk+eXYGvM47JdTUEK93MU399rG+elblqRw/RMB6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WwgAAAN8AAAAPAAAAAAAAAAAAAAAAAJgCAABkcnMvZG93&#10;bnJldi54bWxQSwUGAAAAAAQABAD1AAAAhwMAAAAA&#10;" filled="f" stroked="f">
                      <v:textbox inset="0,0,0,0">
                        <w:txbxContent>
                          <w:p w:rsidR="007D2D24" w:rsidRDefault="007D2D24" w:rsidP="003C6C81">
                            <w:r>
                              <w:rPr>
                                <w:rFonts w:ascii="Calibri" w:eastAsia="Calibri" w:hAnsi="Calibri" w:cs="Calibri"/>
                                <w:sz w:val="16"/>
                              </w:rPr>
                              <w:t>2019</w:t>
                            </w:r>
                          </w:p>
                        </w:txbxContent>
                      </v:textbox>
                    </v:rect>
                    <v:rect id="Rectangle 129796" o:spid="_x0000_s1123" style="position:absolute;left:126;width:37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nEsUA&#10;AADfAAAADwAAAGRycy9kb3ducmV2LnhtbERPTWvCQBC9F/oflil4q5t6sCa6hlAtybFqwXobstMk&#10;NDsbslsT++u7guDx8b5X6WhacabeNZYVvEwjEMSl1Q1XCj4P788LEM4ja2wtk4ILOUjXjw8rTLQd&#10;eEfnva9ECGGXoILa+y6R0pU1GXRT2xEH7tv2Bn2AfSV1j0MIN62cRdFcGmw4NNTY0VtN5c/+1yjI&#10;F132Vdi/oWq3p/z4cYw3h9grNXkasyUIT6O/i2/uQof5s/g1nsP1TwA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qcSxQAAAN8AAAAPAAAAAAAAAAAAAAAAAJgCAABkcnMv&#10;ZG93bnJldi54bWxQSwUGAAAAAAQABAD1AAAAigMAAAAA&#10;" filled="f" stroked="f">
                      <v:textbox inset="0,0,0,0">
                        <w:txbxContent>
                          <w:p w:rsidR="007D2D24" w:rsidRDefault="007D2D24" w:rsidP="003C6C81">
                            <w:r>
                              <w:rPr>
                                <w:rFonts w:ascii="Calibri" w:eastAsia="Calibri" w:hAnsi="Calibri" w:cs="Calibri"/>
                                <w:w w:val="93"/>
                                <w:sz w:val="16"/>
                              </w:rPr>
                              <w:t>(</w:t>
                            </w:r>
                          </w:p>
                        </w:txbxContent>
                      </v:textbox>
                    </v:rect>
                    <v:rect id="Rectangle 129798" o:spid="_x0000_s1124" style="position:absolute;left:409;width:11441;height: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W+8QA&#10;AADfAAAADwAAAGRycy9kb3ducmV2LnhtbERPTWvCQBC9C/6HZQRvuqmH1qSuIq1Fj1YL6m3ITpPQ&#10;7GzIrib21zuHQo+P971Y9a5WN2pD5dnA0zQBRZx7W3Fh4Ov4MZmDChHZYu2ZDNwpwGo5HCwws77j&#10;T7odYqEkhEOGBsoYm0zrkJfkMEx9Qyzct28dRoFtoW2LnYS7Ws+S5Fk7rFgaSmzoraT853B1Brbz&#10;Zn3e+d+uqDeX7Wl/St+PaTRmPOrXr6Ai9fFf/OfeWZk/S19SGSx/BI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lvvEAAAA3wAAAA8AAAAAAAAAAAAAAAAAmAIAAGRycy9k&#10;b3ducmV2LnhtbFBLBQYAAAAABAAEAPUAAACJAwAAAAA=&#10;" filled="f" stroked="f">
                      <v:textbox inset="0,0,0,0">
                        <w:txbxContent>
                          <w:p w:rsidR="007D2D24" w:rsidRDefault="007D2D24" w:rsidP="003C6C81">
                            <w:r>
                              <w:rPr>
                                <w:rFonts w:ascii="Calibri" w:eastAsia="Calibri" w:hAnsi="Calibri" w:cs="Calibri"/>
                                <w:w w:val="112"/>
                                <w:sz w:val="16"/>
                              </w:rPr>
                              <w:t>US $ in billion)</w:t>
                            </w:r>
                          </w:p>
                        </w:txbxContent>
                      </v:textbox>
                    </v:rect>
                    <w10:anchorlock/>
                  </v:group>
                </w:pict>
              </mc:Fallback>
            </mc:AlternateContent>
          </w:r>
        </w:p>
      </w:sdtContent>
    </w:sdt>
    <w:p w:rsidR="003C6C81" w:rsidRPr="00D852CA" w:rsidRDefault="003C6C81" w:rsidP="00D143E5">
      <w:pPr>
        <w:spacing w:after="0" w:line="262" w:lineRule="auto"/>
        <w:ind w:left="360" w:right="14"/>
        <w:rPr>
          <w:rFonts w:ascii="Times New Roman" w:hAnsi="Times New Roman" w:cs="Times New Roman"/>
          <w:color w:val="000000" w:themeColor="text1"/>
          <w:sz w:val="32"/>
        </w:rPr>
      </w:pPr>
      <w:r w:rsidRPr="00D852CA">
        <w:rPr>
          <w:rFonts w:ascii="Times New Roman" w:eastAsia="Calibri" w:hAnsi="Times New Roman" w:cs="Times New Roman"/>
          <w:i/>
          <w:color w:val="000000" w:themeColor="text1"/>
          <w:sz w:val="20"/>
        </w:rPr>
        <w:t>Sources:</w:t>
      </w:r>
      <w:r w:rsidRPr="00D852CA">
        <w:rPr>
          <w:rFonts w:ascii="Times New Roman" w:hAnsi="Times New Roman" w:cs="Times New Roman"/>
          <w:color w:val="000000" w:themeColor="text1"/>
          <w:sz w:val="20"/>
        </w:rPr>
        <w:t xml:space="preserve"> World Bank staff estimates; World Development Indicators. </w:t>
      </w:r>
    </w:p>
    <w:p w:rsidR="003C6C81" w:rsidRPr="006B75DF" w:rsidRDefault="003C6C81" w:rsidP="006B75DF">
      <w:pPr>
        <w:autoSpaceDE w:val="0"/>
        <w:autoSpaceDN w:val="0"/>
        <w:adjustRightInd w:val="0"/>
        <w:spacing w:after="0" w:line="276" w:lineRule="auto"/>
        <w:jc w:val="both"/>
        <w:rPr>
          <w:rFonts w:ascii="Times New Roman" w:hAnsi="Times New Roman" w:cs="Times New Roman"/>
          <w:b/>
          <w:color w:val="000000" w:themeColor="text1"/>
          <w:sz w:val="24"/>
          <w:szCs w:val="18"/>
        </w:rPr>
      </w:pPr>
    </w:p>
    <w:p w:rsidR="000836E5" w:rsidRPr="006B15C7" w:rsidRDefault="006B15C7" w:rsidP="00477F47">
      <w:pPr>
        <w:jc w:val="both"/>
        <w:rPr>
          <w:rFonts w:asciiTheme="majorHAnsi" w:hAnsiTheme="majorHAnsi" w:cstheme="majorHAnsi"/>
          <w:b/>
          <w:bCs/>
          <w:color w:val="000000" w:themeColor="text1"/>
        </w:rPr>
      </w:pPr>
      <w:r>
        <w:rPr>
          <w:rFonts w:asciiTheme="majorHAnsi" w:hAnsiTheme="majorHAnsi" w:cstheme="majorHAnsi"/>
          <w:b/>
          <w:bCs/>
          <w:color w:val="000000" w:themeColor="text1"/>
        </w:rPr>
        <w:t>3</w:t>
      </w:r>
      <w:r w:rsidR="000836E5" w:rsidRPr="006B15C7">
        <w:rPr>
          <w:rFonts w:asciiTheme="majorHAnsi" w:hAnsiTheme="majorHAnsi" w:cstheme="majorHAnsi"/>
          <w:b/>
          <w:bCs/>
          <w:color w:val="000000" w:themeColor="text1"/>
        </w:rPr>
        <w:t xml:space="preserve"> Theoretical </w:t>
      </w:r>
      <w:r w:rsidR="00863729" w:rsidRPr="006B15C7">
        <w:rPr>
          <w:rFonts w:asciiTheme="majorHAnsi" w:hAnsiTheme="majorHAnsi" w:cstheme="majorHAnsi"/>
          <w:b/>
          <w:bCs/>
          <w:color w:val="000000" w:themeColor="text1"/>
        </w:rPr>
        <w:t xml:space="preserve">underpinning </w:t>
      </w:r>
    </w:p>
    <w:p w:rsidR="00A70681" w:rsidRPr="00D64D1E" w:rsidRDefault="006B15C7" w:rsidP="009F30FB">
      <w:pPr>
        <w:autoSpaceDE w:val="0"/>
        <w:autoSpaceDN w:val="0"/>
        <w:adjustRightInd w:val="0"/>
        <w:spacing w:after="0" w:line="276" w:lineRule="auto"/>
        <w:jc w:val="both"/>
        <w:rPr>
          <w:rFonts w:asciiTheme="majorHAnsi" w:hAnsiTheme="majorHAnsi" w:cstheme="majorHAnsi"/>
          <w:b/>
          <w:color w:val="000000" w:themeColor="text1"/>
          <w:sz w:val="20"/>
        </w:rPr>
      </w:pPr>
      <w:r w:rsidRPr="00D64D1E">
        <w:rPr>
          <w:rFonts w:asciiTheme="majorHAnsi" w:hAnsiTheme="majorHAnsi" w:cstheme="majorHAnsi"/>
          <w:b/>
          <w:color w:val="000000" w:themeColor="text1"/>
          <w:sz w:val="20"/>
        </w:rPr>
        <w:t xml:space="preserve">3.1 </w:t>
      </w:r>
      <w:r w:rsidR="00A70681" w:rsidRPr="00D64D1E">
        <w:rPr>
          <w:rFonts w:asciiTheme="majorHAnsi" w:hAnsiTheme="majorHAnsi" w:cstheme="majorHAnsi"/>
          <w:b/>
          <w:color w:val="000000" w:themeColor="text1"/>
          <w:sz w:val="20"/>
        </w:rPr>
        <w:t>Impact of remittances on shadow economy condition on tax</w:t>
      </w:r>
    </w:p>
    <w:p w:rsidR="00054E40" w:rsidRPr="006B15C7" w:rsidRDefault="00054E40" w:rsidP="009F30FB">
      <w:pPr>
        <w:autoSpaceDE w:val="0"/>
        <w:autoSpaceDN w:val="0"/>
        <w:adjustRightInd w:val="0"/>
        <w:spacing w:after="0" w:line="276" w:lineRule="auto"/>
        <w:jc w:val="both"/>
        <w:rPr>
          <w:rFonts w:asciiTheme="majorHAnsi" w:hAnsiTheme="majorHAnsi" w:cstheme="majorHAnsi"/>
          <w:b/>
          <w:color w:val="000000" w:themeColor="text1"/>
        </w:rPr>
      </w:pPr>
    </w:p>
    <w:p w:rsidR="005C582B" w:rsidRPr="006B15C7" w:rsidRDefault="00090393" w:rsidP="009F30FB">
      <w:pPr>
        <w:autoSpaceDE w:val="0"/>
        <w:autoSpaceDN w:val="0"/>
        <w:adjustRightInd w:val="0"/>
        <w:spacing w:after="0" w:line="276" w:lineRule="auto"/>
        <w:jc w:val="both"/>
        <w:rPr>
          <w:rFonts w:ascii="YmsssyFrutigerLTPro-Bold" w:hAnsi="YmsssyFrutigerLTPro-Bold" w:cs="YmsssyFrutigerLTPro-Bold"/>
          <w:bCs/>
          <w:color w:val="000000" w:themeColor="text1"/>
          <w:sz w:val="20"/>
          <w:szCs w:val="24"/>
        </w:rPr>
      </w:pPr>
      <w:r w:rsidRPr="006B15C7">
        <w:rPr>
          <w:rFonts w:ascii="Times New Roman" w:hAnsi="Times New Roman" w:cs="Times New Roman"/>
          <w:color w:val="000000" w:themeColor="text1"/>
          <w:sz w:val="20"/>
          <w:szCs w:val="24"/>
        </w:rPr>
        <w:t xml:space="preserve">In the view of </w:t>
      </w:r>
      <w:r w:rsidR="007A0E04" w:rsidRPr="006B15C7">
        <w:rPr>
          <w:rFonts w:ascii="Times New Roman" w:hAnsi="Times New Roman" w:cs="Times New Roman"/>
          <w:color w:val="000000" w:themeColor="text1"/>
          <w:sz w:val="20"/>
          <w:szCs w:val="24"/>
        </w:rPr>
        <w:t xml:space="preserve">neoclassical economists, </w:t>
      </w:r>
      <w:r w:rsidR="00404941" w:rsidRPr="006B15C7">
        <w:rPr>
          <w:rFonts w:ascii="Times New Roman" w:hAnsi="Times New Roman" w:cs="Times New Roman"/>
          <w:color w:val="000000" w:themeColor="text1"/>
          <w:sz w:val="20"/>
          <w:szCs w:val="24"/>
        </w:rPr>
        <w:t>a</w:t>
      </w:r>
      <w:r w:rsidR="007A0E04" w:rsidRPr="006B15C7">
        <w:rPr>
          <w:rFonts w:ascii="Times New Roman" w:hAnsi="Times New Roman" w:cs="Times New Roman"/>
          <w:color w:val="000000" w:themeColor="text1"/>
          <w:sz w:val="20"/>
          <w:szCs w:val="24"/>
        </w:rPr>
        <w:t xml:space="preserve"> </w:t>
      </w:r>
      <w:r w:rsidRPr="006B15C7">
        <w:rPr>
          <w:rFonts w:ascii="Times New Roman" w:hAnsi="Times New Roman" w:cs="Times New Roman"/>
          <w:color w:val="000000" w:themeColor="text1"/>
          <w:sz w:val="20"/>
          <w:szCs w:val="24"/>
        </w:rPr>
        <w:t>rise</w:t>
      </w:r>
      <w:r w:rsidR="007A0E04" w:rsidRPr="006B15C7">
        <w:rPr>
          <w:rFonts w:ascii="Times New Roman" w:hAnsi="Times New Roman" w:cs="Times New Roman"/>
          <w:color w:val="000000" w:themeColor="text1"/>
          <w:sz w:val="20"/>
          <w:szCs w:val="24"/>
        </w:rPr>
        <w:t xml:space="preserve"> in </w:t>
      </w:r>
      <w:r w:rsidRPr="006B15C7">
        <w:rPr>
          <w:rFonts w:ascii="Times New Roman" w:hAnsi="Times New Roman" w:cs="Times New Roman"/>
          <w:color w:val="000000" w:themeColor="text1"/>
          <w:sz w:val="20"/>
          <w:szCs w:val="24"/>
        </w:rPr>
        <w:t xml:space="preserve">marginal tax rate has </w:t>
      </w:r>
      <w:r w:rsidR="00B56D97" w:rsidRPr="006B15C7">
        <w:rPr>
          <w:rFonts w:ascii="Times New Roman" w:hAnsi="Times New Roman" w:cs="Times New Roman"/>
          <w:color w:val="000000" w:themeColor="text1"/>
          <w:sz w:val="20"/>
          <w:szCs w:val="24"/>
        </w:rPr>
        <w:t>direct effects</w:t>
      </w:r>
      <w:r w:rsidR="007A0E04" w:rsidRPr="006B15C7">
        <w:rPr>
          <w:rFonts w:ascii="Times New Roman" w:hAnsi="Times New Roman" w:cs="Times New Roman"/>
          <w:color w:val="000000" w:themeColor="text1"/>
          <w:sz w:val="20"/>
          <w:szCs w:val="24"/>
        </w:rPr>
        <w:t xml:space="preserve"> on labo</w:t>
      </w:r>
      <w:r w:rsidR="00B56D97" w:rsidRPr="006B15C7">
        <w:rPr>
          <w:rFonts w:ascii="Times New Roman" w:hAnsi="Times New Roman" w:cs="Times New Roman"/>
          <w:color w:val="000000" w:themeColor="text1"/>
          <w:sz w:val="20"/>
          <w:szCs w:val="24"/>
        </w:rPr>
        <w:t>u</w:t>
      </w:r>
      <w:r w:rsidR="007A0E04" w:rsidRPr="006B15C7">
        <w:rPr>
          <w:rFonts w:ascii="Times New Roman" w:hAnsi="Times New Roman" w:cs="Times New Roman"/>
          <w:color w:val="000000" w:themeColor="text1"/>
          <w:sz w:val="20"/>
          <w:szCs w:val="24"/>
        </w:rPr>
        <w:t xml:space="preserve">r-leisure </w:t>
      </w:r>
      <w:r w:rsidRPr="006B15C7">
        <w:rPr>
          <w:rFonts w:ascii="Times New Roman" w:hAnsi="Times New Roman" w:cs="Times New Roman"/>
          <w:color w:val="000000" w:themeColor="text1"/>
          <w:sz w:val="20"/>
          <w:szCs w:val="24"/>
        </w:rPr>
        <w:t>choice</w:t>
      </w:r>
      <w:r w:rsidR="007A0E04" w:rsidRPr="006B15C7">
        <w:rPr>
          <w:rFonts w:ascii="Times New Roman" w:hAnsi="Times New Roman" w:cs="Times New Roman"/>
          <w:color w:val="000000" w:themeColor="text1"/>
          <w:sz w:val="20"/>
          <w:szCs w:val="24"/>
        </w:rPr>
        <w:t xml:space="preserve">, where </w:t>
      </w:r>
      <w:r w:rsidRPr="006B15C7">
        <w:rPr>
          <w:rFonts w:ascii="Times New Roman" w:hAnsi="Times New Roman" w:cs="Times New Roman"/>
          <w:color w:val="000000" w:themeColor="text1"/>
          <w:sz w:val="20"/>
          <w:szCs w:val="24"/>
        </w:rPr>
        <w:t xml:space="preserve">income effect would be overcome by </w:t>
      </w:r>
      <w:r w:rsidR="007A0E04" w:rsidRPr="006B15C7">
        <w:rPr>
          <w:rFonts w:ascii="Times New Roman" w:hAnsi="Times New Roman" w:cs="Times New Roman"/>
          <w:color w:val="000000" w:themeColor="text1"/>
          <w:sz w:val="20"/>
          <w:szCs w:val="24"/>
        </w:rPr>
        <w:t xml:space="preserve">substitution effect and </w:t>
      </w:r>
      <w:r w:rsidR="00C6580D" w:rsidRPr="006B15C7">
        <w:rPr>
          <w:rFonts w:ascii="Times New Roman" w:hAnsi="Times New Roman" w:cs="Times New Roman"/>
          <w:color w:val="000000" w:themeColor="text1"/>
          <w:sz w:val="20"/>
          <w:szCs w:val="24"/>
        </w:rPr>
        <w:t xml:space="preserve">therefore </w:t>
      </w:r>
      <w:r w:rsidR="007A0E04" w:rsidRPr="006B15C7">
        <w:rPr>
          <w:rFonts w:ascii="Times New Roman" w:hAnsi="Times New Roman" w:cs="Times New Roman"/>
          <w:color w:val="000000" w:themeColor="text1"/>
          <w:sz w:val="20"/>
          <w:szCs w:val="24"/>
        </w:rPr>
        <w:t xml:space="preserve">workers will shift to shadow economy </w:t>
      </w:r>
      <w:r w:rsidR="005C582B" w:rsidRPr="006B15C7">
        <w:rPr>
          <w:rFonts w:ascii="Times New Roman" w:hAnsi="Times New Roman" w:cs="Times New Roman"/>
          <w:color w:val="000000" w:themeColor="text1"/>
          <w:sz w:val="20"/>
          <w:szCs w:val="24"/>
        </w:rPr>
        <w:t>(Thomas, 1992).</w:t>
      </w:r>
      <w:r w:rsidR="00804517" w:rsidRPr="006B15C7">
        <w:rPr>
          <w:rFonts w:ascii="Times New Roman" w:hAnsi="Times New Roman" w:cs="Times New Roman"/>
          <w:color w:val="000000" w:themeColor="text1"/>
          <w:sz w:val="20"/>
          <w:szCs w:val="24"/>
        </w:rPr>
        <w:t xml:space="preserve"> </w:t>
      </w:r>
      <w:r w:rsidR="00FB02FC" w:rsidRPr="006B15C7">
        <w:rPr>
          <w:rFonts w:ascii="Times New Roman" w:hAnsi="Times New Roman" w:cs="Times New Roman"/>
          <w:color w:val="000000" w:themeColor="text1"/>
          <w:sz w:val="20"/>
          <w:szCs w:val="24"/>
        </w:rPr>
        <w:t>As</w:t>
      </w:r>
      <w:r w:rsidR="005C582B" w:rsidRPr="006B15C7">
        <w:rPr>
          <w:rFonts w:ascii="Times New Roman" w:hAnsi="Times New Roman" w:cs="Times New Roman"/>
          <w:color w:val="000000" w:themeColor="text1"/>
          <w:sz w:val="20"/>
          <w:szCs w:val="24"/>
        </w:rPr>
        <w:t xml:space="preserve"> </w:t>
      </w:r>
      <w:r w:rsidR="0033385E" w:rsidRPr="006B15C7">
        <w:rPr>
          <w:rFonts w:ascii="Times New Roman" w:hAnsi="Times New Roman" w:cs="Times New Roman"/>
          <w:bCs/>
          <w:color w:val="000000" w:themeColor="text1"/>
          <w:sz w:val="20"/>
          <w:szCs w:val="24"/>
        </w:rPr>
        <w:t xml:space="preserve">tax is affecting the labour-leisure trade-off and </w:t>
      </w:r>
      <w:r w:rsidR="005C582B" w:rsidRPr="006B15C7">
        <w:rPr>
          <w:rFonts w:ascii="Times New Roman" w:hAnsi="Times New Roman" w:cs="Times New Roman"/>
          <w:color w:val="000000" w:themeColor="text1"/>
          <w:sz w:val="20"/>
          <w:szCs w:val="24"/>
        </w:rPr>
        <w:t xml:space="preserve">is </w:t>
      </w:r>
      <w:r w:rsidR="00FB02FC" w:rsidRPr="006B15C7">
        <w:rPr>
          <w:rFonts w:ascii="Times New Roman" w:hAnsi="Times New Roman" w:cs="Times New Roman"/>
          <w:color w:val="000000" w:themeColor="text1"/>
          <w:sz w:val="20"/>
          <w:szCs w:val="24"/>
        </w:rPr>
        <w:t>eating</w:t>
      </w:r>
      <w:r w:rsidR="0033385E" w:rsidRPr="006B15C7">
        <w:rPr>
          <w:rFonts w:ascii="Times New Roman" w:hAnsi="Times New Roman" w:cs="Times New Roman"/>
          <w:color w:val="000000" w:themeColor="text1"/>
          <w:sz w:val="20"/>
          <w:szCs w:val="24"/>
        </w:rPr>
        <w:t xml:space="preserve"> the leisure time of workers. So,</w:t>
      </w:r>
      <w:r w:rsidR="005C582B" w:rsidRPr="006B15C7">
        <w:rPr>
          <w:rFonts w:ascii="Times New Roman" w:hAnsi="Times New Roman" w:cs="Times New Roman"/>
          <w:color w:val="000000" w:themeColor="text1"/>
          <w:sz w:val="20"/>
          <w:szCs w:val="24"/>
        </w:rPr>
        <w:t xml:space="preserve"> </w:t>
      </w:r>
      <w:r w:rsidR="00FB02FC" w:rsidRPr="006B15C7">
        <w:rPr>
          <w:rFonts w:ascii="Times New Roman" w:hAnsi="Times New Roman" w:cs="Times New Roman"/>
          <w:color w:val="000000" w:themeColor="text1"/>
          <w:sz w:val="20"/>
          <w:szCs w:val="24"/>
        </w:rPr>
        <w:t xml:space="preserve">as </w:t>
      </w:r>
      <w:r w:rsidR="005C582B" w:rsidRPr="006B15C7">
        <w:rPr>
          <w:rFonts w:ascii="Times New Roman" w:hAnsi="Times New Roman" w:cs="Times New Roman"/>
          <w:color w:val="000000" w:themeColor="text1"/>
          <w:sz w:val="20"/>
          <w:szCs w:val="24"/>
        </w:rPr>
        <w:t xml:space="preserve">to maintain </w:t>
      </w:r>
      <w:proofErr w:type="spellStart"/>
      <w:r w:rsidR="005C582B" w:rsidRPr="006B15C7">
        <w:rPr>
          <w:rFonts w:ascii="Times New Roman" w:hAnsi="Times New Roman" w:cs="Times New Roman"/>
          <w:color w:val="000000" w:themeColor="text1"/>
          <w:sz w:val="20"/>
          <w:szCs w:val="24"/>
        </w:rPr>
        <w:t>labor</w:t>
      </w:r>
      <w:proofErr w:type="spellEnd"/>
      <w:r w:rsidR="005C582B" w:rsidRPr="006B15C7">
        <w:rPr>
          <w:rFonts w:ascii="Times New Roman" w:hAnsi="Times New Roman" w:cs="Times New Roman"/>
          <w:color w:val="000000" w:themeColor="text1"/>
          <w:sz w:val="20"/>
          <w:szCs w:val="24"/>
        </w:rPr>
        <w:t xml:space="preserve">-leisure at the </w:t>
      </w:r>
      <w:r w:rsidR="0033385E" w:rsidRPr="006B15C7">
        <w:rPr>
          <w:rFonts w:ascii="Times New Roman" w:hAnsi="Times New Roman" w:cs="Times New Roman"/>
          <w:color w:val="000000" w:themeColor="text1"/>
          <w:sz w:val="20"/>
          <w:szCs w:val="24"/>
        </w:rPr>
        <w:t>prior</w:t>
      </w:r>
      <w:r w:rsidR="005C582B" w:rsidRPr="006B15C7">
        <w:rPr>
          <w:rFonts w:ascii="Times New Roman" w:hAnsi="Times New Roman" w:cs="Times New Roman"/>
          <w:color w:val="000000" w:themeColor="text1"/>
          <w:sz w:val="20"/>
          <w:szCs w:val="24"/>
        </w:rPr>
        <w:t xml:space="preserve"> level, they are joining shadow economy. Therefore</w:t>
      </w:r>
      <w:r w:rsidR="002A6D78" w:rsidRPr="006B15C7">
        <w:rPr>
          <w:rFonts w:ascii="Times New Roman" w:hAnsi="Times New Roman" w:cs="Times New Roman"/>
          <w:color w:val="000000" w:themeColor="text1"/>
          <w:sz w:val="20"/>
          <w:szCs w:val="24"/>
        </w:rPr>
        <w:t>, tax</w:t>
      </w:r>
      <w:r w:rsidR="006F74F4" w:rsidRPr="006B15C7">
        <w:rPr>
          <w:rFonts w:ascii="Times New Roman" w:hAnsi="Times New Roman" w:cs="Times New Roman"/>
          <w:color w:val="000000" w:themeColor="text1"/>
          <w:sz w:val="20"/>
          <w:szCs w:val="24"/>
        </w:rPr>
        <w:t xml:space="preserve"> burden</w:t>
      </w:r>
      <w:r w:rsidR="00C018B3" w:rsidRPr="006B15C7">
        <w:rPr>
          <w:rFonts w:ascii="Times New Roman" w:hAnsi="Times New Roman" w:cs="Times New Roman"/>
          <w:color w:val="000000" w:themeColor="text1"/>
          <w:sz w:val="20"/>
          <w:szCs w:val="24"/>
        </w:rPr>
        <w:t xml:space="preserve"> </w:t>
      </w:r>
      <w:r w:rsidR="0033385E" w:rsidRPr="006B15C7">
        <w:rPr>
          <w:rFonts w:ascii="Times New Roman" w:hAnsi="Times New Roman" w:cs="Times New Roman"/>
          <w:color w:val="000000" w:themeColor="text1"/>
          <w:sz w:val="20"/>
          <w:szCs w:val="24"/>
        </w:rPr>
        <w:t>is</w:t>
      </w:r>
      <w:r w:rsidR="002A6D78" w:rsidRPr="006B15C7">
        <w:rPr>
          <w:rFonts w:ascii="Times New Roman" w:hAnsi="Times New Roman" w:cs="Times New Roman"/>
          <w:color w:val="000000" w:themeColor="text1"/>
          <w:sz w:val="20"/>
          <w:szCs w:val="24"/>
        </w:rPr>
        <w:t xml:space="preserve"> considered one of the main casual factor of shadow economy and</w:t>
      </w:r>
      <w:r w:rsidR="006F74F4" w:rsidRPr="006B15C7">
        <w:rPr>
          <w:rFonts w:ascii="Times New Roman" w:hAnsi="Times New Roman" w:cs="Times New Roman"/>
          <w:color w:val="000000" w:themeColor="text1"/>
          <w:sz w:val="20"/>
          <w:szCs w:val="24"/>
        </w:rPr>
        <w:t xml:space="preserve"> it is empirically established that</w:t>
      </w:r>
      <w:r w:rsidR="002A6D78" w:rsidRPr="006B15C7">
        <w:rPr>
          <w:rFonts w:ascii="Times New Roman" w:hAnsi="Times New Roman" w:cs="Times New Roman"/>
          <w:color w:val="000000" w:themeColor="text1"/>
          <w:sz w:val="20"/>
          <w:szCs w:val="24"/>
        </w:rPr>
        <w:t xml:space="preserve"> there is positive </w:t>
      </w:r>
      <w:r w:rsidR="00FB02FC" w:rsidRPr="006B15C7">
        <w:rPr>
          <w:rFonts w:ascii="Times New Roman" w:hAnsi="Times New Roman" w:cs="Times New Roman"/>
          <w:color w:val="000000" w:themeColor="text1"/>
          <w:sz w:val="20"/>
          <w:szCs w:val="24"/>
        </w:rPr>
        <w:t>association between tax</w:t>
      </w:r>
      <w:r w:rsidR="002A6D78" w:rsidRPr="006B15C7">
        <w:rPr>
          <w:rFonts w:ascii="Times New Roman" w:hAnsi="Times New Roman" w:cs="Times New Roman"/>
          <w:color w:val="000000" w:themeColor="text1"/>
          <w:sz w:val="20"/>
          <w:szCs w:val="24"/>
        </w:rPr>
        <w:t xml:space="preserve"> and shadow economy (Schneider</w:t>
      </w:r>
      <w:proofErr w:type="gramStart"/>
      <w:r w:rsidR="002A6D78" w:rsidRPr="006B15C7">
        <w:rPr>
          <w:rFonts w:ascii="Times New Roman" w:hAnsi="Times New Roman" w:cs="Times New Roman"/>
          <w:color w:val="000000" w:themeColor="text1"/>
          <w:sz w:val="20"/>
          <w:szCs w:val="24"/>
        </w:rPr>
        <w:t>,2005</w:t>
      </w:r>
      <w:proofErr w:type="gramEnd"/>
      <w:r w:rsidR="002A6D78" w:rsidRPr="006B15C7">
        <w:rPr>
          <w:rFonts w:ascii="Times New Roman" w:hAnsi="Times New Roman" w:cs="Times New Roman"/>
          <w:color w:val="000000" w:themeColor="text1"/>
          <w:sz w:val="20"/>
          <w:szCs w:val="24"/>
        </w:rPr>
        <w:t xml:space="preserve">; </w:t>
      </w:r>
      <w:r w:rsidR="00C018B3" w:rsidRPr="006B15C7">
        <w:rPr>
          <w:rFonts w:ascii="Times New Roman" w:hAnsi="Times New Roman" w:cs="Times New Roman"/>
          <w:color w:val="000000" w:themeColor="text1"/>
          <w:sz w:val="20"/>
          <w:szCs w:val="24"/>
        </w:rPr>
        <w:t xml:space="preserve">Hassan and Schneider 2016; </w:t>
      </w:r>
      <w:bookmarkStart w:id="0" w:name="_Hlk533427658"/>
      <w:r w:rsidR="002A6D78" w:rsidRPr="006B15C7">
        <w:rPr>
          <w:rFonts w:ascii="Times New Roman" w:hAnsi="Times New Roman" w:cs="Times New Roman"/>
          <w:color w:val="000000" w:themeColor="text1"/>
          <w:sz w:val="20"/>
          <w:szCs w:val="24"/>
        </w:rPr>
        <w:t>Giles and Johnson, 200</w:t>
      </w:r>
      <w:bookmarkEnd w:id="0"/>
      <w:r w:rsidR="00BF2D54" w:rsidRPr="006B15C7">
        <w:rPr>
          <w:rFonts w:ascii="Times New Roman" w:hAnsi="Times New Roman" w:cs="Times New Roman"/>
          <w:color w:val="000000" w:themeColor="text1"/>
          <w:sz w:val="20"/>
          <w:szCs w:val="24"/>
        </w:rPr>
        <w:t>2</w:t>
      </w:r>
      <w:r w:rsidR="00C018B3" w:rsidRPr="006B15C7">
        <w:rPr>
          <w:rFonts w:ascii="Times New Roman" w:hAnsi="Times New Roman" w:cs="Times New Roman"/>
          <w:color w:val="000000" w:themeColor="text1"/>
          <w:sz w:val="20"/>
          <w:szCs w:val="24"/>
        </w:rPr>
        <w:t>;</w:t>
      </w:r>
      <w:r w:rsidR="00C018B3" w:rsidRPr="006B15C7">
        <w:rPr>
          <w:color w:val="000000" w:themeColor="text1"/>
          <w:sz w:val="18"/>
        </w:rPr>
        <w:t xml:space="preserve"> </w:t>
      </w:r>
      <w:bookmarkStart w:id="1" w:name="_Hlk533427679"/>
      <w:proofErr w:type="spellStart"/>
      <w:r w:rsidR="00C018B3" w:rsidRPr="006B15C7">
        <w:rPr>
          <w:rFonts w:ascii="Times New Roman" w:hAnsi="Times New Roman" w:cs="Times New Roman"/>
          <w:color w:val="000000" w:themeColor="text1"/>
          <w:sz w:val="20"/>
          <w:szCs w:val="24"/>
        </w:rPr>
        <w:t>Bitzenis</w:t>
      </w:r>
      <w:proofErr w:type="spellEnd"/>
      <w:r w:rsidR="00C018B3" w:rsidRPr="006B15C7">
        <w:rPr>
          <w:rFonts w:ascii="Times New Roman" w:hAnsi="Times New Roman" w:cs="Times New Roman"/>
          <w:color w:val="000000" w:themeColor="text1"/>
          <w:sz w:val="20"/>
          <w:szCs w:val="24"/>
        </w:rPr>
        <w:t xml:space="preserve"> et al, 2016</w:t>
      </w:r>
      <w:bookmarkEnd w:id="1"/>
      <w:r w:rsidR="00C018B3" w:rsidRPr="006B15C7">
        <w:rPr>
          <w:rFonts w:ascii="Times New Roman" w:hAnsi="Times New Roman" w:cs="Times New Roman"/>
          <w:color w:val="000000" w:themeColor="text1"/>
          <w:sz w:val="20"/>
          <w:szCs w:val="24"/>
        </w:rPr>
        <w:t xml:space="preserve">; </w:t>
      </w:r>
      <w:bookmarkStart w:id="2" w:name="_Hlk533427697"/>
      <w:proofErr w:type="spellStart"/>
      <w:r w:rsidR="00C018B3" w:rsidRPr="006B15C7">
        <w:rPr>
          <w:rFonts w:ascii="Times New Roman" w:hAnsi="Times New Roman" w:cs="Times New Roman"/>
          <w:color w:val="000000" w:themeColor="text1"/>
          <w:sz w:val="20"/>
          <w:szCs w:val="24"/>
        </w:rPr>
        <w:t>Tanzi</w:t>
      </w:r>
      <w:proofErr w:type="spellEnd"/>
      <w:r w:rsidR="00C018B3" w:rsidRPr="006B15C7">
        <w:rPr>
          <w:rFonts w:ascii="Times New Roman" w:hAnsi="Times New Roman" w:cs="Times New Roman"/>
          <w:color w:val="000000" w:themeColor="text1"/>
          <w:sz w:val="20"/>
          <w:szCs w:val="24"/>
        </w:rPr>
        <w:t>, 1983</w:t>
      </w:r>
      <w:bookmarkEnd w:id="2"/>
      <w:r w:rsidR="00C018B3" w:rsidRPr="006B15C7">
        <w:rPr>
          <w:rFonts w:ascii="Times New Roman" w:hAnsi="Times New Roman" w:cs="Times New Roman"/>
          <w:color w:val="000000" w:themeColor="text1"/>
          <w:sz w:val="20"/>
          <w:szCs w:val="24"/>
        </w:rPr>
        <w:t xml:space="preserve">; Schneider and </w:t>
      </w:r>
      <w:proofErr w:type="spellStart"/>
      <w:r w:rsidR="00C018B3" w:rsidRPr="006B15C7">
        <w:rPr>
          <w:rFonts w:ascii="Times New Roman" w:hAnsi="Times New Roman" w:cs="Times New Roman"/>
          <w:color w:val="000000" w:themeColor="text1"/>
          <w:sz w:val="20"/>
          <w:szCs w:val="24"/>
        </w:rPr>
        <w:t>Enste</w:t>
      </w:r>
      <w:proofErr w:type="spellEnd"/>
      <w:r w:rsidR="00C018B3" w:rsidRPr="006B15C7">
        <w:rPr>
          <w:rFonts w:ascii="Times New Roman" w:hAnsi="Times New Roman" w:cs="Times New Roman"/>
          <w:color w:val="000000" w:themeColor="text1"/>
          <w:sz w:val="20"/>
          <w:szCs w:val="24"/>
        </w:rPr>
        <w:t>, 2000</w:t>
      </w:r>
      <w:bookmarkStart w:id="3" w:name="_Hlk533427721"/>
      <w:r w:rsidR="00C018B3" w:rsidRPr="006B15C7">
        <w:rPr>
          <w:rFonts w:ascii="Times New Roman" w:hAnsi="Times New Roman" w:cs="Times New Roman"/>
          <w:color w:val="000000" w:themeColor="text1"/>
          <w:sz w:val="20"/>
          <w:szCs w:val="24"/>
        </w:rPr>
        <w:t>; Fleming</w:t>
      </w:r>
      <w:r w:rsidR="007009BC" w:rsidRPr="006B15C7">
        <w:rPr>
          <w:rFonts w:ascii="Times New Roman" w:hAnsi="Times New Roman" w:cs="Times New Roman"/>
          <w:color w:val="000000" w:themeColor="text1"/>
          <w:sz w:val="20"/>
          <w:szCs w:val="24"/>
        </w:rPr>
        <w:t xml:space="preserve"> et al.,</w:t>
      </w:r>
      <w:r w:rsidR="00C018B3" w:rsidRPr="006B15C7">
        <w:rPr>
          <w:rFonts w:ascii="Times New Roman" w:hAnsi="Times New Roman" w:cs="Times New Roman"/>
          <w:color w:val="000000" w:themeColor="text1"/>
          <w:sz w:val="20"/>
          <w:szCs w:val="24"/>
        </w:rPr>
        <w:t xml:space="preserve"> 2000</w:t>
      </w:r>
      <w:bookmarkEnd w:id="3"/>
      <w:r w:rsidR="002A6D78" w:rsidRPr="006B15C7">
        <w:rPr>
          <w:rFonts w:ascii="Times New Roman" w:hAnsi="Times New Roman" w:cs="Times New Roman"/>
          <w:color w:val="000000" w:themeColor="text1"/>
          <w:sz w:val="20"/>
          <w:szCs w:val="24"/>
        </w:rPr>
        <w:t xml:space="preserve">). </w:t>
      </w:r>
      <w:bookmarkStart w:id="4" w:name="_Hlk533427738"/>
      <w:proofErr w:type="spellStart"/>
      <w:r w:rsidR="005C582B" w:rsidRPr="006B15C7">
        <w:rPr>
          <w:rFonts w:ascii="Times New Roman" w:hAnsi="Times New Roman" w:cs="Times New Roman"/>
          <w:color w:val="000000" w:themeColor="text1"/>
          <w:sz w:val="20"/>
          <w:szCs w:val="24"/>
        </w:rPr>
        <w:t>Cebula</w:t>
      </w:r>
      <w:proofErr w:type="spellEnd"/>
      <w:r w:rsidR="005C582B" w:rsidRPr="006B15C7">
        <w:rPr>
          <w:rFonts w:ascii="Times New Roman" w:hAnsi="Times New Roman" w:cs="Times New Roman"/>
          <w:color w:val="000000" w:themeColor="text1"/>
          <w:sz w:val="20"/>
          <w:szCs w:val="24"/>
        </w:rPr>
        <w:t xml:space="preserve"> (1997) </w:t>
      </w:r>
      <w:bookmarkEnd w:id="4"/>
      <w:r w:rsidR="005C582B" w:rsidRPr="006B15C7">
        <w:rPr>
          <w:rFonts w:ascii="Times New Roman" w:hAnsi="Times New Roman" w:cs="Times New Roman"/>
          <w:color w:val="000000" w:themeColor="text1"/>
          <w:sz w:val="20"/>
          <w:szCs w:val="24"/>
        </w:rPr>
        <w:t>find</w:t>
      </w:r>
      <w:r w:rsidR="0033385E" w:rsidRPr="006B15C7">
        <w:rPr>
          <w:rFonts w:ascii="Times New Roman" w:hAnsi="Times New Roman" w:cs="Times New Roman"/>
          <w:color w:val="000000" w:themeColor="text1"/>
          <w:sz w:val="20"/>
          <w:szCs w:val="24"/>
        </w:rPr>
        <w:t>s</w:t>
      </w:r>
      <w:r w:rsidR="005C582B" w:rsidRPr="006B15C7">
        <w:rPr>
          <w:rFonts w:ascii="Times New Roman" w:hAnsi="Times New Roman" w:cs="Times New Roman"/>
          <w:color w:val="000000" w:themeColor="text1"/>
          <w:sz w:val="20"/>
          <w:szCs w:val="24"/>
        </w:rPr>
        <w:t xml:space="preserve"> for United States </w:t>
      </w:r>
      <w:r w:rsidR="00852425" w:rsidRPr="006B15C7">
        <w:rPr>
          <w:rFonts w:ascii="Times New Roman" w:hAnsi="Times New Roman" w:cs="Times New Roman"/>
          <w:color w:val="000000" w:themeColor="text1"/>
          <w:sz w:val="20"/>
          <w:szCs w:val="24"/>
        </w:rPr>
        <w:t>that shadow economy will rise by 1.4%</w:t>
      </w:r>
      <w:r w:rsidR="005C582B" w:rsidRPr="006B15C7">
        <w:rPr>
          <w:rFonts w:ascii="Times New Roman" w:hAnsi="Times New Roman" w:cs="Times New Roman"/>
          <w:color w:val="000000" w:themeColor="text1"/>
          <w:sz w:val="20"/>
          <w:szCs w:val="24"/>
        </w:rPr>
        <w:t xml:space="preserve"> </w:t>
      </w:r>
      <w:r w:rsidR="00852425" w:rsidRPr="006B15C7">
        <w:rPr>
          <w:rFonts w:ascii="Times New Roman" w:hAnsi="Times New Roman" w:cs="Times New Roman"/>
          <w:color w:val="000000" w:themeColor="text1"/>
          <w:sz w:val="20"/>
          <w:szCs w:val="24"/>
        </w:rPr>
        <w:t xml:space="preserve">with a 1% </w:t>
      </w:r>
      <w:r w:rsidR="005C582B" w:rsidRPr="006B15C7">
        <w:rPr>
          <w:rFonts w:ascii="Times New Roman" w:hAnsi="Times New Roman" w:cs="Times New Roman"/>
          <w:color w:val="000000" w:themeColor="text1"/>
          <w:sz w:val="20"/>
          <w:szCs w:val="24"/>
        </w:rPr>
        <w:t>increase in marginal f</w:t>
      </w:r>
      <w:r w:rsidR="0033385E" w:rsidRPr="006B15C7">
        <w:rPr>
          <w:rFonts w:ascii="Times New Roman" w:hAnsi="Times New Roman" w:cs="Times New Roman"/>
          <w:color w:val="000000" w:themeColor="text1"/>
          <w:sz w:val="20"/>
          <w:szCs w:val="24"/>
        </w:rPr>
        <w:t xml:space="preserve">ederal personal income tax rate. Similarly, </w:t>
      </w:r>
      <w:bookmarkStart w:id="5" w:name="_Hlk533427771"/>
      <w:r w:rsidR="005C582B" w:rsidRPr="006B15C7">
        <w:rPr>
          <w:rFonts w:ascii="Times New Roman" w:hAnsi="Times New Roman" w:cs="Times New Roman"/>
          <w:color w:val="000000" w:themeColor="text1"/>
          <w:sz w:val="20"/>
          <w:szCs w:val="24"/>
        </w:rPr>
        <w:t>Johnson</w:t>
      </w:r>
      <w:r w:rsidR="0033385E" w:rsidRPr="006B15C7">
        <w:rPr>
          <w:rFonts w:ascii="Times New Roman" w:hAnsi="Times New Roman" w:cs="Times New Roman"/>
          <w:color w:val="000000" w:themeColor="text1"/>
          <w:sz w:val="20"/>
          <w:szCs w:val="24"/>
        </w:rPr>
        <w:t xml:space="preserve"> et al.</w:t>
      </w:r>
      <w:r w:rsidR="005C582B" w:rsidRPr="006B15C7">
        <w:rPr>
          <w:rFonts w:ascii="Times New Roman" w:hAnsi="Times New Roman" w:cs="Times New Roman"/>
          <w:color w:val="000000" w:themeColor="text1"/>
          <w:sz w:val="20"/>
          <w:szCs w:val="24"/>
        </w:rPr>
        <w:t xml:space="preserve"> (1998b)</w:t>
      </w:r>
      <w:r w:rsidR="0033385E" w:rsidRPr="006B15C7">
        <w:rPr>
          <w:rFonts w:ascii="Times New Roman" w:hAnsi="Times New Roman" w:cs="Times New Roman"/>
          <w:color w:val="000000" w:themeColor="text1"/>
          <w:sz w:val="20"/>
          <w:szCs w:val="24"/>
        </w:rPr>
        <w:t xml:space="preserve"> </w:t>
      </w:r>
      <w:bookmarkEnd w:id="5"/>
      <w:r w:rsidR="0033385E" w:rsidRPr="006B15C7">
        <w:rPr>
          <w:rFonts w:ascii="Times New Roman" w:hAnsi="Times New Roman" w:cs="Times New Roman"/>
          <w:color w:val="000000" w:themeColor="text1"/>
          <w:sz w:val="20"/>
          <w:szCs w:val="24"/>
        </w:rPr>
        <w:t xml:space="preserve">and </w:t>
      </w:r>
      <w:bookmarkStart w:id="6" w:name="_Hlk533427792"/>
      <w:proofErr w:type="spellStart"/>
      <w:r w:rsidR="0033385E" w:rsidRPr="006B15C7">
        <w:rPr>
          <w:rFonts w:ascii="Times New Roman" w:hAnsi="Times New Roman" w:cs="Times New Roman"/>
          <w:bCs/>
          <w:color w:val="000000" w:themeColor="text1"/>
          <w:sz w:val="20"/>
          <w:szCs w:val="24"/>
        </w:rPr>
        <w:t>Loayza</w:t>
      </w:r>
      <w:proofErr w:type="spellEnd"/>
      <w:r w:rsidR="0033385E" w:rsidRPr="006B15C7">
        <w:rPr>
          <w:rFonts w:ascii="Times New Roman" w:hAnsi="Times New Roman" w:cs="Times New Roman"/>
          <w:bCs/>
          <w:color w:val="000000" w:themeColor="text1"/>
          <w:sz w:val="20"/>
          <w:szCs w:val="24"/>
        </w:rPr>
        <w:t xml:space="preserve"> (1999)</w:t>
      </w:r>
      <w:r w:rsidR="0033385E" w:rsidRPr="006B15C7">
        <w:rPr>
          <w:rFonts w:ascii="Times New Roman" w:hAnsi="Times New Roman" w:cs="Times New Roman"/>
          <w:color w:val="000000" w:themeColor="text1"/>
          <w:sz w:val="20"/>
          <w:szCs w:val="24"/>
        </w:rPr>
        <w:t xml:space="preserve"> </w:t>
      </w:r>
      <w:bookmarkEnd w:id="6"/>
      <w:r w:rsidR="0033385E" w:rsidRPr="006B15C7">
        <w:rPr>
          <w:rFonts w:ascii="Times New Roman" w:hAnsi="Times New Roman" w:cs="Times New Roman"/>
          <w:color w:val="000000" w:themeColor="text1"/>
          <w:sz w:val="20"/>
          <w:szCs w:val="24"/>
        </w:rPr>
        <w:t xml:space="preserve">explore positive connotation </w:t>
      </w:r>
      <w:r w:rsidR="005C582B" w:rsidRPr="006B15C7">
        <w:rPr>
          <w:rFonts w:ascii="Times New Roman" w:hAnsi="Times New Roman" w:cs="Times New Roman"/>
          <w:color w:val="000000" w:themeColor="text1"/>
          <w:sz w:val="20"/>
          <w:szCs w:val="24"/>
        </w:rPr>
        <w:t>between size of shadow economy</w:t>
      </w:r>
      <w:r w:rsidR="0033385E" w:rsidRPr="006B15C7">
        <w:rPr>
          <w:rFonts w:ascii="Times New Roman" w:hAnsi="Times New Roman" w:cs="Times New Roman"/>
          <w:color w:val="000000" w:themeColor="text1"/>
          <w:sz w:val="20"/>
          <w:szCs w:val="24"/>
        </w:rPr>
        <w:t xml:space="preserve"> and tax burden</w:t>
      </w:r>
      <w:r w:rsidR="005C582B" w:rsidRPr="006B15C7">
        <w:rPr>
          <w:rFonts w:ascii="Times New Roman" w:hAnsi="Times New Roman" w:cs="Times New Roman"/>
          <w:color w:val="000000" w:themeColor="text1"/>
          <w:sz w:val="20"/>
          <w:szCs w:val="24"/>
        </w:rPr>
        <w:t xml:space="preserve">. </w:t>
      </w:r>
    </w:p>
    <w:p w:rsidR="002A6D78" w:rsidRPr="006B15C7" w:rsidRDefault="00C018B3" w:rsidP="00054E40">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I</w:t>
      </w:r>
      <w:r w:rsidR="002A6D78" w:rsidRPr="006B15C7">
        <w:rPr>
          <w:rFonts w:ascii="Times New Roman" w:hAnsi="Times New Roman" w:cs="Times New Roman"/>
          <w:color w:val="000000" w:themeColor="text1"/>
          <w:sz w:val="20"/>
          <w:szCs w:val="24"/>
        </w:rPr>
        <w:t xml:space="preserve">t is primarily the tax burden which pushes individuals into the shadow economy, </w:t>
      </w:r>
      <w:r w:rsidR="006F74F4" w:rsidRPr="006B15C7">
        <w:rPr>
          <w:rFonts w:ascii="Times New Roman" w:hAnsi="Times New Roman" w:cs="Times New Roman"/>
          <w:color w:val="000000" w:themeColor="text1"/>
          <w:sz w:val="20"/>
          <w:szCs w:val="24"/>
        </w:rPr>
        <w:t xml:space="preserve">because </w:t>
      </w:r>
      <w:r w:rsidR="002A6D78" w:rsidRPr="006B15C7">
        <w:rPr>
          <w:rFonts w:ascii="Times New Roman" w:hAnsi="Times New Roman" w:cs="Times New Roman"/>
          <w:color w:val="000000" w:themeColor="text1"/>
          <w:sz w:val="20"/>
          <w:szCs w:val="24"/>
        </w:rPr>
        <w:t xml:space="preserve">they are compel to search for other means </w:t>
      </w:r>
      <w:r w:rsidR="00F6179E" w:rsidRPr="006B15C7">
        <w:rPr>
          <w:rFonts w:ascii="Times New Roman" w:hAnsi="Times New Roman" w:cs="Times New Roman"/>
          <w:color w:val="000000" w:themeColor="text1"/>
          <w:sz w:val="20"/>
          <w:szCs w:val="24"/>
        </w:rPr>
        <w:t xml:space="preserve">of income </w:t>
      </w:r>
      <w:r w:rsidR="006F74F4" w:rsidRPr="006B15C7">
        <w:rPr>
          <w:rFonts w:ascii="Times New Roman" w:hAnsi="Times New Roman" w:cs="Times New Roman"/>
          <w:color w:val="000000" w:themeColor="text1"/>
          <w:sz w:val="20"/>
          <w:szCs w:val="24"/>
        </w:rPr>
        <w:t xml:space="preserve">in order </w:t>
      </w:r>
      <w:r w:rsidR="00F6179E" w:rsidRPr="006B15C7">
        <w:rPr>
          <w:rFonts w:ascii="Times New Roman" w:hAnsi="Times New Roman" w:cs="Times New Roman"/>
          <w:color w:val="000000" w:themeColor="text1"/>
          <w:sz w:val="20"/>
          <w:szCs w:val="24"/>
        </w:rPr>
        <w:t>to fulfil their livelihoods.</w:t>
      </w:r>
      <w:r w:rsidR="00B12C45" w:rsidRPr="006B15C7">
        <w:rPr>
          <w:rFonts w:ascii="Times New Roman" w:hAnsi="Times New Roman" w:cs="Times New Roman"/>
          <w:color w:val="000000" w:themeColor="text1"/>
          <w:sz w:val="20"/>
          <w:szCs w:val="24"/>
        </w:rPr>
        <w:t xml:space="preserve"> In the same way, after paying income tax, individuals are left with lower after disposable </w:t>
      </w:r>
      <w:r w:rsidR="006F74F4" w:rsidRPr="006B15C7">
        <w:rPr>
          <w:rFonts w:ascii="Times New Roman" w:hAnsi="Times New Roman" w:cs="Times New Roman"/>
          <w:color w:val="000000" w:themeColor="text1"/>
          <w:sz w:val="20"/>
          <w:szCs w:val="24"/>
        </w:rPr>
        <w:t>income. W</w:t>
      </w:r>
      <w:r w:rsidR="00B12C45" w:rsidRPr="006B15C7">
        <w:rPr>
          <w:rFonts w:ascii="Times New Roman" w:hAnsi="Times New Roman" w:cs="Times New Roman"/>
          <w:color w:val="000000" w:themeColor="text1"/>
          <w:sz w:val="20"/>
          <w:szCs w:val="24"/>
        </w:rPr>
        <w:t>hen disposable income decreases, consequently saving and consumption also decreas</w:t>
      </w:r>
      <w:r w:rsidR="009F30FB" w:rsidRPr="006B15C7">
        <w:rPr>
          <w:rFonts w:ascii="Times New Roman" w:hAnsi="Times New Roman" w:cs="Times New Roman"/>
          <w:color w:val="000000" w:themeColor="text1"/>
          <w:sz w:val="20"/>
          <w:szCs w:val="24"/>
        </w:rPr>
        <w:t>es</w:t>
      </w:r>
      <w:r w:rsidR="00404941" w:rsidRPr="006B15C7">
        <w:rPr>
          <w:rFonts w:ascii="Times New Roman" w:hAnsi="Times New Roman" w:cs="Times New Roman"/>
          <w:color w:val="000000" w:themeColor="text1"/>
          <w:sz w:val="20"/>
          <w:szCs w:val="24"/>
        </w:rPr>
        <w:t>. Additionally, the price of goods and services also rise with an increase in tax rate</w:t>
      </w:r>
      <w:r w:rsidR="00840E93" w:rsidRPr="006B15C7">
        <w:rPr>
          <w:rFonts w:ascii="Times New Roman" w:hAnsi="Times New Roman" w:cs="Times New Roman"/>
          <w:color w:val="000000" w:themeColor="text1"/>
          <w:sz w:val="20"/>
          <w:szCs w:val="24"/>
        </w:rPr>
        <w:t xml:space="preserve"> and therefore</w:t>
      </w:r>
      <w:r w:rsidR="00FB02FC" w:rsidRPr="006B15C7">
        <w:rPr>
          <w:rFonts w:ascii="Times New Roman" w:hAnsi="Times New Roman" w:cs="Times New Roman"/>
          <w:color w:val="000000" w:themeColor="text1"/>
          <w:sz w:val="20"/>
          <w:szCs w:val="24"/>
        </w:rPr>
        <w:t xml:space="preserve"> push individuals towards</w:t>
      </w:r>
      <w:r w:rsidR="00840E93" w:rsidRPr="006B15C7">
        <w:rPr>
          <w:rFonts w:ascii="Times New Roman" w:hAnsi="Times New Roman" w:cs="Times New Roman"/>
          <w:color w:val="000000" w:themeColor="text1"/>
          <w:sz w:val="20"/>
          <w:szCs w:val="24"/>
        </w:rPr>
        <w:t xml:space="preserve"> to shadow economy </w:t>
      </w:r>
      <w:r w:rsidR="00404941" w:rsidRPr="006B15C7">
        <w:rPr>
          <w:rFonts w:ascii="Times New Roman" w:hAnsi="Times New Roman" w:cs="Times New Roman"/>
          <w:bCs/>
          <w:color w:val="000000" w:themeColor="text1"/>
          <w:sz w:val="20"/>
          <w:szCs w:val="24"/>
        </w:rPr>
        <w:t>(</w:t>
      </w:r>
      <w:bookmarkStart w:id="7" w:name="_Hlk533427813"/>
      <w:proofErr w:type="spellStart"/>
      <w:r w:rsidR="00404941" w:rsidRPr="006B15C7">
        <w:rPr>
          <w:rFonts w:ascii="Times New Roman" w:hAnsi="Times New Roman" w:cs="Times New Roman"/>
          <w:bCs/>
          <w:color w:val="000000" w:themeColor="text1"/>
          <w:sz w:val="20"/>
          <w:szCs w:val="24"/>
        </w:rPr>
        <w:t>Loayza</w:t>
      </w:r>
      <w:proofErr w:type="spellEnd"/>
      <w:r w:rsidR="00404941" w:rsidRPr="006B15C7">
        <w:rPr>
          <w:rFonts w:ascii="Times New Roman" w:hAnsi="Times New Roman" w:cs="Times New Roman"/>
          <w:bCs/>
          <w:color w:val="000000" w:themeColor="text1"/>
          <w:sz w:val="20"/>
          <w:szCs w:val="24"/>
        </w:rPr>
        <w:t xml:space="preserve"> 199</w:t>
      </w:r>
      <w:bookmarkEnd w:id="7"/>
      <w:r w:rsidR="00FD52FD" w:rsidRPr="006B15C7">
        <w:rPr>
          <w:rFonts w:ascii="Times New Roman" w:hAnsi="Times New Roman" w:cs="Times New Roman"/>
          <w:bCs/>
          <w:color w:val="000000" w:themeColor="text1"/>
          <w:sz w:val="20"/>
          <w:szCs w:val="24"/>
        </w:rPr>
        <w:t>9</w:t>
      </w:r>
      <w:r w:rsidR="00404941" w:rsidRPr="006B15C7">
        <w:rPr>
          <w:rFonts w:ascii="Times New Roman" w:hAnsi="Times New Roman" w:cs="Times New Roman"/>
          <w:bCs/>
          <w:color w:val="000000" w:themeColor="text1"/>
          <w:sz w:val="20"/>
          <w:szCs w:val="24"/>
        </w:rPr>
        <w:t>; Schneider 2005).</w:t>
      </w:r>
      <w:r w:rsidR="00840E93" w:rsidRPr="006B15C7">
        <w:rPr>
          <w:rFonts w:ascii="Times New Roman" w:hAnsi="Times New Roman" w:cs="Times New Roman"/>
          <w:color w:val="000000" w:themeColor="text1"/>
          <w:sz w:val="20"/>
          <w:szCs w:val="24"/>
        </w:rPr>
        <w:t xml:space="preserve"> </w:t>
      </w:r>
      <w:r w:rsidR="00404941" w:rsidRPr="006B15C7">
        <w:rPr>
          <w:rFonts w:ascii="Times New Roman" w:hAnsi="Times New Roman" w:cs="Times New Roman"/>
          <w:color w:val="000000" w:themeColor="text1"/>
          <w:sz w:val="20"/>
          <w:szCs w:val="24"/>
        </w:rPr>
        <w:t>Similarly, it is also worthwhile for the individual</w:t>
      </w:r>
      <w:r w:rsidR="00FB02FC" w:rsidRPr="006B15C7">
        <w:rPr>
          <w:rFonts w:ascii="Times New Roman" w:hAnsi="Times New Roman" w:cs="Times New Roman"/>
          <w:color w:val="000000" w:themeColor="text1"/>
          <w:sz w:val="20"/>
          <w:szCs w:val="24"/>
        </w:rPr>
        <w:t>s</w:t>
      </w:r>
      <w:r w:rsidR="00404941" w:rsidRPr="006B15C7">
        <w:rPr>
          <w:rFonts w:ascii="Times New Roman" w:hAnsi="Times New Roman" w:cs="Times New Roman"/>
          <w:color w:val="000000" w:themeColor="text1"/>
          <w:sz w:val="20"/>
          <w:szCs w:val="24"/>
        </w:rPr>
        <w:t xml:space="preserve"> to switch to shadow economy as there is no tax at all while operating in shadow economy.</w:t>
      </w:r>
    </w:p>
    <w:p w:rsidR="007D2FB6" w:rsidRPr="006B15C7" w:rsidRDefault="00646FDD" w:rsidP="00054E40">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 xml:space="preserve">On </w:t>
      </w:r>
      <w:r w:rsidR="00AB54C6" w:rsidRPr="006B15C7">
        <w:rPr>
          <w:rFonts w:ascii="Times New Roman" w:hAnsi="Times New Roman" w:cs="Times New Roman"/>
          <w:color w:val="000000" w:themeColor="text1"/>
          <w:sz w:val="20"/>
          <w:szCs w:val="24"/>
        </w:rPr>
        <w:t xml:space="preserve">the other hand, the size of shadow economy decreases with in an increase in income level </w:t>
      </w:r>
      <w:r w:rsidR="007D2FB6" w:rsidRPr="006B15C7">
        <w:rPr>
          <w:rFonts w:ascii="Times New Roman" w:hAnsi="Times New Roman" w:cs="Times New Roman"/>
          <w:color w:val="000000" w:themeColor="text1"/>
          <w:sz w:val="20"/>
          <w:szCs w:val="23"/>
        </w:rPr>
        <w:t>(</w:t>
      </w:r>
      <w:r w:rsidR="00AB54C6" w:rsidRPr="006B15C7">
        <w:rPr>
          <w:rFonts w:ascii="Times New Roman" w:hAnsi="Times New Roman" w:cs="Times New Roman"/>
          <w:color w:val="000000" w:themeColor="text1"/>
          <w:sz w:val="20"/>
          <w:szCs w:val="23"/>
        </w:rPr>
        <w:t>Benjamin et al. 2014).</w:t>
      </w:r>
      <w:r w:rsidR="00FE7A15" w:rsidRPr="006B15C7">
        <w:rPr>
          <w:rFonts w:ascii="Times New Roman" w:hAnsi="Times New Roman" w:cs="Times New Roman"/>
          <w:color w:val="000000" w:themeColor="text1"/>
          <w:sz w:val="20"/>
          <w:szCs w:val="23"/>
        </w:rPr>
        <w:t xml:space="preserve"> As remittances increase the income level of households</w:t>
      </w:r>
      <w:r w:rsidR="00AE2683" w:rsidRPr="006B15C7">
        <w:rPr>
          <w:rFonts w:ascii="Times New Roman" w:hAnsi="Times New Roman" w:cs="Times New Roman"/>
          <w:color w:val="000000" w:themeColor="text1"/>
          <w:sz w:val="20"/>
          <w:szCs w:val="23"/>
        </w:rPr>
        <w:t xml:space="preserve"> </w:t>
      </w:r>
      <w:r w:rsidR="00FB02FC" w:rsidRPr="006B15C7">
        <w:rPr>
          <w:rFonts w:ascii="Times New Roman" w:hAnsi="Times New Roman" w:cs="Times New Roman"/>
          <w:color w:val="000000" w:themeColor="text1"/>
          <w:sz w:val="20"/>
          <w:szCs w:val="23"/>
        </w:rPr>
        <w:t>(</w:t>
      </w:r>
      <w:proofErr w:type="spellStart"/>
      <w:r w:rsidR="004F4DB3" w:rsidRPr="006B15C7">
        <w:rPr>
          <w:rFonts w:ascii="Times New Roman" w:eastAsia="Times New Roman" w:hAnsi="Times New Roman" w:cs="Times New Roman"/>
          <w:color w:val="000000" w:themeColor="text1"/>
          <w:sz w:val="20"/>
          <w:szCs w:val="24"/>
          <w:lang w:eastAsia="en-GB"/>
        </w:rPr>
        <w:t>Giuliano</w:t>
      </w:r>
      <w:proofErr w:type="spellEnd"/>
      <w:r w:rsidR="004F4DB3" w:rsidRPr="006B15C7">
        <w:rPr>
          <w:rFonts w:ascii="Times New Roman" w:eastAsia="Times New Roman" w:hAnsi="Times New Roman" w:cs="Times New Roman"/>
          <w:color w:val="000000" w:themeColor="text1"/>
          <w:sz w:val="20"/>
          <w:szCs w:val="24"/>
          <w:lang w:eastAsia="en-GB"/>
        </w:rPr>
        <w:t xml:space="preserve"> and Ruiz-</w:t>
      </w:r>
      <w:proofErr w:type="spellStart"/>
      <w:r w:rsidR="004F4DB3" w:rsidRPr="006B15C7">
        <w:rPr>
          <w:rFonts w:ascii="Times New Roman" w:eastAsia="Times New Roman" w:hAnsi="Times New Roman" w:cs="Times New Roman"/>
          <w:color w:val="000000" w:themeColor="text1"/>
          <w:sz w:val="20"/>
          <w:szCs w:val="24"/>
          <w:lang w:eastAsia="en-GB"/>
        </w:rPr>
        <w:t>Arranz</w:t>
      </w:r>
      <w:proofErr w:type="spellEnd"/>
      <w:r w:rsidR="004F4DB3" w:rsidRPr="006B15C7">
        <w:rPr>
          <w:rFonts w:ascii="Times New Roman" w:eastAsia="Times New Roman" w:hAnsi="Times New Roman" w:cs="Times New Roman"/>
          <w:color w:val="000000" w:themeColor="text1"/>
          <w:sz w:val="20"/>
          <w:szCs w:val="24"/>
          <w:lang w:eastAsia="en-GB"/>
        </w:rPr>
        <w:t xml:space="preserve">, 2009; Lim and </w:t>
      </w:r>
      <w:proofErr w:type="spellStart"/>
      <w:r w:rsidR="004F4DB3" w:rsidRPr="006B15C7">
        <w:rPr>
          <w:rFonts w:ascii="Times New Roman" w:eastAsia="Times New Roman" w:hAnsi="Times New Roman" w:cs="Times New Roman"/>
          <w:color w:val="000000" w:themeColor="text1"/>
          <w:sz w:val="20"/>
          <w:szCs w:val="24"/>
          <w:lang w:eastAsia="en-GB"/>
        </w:rPr>
        <w:t>Basnet</w:t>
      </w:r>
      <w:proofErr w:type="spellEnd"/>
      <w:r w:rsidR="004F4DB3" w:rsidRPr="006B15C7">
        <w:rPr>
          <w:rFonts w:ascii="Times New Roman" w:eastAsia="Times New Roman" w:hAnsi="Times New Roman" w:cs="Times New Roman"/>
          <w:color w:val="000000" w:themeColor="text1"/>
          <w:sz w:val="20"/>
          <w:szCs w:val="24"/>
          <w:lang w:eastAsia="en-GB"/>
        </w:rPr>
        <w:t>, 2017) and having high income will keep the individuals t</w:t>
      </w:r>
      <w:r w:rsidR="003A21C1" w:rsidRPr="006B15C7">
        <w:rPr>
          <w:rFonts w:ascii="Times New Roman" w:eastAsia="Times New Roman" w:hAnsi="Times New Roman" w:cs="Times New Roman"/>
          <w:color w:val="000000" w:themeColor="text1"/>
          <w:sz w:val="20"/>
          <w:szCs w:val="24"/>
          <w:lang w:eastAsia="en-GB"/>
        </w:rPr>
        <w:t>o</w:t>
      </w:r>
      <w:r w:rsidR="004F4DB3" w:rsidRPr="006B15C7">
        <w:rPr>
          <w:rFonts w:ascii="Times New Roman" w:eastAsia="Times New Roman" w:hAnsi="Times New Roman" w:cs="Times New Roman"/>
          <w:color w:val="000000" w:themeColor="text1"/>
          <w:sz w:val="20"/>
          <w:szCs w:val="24"/>
          <w:lang w:eastAsia="en-GB"/>
        </w:rPr>
        <w:t xml:space="preserve"> stay in official economy and start businesses and jobs in official economy.</w:t>
      </w:r>
      <w:r w:rsidR="00D8746C" w:rsidRPr="006B15C7">
        <w:rPr>
          <w:rFonts w:ascii="Times New Roman" w:eastAsia="Times New Roman" w:hAnsi="Times New Roman" w:cs="Times New Roman"/>
          <w:color w:val="000000" w:themeColor="text1"/>
          <w:sz w:val="20"/>
          <w:szCs w:val="24"/>
          <w:lang w:eastAsia="en-GB"/>
        </w:rPr>
        <w:t xml:space="preserve"> </w:t>
      </w:r>
      <w:r w:rsidR="001346A4" w:rsidRPr="006B15C7">
        <w:rPr>
          <w:rFonts w:ascii="Times New Roman" w:hAnsi="Times New Roman" w:cs="Times New Roman"/>
          <w:color w:val="000000" w:themeColor="text1"/>
          <w:sz w:val="20"/>
          <w:szCs w:val="24"/>
        </w:rPr>
        <w:t xml:space="preserve">At </w:t>
      </w:r>
      <w:r w:rsidR="003948C1" w:rsidRPr="006B15C7">
        <w:rPr>
          <w:rFonts w:ascii="Times New Roman" w:hAnsi="Times New Roman" w:cs="Times New Roman"/>
          <w:color w:val="000000" w:themeColor="text1"/>
          <w:sz w:val="20"/>
          <w:szCs w:val="24"/>
        </w:rPr>
        <w:t>country level</w:t>
      </w:r>
      <w:r w:rsidR="007D2FB6" w:rsidRPr="006B15C7">
        <w:rPr>
          <w:rFonts w:ascii="Times New Roman" w:hAnsi="Times New Roman" w:cs="Times New Roman"/>
          <w:color w:val="000000" w:themeColor="text1"/>
          <w:sz w:val="20"/>
          <w:szCs w:val="24"/>
        </w:rPr>
        <w:t xml:space="preserve">, according to Medina and Schneider (2017), the size of shadow </w:t>
      </w:r>
      <w:r w:rsidR="007D2FB6" w:rsidRPr="006B15C7">
        <w:rPr>
          <w:rFonts w:ascii="Times New Roman" w:hAnsi="Times New Roman" w:cs="Times New Roman"/>
          <w:color w:val="000000" w:themeColor="text1"/>
          <w:sz w:val="20"/>
          <w:szCs w:val="24"/>
        </w:rPr>
        <w:lastRenderedPageBreak/>
        <w:t>economy in low-income courtiers is 37.24% and in high-income countries is 29.17% respectively</w:t>
      </w:r>
      <w:r w:rsidR="003D7B33" w:rsidRPr="006B15C7">
        <w:rPr>
          <w:rFonts w:ascii="Times New Roman" w:hAnsi="Times New Roman" w:cs="Times New Roman"/>
          <w:color w:val="000000" w:themeColor="text1"/>
          <w:sz w:val="20"/>
          <w:szCs w:val="24"/>
        </w:rPr>
        <w:t xml:space="preserve"> which also signify that having low income means high size of shadow economy.</w:t>
      </w:r>
    </w:p>
    <w:p w:rsidR="00EC609B" w:rsidRPr="006B15C7" w:rsidRDefault="00503C7E" w:rsidP="00054E40">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Consi</w:t>
      </w:r>
      <w:r w:rsidR="006048B2" w:rsidRPr="006B15C7">
        <w:rPr>
          <w:rFonts w:ascii="Times New Roman" w:hAnsi="Times New Roman" w:cs="Times New Roman"/>
          <w:color w:val="000000" w:themeColor="text1"/>
          <w:sz w:val="20"/>
          <w:szCs w:val="24"/>
        </w:rPr>
        <w:t xml:space="preserve">stent with the above discussion </w:t>
      </w:r>
      <w:r w:rsidR="00D8746C" w:rsidRPr="006B15C7">
        <w:rPr>
          <w:rFonts w:ascii="Times New Roman" w:hAnsi="Times New Roman" w:cs="Times New Roman"/>
          <w:color w:val="000000" w:themeColor="text1"/>
          <w:sz w:val="20"/>
          <w:szCs w:val="24"/>
        </w:rPr>
        <w:t>that</w:t>
      </w:r>
      <w:r w:rsidR="006048B2" w:rsidRPr="006B15C7">
        <w:rPr>
          <w:rFonts w:ascii="Times New Roman" w:hAnsi="Times New Roman" w:cs="Times New Roman"/>
          <w:color w:val="000000" w:themeColor="text1"/>
          <w:sz w:val="20"/>
          <w:szCs w:val="24"/>
        </w:rPr>
        <w:t xml:space="preserve"> </w:t>
      </w:r>
      <w:r w:rsidR="00AB575C" w:rsidRPr="006B15C7">
        <w:rPr>
          <w:rFonts w:ascii="Times New Roman" w:hAnsi="Times New Roman" w:cs="Times New Roman"/>
          <w:color w:val="000000" w:themeColor="text1"/>
          <w:sz w:val="20"/>
          <w:szCs w:val="24"/>
        </w:rPr>
        <w:t>remittances increase</w:t>
      </w:r>
      <w:r w:rsidR="00315F38" w:rsidRPr="006B15C7">
        <w:rPr>
          <w:rFonts w:ascii="Times New Roman" w:hAnsi="Times New Roman" w:cs="Times New Roman"/>
          <w:color w:val="000000" w:themeColor="text1"/>
          <w:sz w:val="20"/>
          <w:szCs w:val="24"/>
        </w:rPr>
        <w:t xml:space="preserve"> wh</w:t>
      </w:r>
      <w:r w:rsidR="006E23E5" w:rsidRPr="006B15C7">
        <w:rPr>
          <w:rFonts w:ascii="Times New Roman" w:hAnsi="Times New Roman" w:cs="Times New Roman"/>
          <w:color w:val="000000" w:themeColor="text1"/>
          <w:sz w:val="20"/>
          <w:szCs w:val="24"/>
        </w:rPr>
        <w:t>i</w:t>
      </w:r>
      <w:r w:rsidR="00315F38" w:rsidRPr="006B15C7">
        <w:rPr>
          <w:rFonts w:ascii="Times New Roman" w:hAnsi="Times New Roman" w:cs="Times New Roman"/>
          <w:color w:val="000000" w:themeColor="text1"/>
          <w:sz w:val="20"/>
          <w:szCs w:val="24"/>
        </w:rPr>
        <w:t>l</w:t>
      </w:r>
      <w:r w:rsidR="006E23E5" w:rsidRPr="006B15C7">
        <w:rPr>
          <w:rFonts w:ascii="Times New Roman" w:hAnsi="Times New Roman" w:cs="Times New Roman"/>
          <w:color w:val="000000" w:themeColor="text1"/>
          <w:sz w:val="20"/>
          <w:szCs w:val="24"/>
        </w:rPr>
        <w:t>e</w:t>
      </w:r>
      <w:r w:rsidR="00315F38" w:rsidRPr="006B15C7">
        <w:rPr>
          <w:rFonts w:ascii="Times New Roman" w:hAnsi="Times New Roman" w:cs="Times New Roman"/>
          <w:color w:val="000000" w:themeColor="text1"/>
          <w:sz w:val="20"/>
          <w:szCs w:val="24"/>
        </w:rPr>
        <w:t xml:space="preserve"> </w:t>
      </w:r>
      <w:r w:rsidR="006E23E5" w:rsidRPr="006B15C7">
        <w:rPr>
          <w:rFonts w:ascii="Times New Roman" w:hAnsi="Times New Roman" w:cs="Times New Roman"/>
          <w:color w:val="000000" w:themeColor="text1"/>
          <w:sz w:val="20"/>
          <w:szCs w:val="24"/>
        </w:rPr>
        <w:t>t</w:t>
      </w:r>
      <w:r w:rsidR="00315F38" w:rsidRPr="006B15C7">
        <w:rPr>
          <w:rFonts w:ascii="Times New Roman" w:hAnsi="Times New Roman" w:cs="Times New Roman"/>
          <w:color w:val="000000" w:themeColor="text1"/>
          <w:sz w:val="20"/>
          <w:szCs w:val="24"/>
        </w:rPr>
        <w:t>ax d</w:t>
      </w:r>
      <w:r w:rsidR="006E23E5" w:rsidRPr="006B15C7">
        <w:rPr>
          <w:rFonts w:ascii="Times New Roman" w:hAnsi="Times New Roman" w:cs="Times New Roman"/>
          <w:color w:val="000000" w:themeColor="text1"/>
          <w:sz w:val="20"/>
          <w:szCs w:val="24"/>
        </w:rPr>
        <w:t>e</w:t>
      </w:r>
      <w:r w:rsidR="00315F38" w:rsidRPr="006B15C7">
        <w:rPr>
          <w:rFonts w:ascii="Times New Roman" w:hAnsi="Times New Roman" w:cs="Times New Roman"/>
          <w:color w:val="000000" w:themeColor="text1"/>
          <w:sz w:val="20"/>
          <w:szCs w:val="24"/>
        </w:rPr>
        <w:t>c</w:t>
      </w:r>
      <w:r w:rsidR="006E23E5" w:rsidRPr="006B15C7">
        <w:rPr>
          <w:rFonts w:ascii="Times New Roman" w:hAnsi="Times New Roman" w:cs="Times New Roman"/>
          <w:color w:val="000000" w:themeColor="text1"/>
          <w:sz w:val="20"/>
          <w:szCs w:val="24"/>
        </w:rPr>
        <w:t>reases</w:t>
      </w:r>
      <w:r w:rsidR="00315F38" w:rsidRPr="006B15C7">
        <w:rPr>
          <w:rFonts w:ascii="Times New Roman" w:hAnsi="Times New Roman" w:cs="Times New Roman"/>
          <w:color w:val="000000" w:themeColor="text1"/>
          <w:sz w:val="20"/>
          <w:szCs w:val="24"/>
        </w:rPr>
        <w:t xml:space="preserve"> </w:t>
      </w:r>
      <w:r w:rsidR="006E23E5" w:rsidRPr="006B15C7">
        <w:rPr>
          <w:rFonts w:ascii="Times New Roman" w:hAnsi="Times New Roman" w:cs="Times New Roman"/>
          <w:color w:val="000000" w:themeColor="text1"/>
          <w:sz w:val="20"/>
          <w:szCs w:val="24"/>
        </w:rPr>
        <w:t>the incom</w:t>
      </w:r>
      <w:r w:rsidR="00AB575C" w:rsidRPr="006B15C7">
        <w:rPr>
          <w:rFonts w:ascii="Times New Roman" w:hAnsi="Times New Roman" w:cs="Times New Roman"/>
          <w:color w:val="000000" w:themeColor="text1"/>
          <w:sz w:val="20"/>
          <w:szCs w:val="24"/>
        </w:rPr>
        <w:t>e level of recipient households</w:t>
      </w:r>
      <w:r w:rsidR="006048B2" w:rsidRPr="006B15C7">
        <w:rPr>
          <w:rFonts w:ascii="Times New Roman" w:hAnsi="Times New Roman" w:cs="Times New Roman"/>
          <w:color w:val="000000" w:themeColor="text1"/>
          <w:sz w:val="20"/>
          <w:szCs w:val="24"/>
        </w:rPr>
        <w:t xml:space="preserve">. </w:t>
      </w:r>
      <w:r w:rsidR="002207C3" w:rsidRPr="006B15C7">
        <w:rPr>
          <w:rFonts w:ascii="Times New Roman" w:hAnsi="Times New Roman" w:cs="Times New Roman"/>
          <w:color w:val="000000" w:themeColor="text1"/>
          <w:sz w:val="20"/>
          <w:szCs w:val="24"/>
        </w:rPr>
        <w:t xml:space="preserve">Because increase in tax on income will lead to decrease the impact of remittances on income </w:t>
      </w:r>
      <w:r w:rsidR="003D7B33" w:rsidRPr="006B15C7">
        <w:rPr>
          <w:rFonts w:ascii="Times New Roman" w:hAnsi="Times New Roman" w:cs="Times New Roman"/>
          <w:color w:val="000000" w:themeColor="text1"/>
          <w:sz w:val="20"/>
          <w:szCs w:val="24"/>
        </w:rPr>
        <w:t xml:space="preserve">and thus on saving and consumption </w:t>
      </w:r>
      <w:r w:rsidR="002207C3" w:rsidRPr="006B15C7">
        <w:rPr>
          <w:rFonts w:ascii="Times New Roman" w:hAnsi="Times New Roman" w:cs="Times New Roman"/>
          <w:color w:val="000000" w:themeColor="text1"/>
          <w:sz w:val="20"/>
          <w:szCs w:val="24"/>
        </w:rPr>
        <w:t xml:space="preserve">as portion of income is going to the pay the tax, therefore in order to evade the tax, the receiving household </w:t>
      </w:r>
      <w:r w:rsidR="003D7B33" w:rsidRPr="006B15C7">
        <w:rPr>
          <w:rFonts w:ascii="Times New Roman" w:hAnsi="Times New Roman" w:cs="Times New Roman"/>
          <w:color w:val="000000" w:themeColor="text1"/>
          <w:sz w:val="20"/>
          <w:szCs w:val="24"/>
        </w:rPr>
        <w:t>may</w:t>
      </w:r>
      <w:r w:rsidR="002207C3" w:rsidRPr="006B15C7">
        <w:rPr>
          <w:rFonts w:ascii="Times New Roman" w:hAnsi="Times New Roman" w:cs="Times New Roman"/>
          <w:color w:val="000000" w:themeColor="text1"/>
          <w:sz w:val="20"/>
          <w:szCs w:val="24"/>
        </w:rPr>
        <w:t xml:space="preserve"> conceal income</w:t>
      </w:r>
      <w:r w:rsidR="00836043" w:rsidRPr="006B15C7">
        <w:rPr>
          <w:rFonts w:ascii="Times New Roman" w:hAnsi="Times New Roman" w:cs="Times New Roman"/>
          <w:color w:val="000000" w:themeColor="text1"/>
          <w:sz w:val="20"/>
          <w:szCs w:val="24"/>
        </w:rPr>
        <w:t xml:space="preserve"> and switch shadow economy.</w:t>
      </w:r>
      <w:r w:rsidR="002207C3" w:rsidRPr="006B15C7">
        <w:rPr>
          <w:rFonts w:ascii="Times New Roman" w:hAnsi="Times New Roman" w:cs="Times New Roman"/>
          <w:color w:val="000000" w:themeColor="text1"/>
          <w:sz w:val="20"/>
          <w:szCs w:val="24"/>
        </w:rPr>
        <w:t xml:space="preserve"> </w:t>
      </w:r>
      <w:r w:rsidR="00836043" w:rsidRPr="006B15C7">
        <w:rPr>
          <w:rFonts w:ascii="Times New Roman" w:hAnsi="Times New Roman" w:cs="Times New Roman"/>
          <w:color w:val="000000" w:themeColor="text1"/>
          <w:sz w:val="20"/>
          <w:szCs w:val="24"/>
        </w:rPr>
        <w:t xml:space="preserve">Furthermore, the </w:t>
      </w:r>
      <w:r w:rsidR="006048B2" w:rsidRPr="006B15C7">
        <w:rPr>
          <w:rFonts w:ascii="Times New Roman" w:hAnsi="Times New Roman" w:cs="Times New Roman"/>
          <w:color w:val="000000" w:themeColor="text1"/>
          <w:sz w:val="20"/>
          <w:szCs w:val="24"/>
        </w:rPr>
        <w:t>effect of tax</w:t>
      </w:r>
      <w:r w:rsidR="00AB575C" w:rsidRPr="006B15C7">
        <w:rPr>
          <w:rFonts w:ascii="Times New Roman" w:hAnsi="Times New Roman" w:cs="Times New Roman"/>
          <w:color w:val="000000" w:themeColor="text1"/>
          <w:sz w:val="20"/>
          <w:szCs w:val="24"/>
        </w:rPr>
        <w:t xml:space="preserve"> </w:t>
      </w:r>
      <w:r w:rsidR="00567EED" w:rsidRPr="006B15C7">
        <w:rPr>
          <w:rFonts w:ascii="Times New Roman" w:hAnsi="Times New Roman" w:cs="Times New Roman"/>
          <w:color w:val="000000" w:themeColor="text1"/>
          <w:sz w:val="20"/>
          <w:szCs w:val="24"/>
        </w:rPr>
        <w:t>not only effect the leisure</w:t>
      </w:r>
      <w:r w:rsidR="00AB575C" w:rsidRPr="006B15C7">
        <w:rPr>
          <w:rFonts w:ascii="Times New Roman" w:hAnsi="Times New Roman" w:cs="Times New Roman"/>
          <w:color w:val="000000" w:themeColor="text1"/>
          <w:sz w:val="20"/>
          <w:szCs w:val="24"/>
        </w:rPr>
        <w:t>-labo</w:t>
      </w:r>
      <w:r w:rsidR="00567EED" w:rsidRPr="006B15C7">
        <w:rPr>
          <w:rFonts w:ascii="Times New Roman" w:hAnsi="Times New Roman" w:cs="Times New Roman"/>
          <w:color w:val="000000" w:themeColor="text1"/>
          <w:sz w:val="20"/>
          <w:szCs w:val="24"/>
        </w:rPr>
        <w:t>u</w:t>
      </w:r>
      <w:r w:rsidR="00AB575C" w:rsidRPr="006B15C7">
        <w:rPr>
          <w:rFonts w:ascii="Times New Roman" w:hAnsi="Times New Roman" w:cs="Times New Roman"/>
          <w:color w:val="000000" w:themeColor="text1"/>
          <w:sz w:val="20"/>
          <w:szCs w:val="24"/>
        </w:rPr>
        <w:t xml:space="preserve">r </w:t>
      </w:r>
      <w:r w:rsidR="00567EED" w:rsidRPr="006B15C7">
        <w:rPr>
          <w:rFonts w:ascii="Times New Roman" w:hAnsi="Times New Roman" w:cs="Times New Roman"/>
          <w:color w:val="000000" w:themeColor="text1"/>
          <w:sz w:val="20"/>
          <w:szCs w:val="24"/>
        </w:rPr>
        <w:t>trade off</w:t>
      </w:r>
      <w:r w:rsidR="00AB575C" w:rsidRPr="006B15C7">
        <w:rPr>
          <w:rFonts w:ascii="Times New Roman" w:hAnsi="Times New Roman" w:cs="Times New Roman"/>
          <w:color w:val="000000" w:themeColor="text1"/>
          <w:sz w:val="20"/>
          <w:szCs w:val="24"/>
        </w:rPr>
        <w:t xml:space="preserve"> of recipient household</w:t>
      </w:r>
      <w:r w:rsidR="00567EED" w:rsidRPr="006B15C7">
        <w:rPr>
          <w:rFonts w:ascii="Times New Roman" w:hAnsi="Times New Roman" w:cs="Times New Roman"/>
          <w:color w:val="000000" w:themeColor="text1"/>
          <w:sz w:val="20"/>
          <w:szCs w:val="24"/>
        </w:rPr>
        <w:t>s</w:t>
      </w:r>
      <w:r w:rsidR="00AB575C" w:rsidRPr="006B15C7">
        <w:rPr>
          <w:rFonts w:ascii="Times New Roman" w:hAnsi="Times New Roman" w:cs="Times New Roman"/>
          <w:color w:val="000000" w:themeColor="text1"/>
          <w:sz w:val="20"/>
          <w:szCs w:val="24"/>
        </w:rPr>
        <w:t xml:space="preserve"> but at the same time reduce their consumption and saving levels.</w:t>
      </w:r>
      <w:r w:rsidR="006E23E5" w:rsidRPr="006B15C7">
        <w:rPr>
          <w:rFonts w:ascii="Times New Roman" w:hAnsi="Times New Roman" w:cs="Times New Roman"/>
          <w:color w:val="000000" w:themeColor="text1"/>
          <w:sz w:val="20"/>
          <w:szCs w:val="24"/>
        </w:rPr>
        <w:t xml:space="preserve"> Therefore, </w:t>
      </w:r>
      <w:r w:rsidR="006048B2" w:rsidRPr="006B15C7">
        <w:rPr>
          <w:rFonts w:ascii="Times New Roman" w:hAnsi="Times New Roman" w:cs="Times New Roman"/>
          <w:color w:val="000000" w:themeColor="text1"/>
          <w:sz w:val="20"/>
          <w:szCs w:val="24"/>
        </w:rPr>
        <w:t xml:space="preserve">we predict </w:t>
      </w:r>
      <w:r w:rsidR="006E23E5" w:rsidRPr="006B15C7">
        <w:rPr>
          <w:rFonts w:ascii="Times New Roman" w:hAnsi="Times New Roman" w:cs="Times New Roman"/>
          <w:color w:val="000000" w:themeColor="text1"/>
          <w:sz w:val="20"/>
          <w:szCs w:val="24"/>
        </w:rPr>
        <w:t>that tax undermines the</w:t>
      </w:r>
      <w:r w:rsidR="00AB575C" w:rsidRPr="006B15C7">
        <w:rPr>
          <w:rFonts w:ascii="Times New Roman" w:hAnsi="Times New Roman" w:cs="Times New Roman"/>
          <w:color w:val="000000" w:themeColor="text1"/>
          <w:sz w:val="20"/>
          <w:szCs w:val="24"/>
        </w:rPr>
        <w:t xml:space="preserve"> </w:t>
      </w:r>
      <w:r w:rsidR="00567EED" w:rsidRPr="006B15C7">
        <w:rPr>
          <w:rFonts w:ascii="Times New Roman" w:hAnsi="Times New Roman" w:cs="Times New Roman"/>
          <w:color w:val="000000" w:themeColor="text1"/>
          <w:sz w:val="20"/>
          <w:szCs w:val="24"/>
        </w:rPr>
        <w:t>positive</w:t>
      </w:r>
      <w:r w:rsidR="006E23E5" w:rsidRPr="006B15C7">
        <w:rPr>
          <w:rFonts w:ascii="Times New Roman" w:hAnsi="Times New Roman" w:cs="Times New Roman"/>
          <w:color w:val="000000" w:themeColor="text1"/>
          <w:sz w:val="20"/>
          <w:szCs w:val="24"/>
        </w:rPr>
        <w:t xml:space="preserve"> impact of remittances</w:t>
      </w:r>
      <w:r w:rsidR="00567EED" w:rsidRPr="006B15C7">
        <w:rPr>
          <w:rFonts w:ascii="Times New Roman" w:hAnsi="Times New Roman" w:cs="Times New Roman"/>
          <w:color w:val="000000" w:themeColor="text1"/>
          <w:sz w:val="20"/>
          <w:szCs w:val="24"/>
        </w:rPr>
        <w:t xml:space="preserve"> on </w:t>
      </w:r>
      <w:r w:rsidR="00D8746C" w:rsidRPr="006B15C7">
        <w:rPr>
          <w:rFonts w:ascii="Times New Roman" w:hAnsi="Times New Roman" w:cs="Times New Roman"/>
          <w:color w:val="000000" w:themeColor="text1"/>
          <w:sz w:val="20"/>
          <w:szCs w:val="24"/>
        </w:rPr>
        <w:t>households’</w:t>
      </w:r>
      <w:r w:rsidR="00567EED" w:rsidRPr="006B15C7">
        <w:rPr>
          <w:rFonts w:ascii="Times New Roman" w:hAnsi="Times New Roman" w:cs="Times New Roman"/>
          <w:color w:val="000000" w:themeColor="text1"/>
          <w:sz w:val="20"/>
          <w:szCs w:val="24"/>
        </w:rPr>
        <w:t xml:space="preserve"> income and thus negative impact of shadow economy</w:t>
      </w:r>
      <w:r w:rsidR="006E23E5" w:rsidRPr="006B15C7">
        <w:rPr>
          <w:rFonts w:ascii="Times New Roman" w:hAnsi="Times New Roman" w:cs="Times New Roman"/>
          <w:color w:val="000000" w:themeColor="text1"/>
          <w:sz w:val="20"/>
          <w:szCs w:val="24"/>
        </w:rPr>
        <w:t>.</w:t>
      </w:r>
      <w:r w:rsidR="00054E40">
        <w:rPr>
          <w:rFonts w:ascii="Times New Roman" w:hAnsi="Times New Roman" w:cs="Times New Roman"/>
          <w:color w:val="000000" w:themeColor="text1"/>
          <w:sz w:val="20"/>
          <w:szCs w:val="24"/>
        </w:rPr>
        <w:t xml:space="preserve"> </w:t>
      </w:r>
      <w:r w:rsidR="006E23E5" w:rsidRPr="006B15C7">
        <w:rPr>
          <w:rFonts w:ascii="Times New Roman" w:hAnsi="Times New Roman" w:cs="Times New Roman"/>
          <w:color w:val="000000" w:themeColor="text1"/>
          <w:sz w:val="20"/>
          <w:szCs w:val="24"/>
        </w:rPr>
        <w:t>So, we develop the following hypothesis</w:t>
      </w:r>
      <w:r w:rsidR="006048B2" w:rsidRPr="006B15C7">
        <w:rPr>
          <w:rFonts w:ascii="Times New Roman" w:hAnsi="Times New Roman" w:cs="Times New Roman"/>
          <w:color w:val="000000" w:themeColor="text1"/>
          <w:sz w:val="20"/>
          <w:szCs w:val="24"/>
        </w:rPr>
        <w:t>:</w:t>
      </w:r>
    </w:p>
    <w:p w:rsidR="00D64D1E" w:rsidRDefault="00D64D1E" w:rsidP="006E23E5">
      <w:pPr>
        <w:autoSpaceDE w:val="0"/>
        <w:autoSpaceDN w:val="0"/>
        <w:adjustRightInd w:val="0"/>
        <w:spacing w:after="0" w:line="240" w:lineRule="auto"/>
        <w:jc w:val="both"/>
        <w:rPr>
          <w:rFonts w:ascii="Times New Roman" w:hAnsi="Times New Roman" w:cs="Times New Roman"/>
          <w:b/>
          <w:bCs/>
          <w:color w:val="000000" w:themeColor="text1"/>
          <w:sz w:val="20"/>
          <w:szCs w:val="24"/>
        </w:rPr>
      </w:pPr>
    </w:p>
    <w:p w:rsidR="003F4807" w:rsidRPr="006B15C7" w:rsidRDefault="00EC609B" w:rsidP="006E23E5">
      <w:pPr>
        <w:autoSpaceDE w:val="0"/>
        <w:autoSpaceDN w:val="0"/>
        <w:adjustRightInd w:val="0"/>
        <w:spacing w:after="0" w:line="240" w:lineRule="auto"/>
        <w:jc w:val="both"/>
        <w:rPr>
          <w:rFonts w:ascii="Times New Roman" w:hAnsi="Times New Roman" w:cs="Times New Roman"/>
          <w:b/>
          <w:bCs/>
          <w:color w:val="000000" w:themeColor="text1"/>
          <w:sz w:val="20"/>
          <w:szCs w:val="24"/>
        </w:rPr>
      </w:pPr>
      <w:r w:rsidRPr="006B15C7">
        <w:rPr>
          <w:rFonts w:ascii="Times New Roman" w:hAnsi="Times New Roman" w:cs="Times New Roman"/>
          <w:b/>
          <w:bCs/>
          <w:color w:val="000000" w:themeColor="text1"/>
          <w:sz w:val="20"/>
          <w:szCs w:val="24"/>
        </w:rPr>
        <w:t xml:space="preserve">Hypothesis 1: </w:t>
      </w:r>
      <w:r w:rsidR="006E23E5" w:rsidRPr="006B15C7">
        <w:rPr>
          <w:rFonts w:ascii="Times New Roman" w:hAnsi="Times New Roman" w:cs="Times New Roman"/>
          <w:bCs/>
          <w:color w:val="000000" w:themeColor="text1"/>
          <w:sz w:val="20"/>
          <w:szCs w:val="24"/>
        </w:rPr>
        <w:t xml:space="preserve">The higher the size of tax, the lower the negative impact of remittances </w:t>
      </w:r>
      <w:r w:rsidR="006E49B8" w:rsidRPr="006B15C7">
        <w:rPr>
          <w:rFonts w:ascii="Times New Roman" w:hAnsi="Times New Roman" w:cs="Times New Roman"/>
          <w:bCs/>
          <w:color w:val="000000" w:themeColor="text1"/>
          <w:sz w:val="20"/>
          <w:szCs w:val="24"/>
        </w:rPr>
        <w:t xml:space="preserve">on </w:t>
      </w:r>
      <w:r w:rsidR="006E23E5" w:rsidRPr="006B15C7">
        <w:rPr>
          <w:rFonts w:ascii="Times New Roman" w:hAnsi="Times New Roman" w:cs="Times New Roman"/>
          <w:bCs/>
          <w:color w:val="000000" w:themeColor="text1"/>
          <w:sz w:val="20"/>
          <w:szCs w:val="24"/>
        </w:rPr>
        <w:t>shadow economy</w:t>
      </w:r>
      <w:r w:rsidR="003F4807" w:rsidRPr="006B15C7">
        <w:rPr>
          <w:rFonts w:ascii="Times New Roman" w:hAnsi="Times New Roman" w:cs="Times New Roman"/>
          <w:bCs/>
          <w:color w:val="000000" w:themeColor="text1"/>
          <w:sz w:val="20"/>
          <w:szCs w:val="24"/>
        </w:rPr>
        <w:t>, ceteris paribus</w:t>
      </w:r>
      <w:r w:rsidR="003F4807" w:rsidRPr="006B15C7">
        <w:rPr>
          <w:rFonts w:ascii="Times New Roman" w:hAnsi="Times New Roman" w:cs="Times New Roman"/>
          <w:b/>
          <w:bCs/>
          <w:color w:val="000000" w:themeColor="text1"/>
          <w:sz w:val="20"/>
          <w:szCs w:val="24"/>
        </w:rPr>
        <w:t>.</w:t>
      </w:r>
    </w:p>
    <w:p w:rsidR="005D0988" w:rsidRPr="006B15C7" w:rsidRDefault="007D2D24" w:rsidP="00913D24">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4"/>
        </w:rPr>
      </w:pPr>
      <m:oMathPara>
        <m:oMath>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H</m:t>
              </m:r>
            </m:e>
            <m:sub>
              <m:r>
                <m:rPr>
                  <m:sty m:val="p"/>
                </m:rPr>
                <w:rPr>
                  <w:rFonts w:ascii="Cambria Math" w:hAnsi="Cambria Math" w:cs="YmsssyFrutigerLTPro-Bold"/>
                  <w:color w:val="000000" w:themeColor="text1"/>
                  <w:sz w:val="20"/>
                  <w:szCs w:val="24"/>
                </w:rPr>
                <m:t>0</m:t>
              </m:r>
            </m:sub>
          </m:sSub>
          <m:r>
            <m:rPr>
              <m:sty m:val="p"/>
            </m:rPr>
            <w:rPr>
              <w:rFonts w:ascii="Cambria Math" w:hAnsi="Cambria Math" w:cs="YmsssyFrutigerLTPro-Bold"/>
              <w:color w:val="000000" w:themeColor="text1"/>
              <w:sz w:val="20"/>
              <w:szCs w:val="24"/>
            </w:rPr>
            <m:t>: Σ</m:t>
          </m:r>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β</m:t>
              </m:r>
            </m:e>
            <m:sub>
              <m:r>
                <w:rPr>
                  <w:rFonts w:ascii="Cambria Math" w:hAnsi="Cambria Math" w:cs="YmsssyFrutigerLTPro-Bold"/>
                  <w:color w:val="000000" w:themeColor="text1"/>
                  <w:sz w:val="20"/>
                  <w:szCs w:val="24"/>
                </w:rPr>
                <m:t>i</m:t>
              </m:r>
            </m:sub>
          </m:sSub>
          <m:r>
            <w:rPr>
              <w:rFonts w:ascii="Cambria Math" w:hAnsi="Cambria Math" w:cs="YmsssyFrutigerLTPro-Bold"/>
              <w:color w:val="000000" w:themeColor="text1"/>
              <w:sz w:val="20"/>
              <w:szCs w:val="24"/>
            </w:rPr>
            <m:t xml:space="preserve"> ≥0</m:t>
          </m:r>
        </m:oMath>
      </m:oMathPara>
    </w:p>
    <w:p w:rsidR="00BB13AC" w:rsidRPr="006B15C7" w:rsidRDefault="007D2D24" w:rsidP="007D4865">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4"/>
        </w:rPr>
      </w:pPr>
      <m:oMathPara>
        <m:oMath>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H</m:t>
              </m:r>
            </m:e>
            <m:sub>
              <m:r>
                <m:rPr>
                  <m:sty m:val="p"/>
                </m:rPr>
                <w:rPr>
                  <w:rFonts w:ascii="Cambria Math" w:hAnsi="Cambria Math" w:cs="YmsssyFrutigerLTPro-Bold"/>
                  <w:color w:val="000000" w:themeColor="text1"/>
                  <w:sz w:val="20"/>
                  <w:szCs w:val="24"/>
                </w:rPr>
                <m:t>1</m:t>
              </m:r>
            </m:sub>
          </m:sSub>
          <m:r>
            <m:rPr>
              <m:sty m:val="p"/>
            </m:rPr>
            <w:rPr>
              <w:rFonts w:ascii="Cambria Math" w:hAnsi="Cambria Math" w:cs="YmsssyFrutigerLTPro-Bold"/>
              <w:color w:val="000000" w:themeColor="text1"/>
              <w:sz w:val="20"/>
              <w:szCs w:val="24"/>
            </w:rPr>
            <m:t>: Σ</m:t>
          </m:r>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β</m:t>
              </m:r>
            </m:e>
            <m:sub>
              <m:r>
                <w:rPr>
                  <w:rFonts w:ascii="Cambria Math" w:hAnsi="Cambria Math" w:cs="YmsssyFrutigerLTPro-Bold"/>
                  <w:color w:val="000000" w:themeColor="text1"/>
                  <w:sz w:val="20"/>
                  <w:szCs w:val="24"/>
                </w:rPr>
                <m:t>i</m:t>
              </m:r>
            </m:sub>
          </m:sSub>
          <m:r>
            <w:rPr>
              <w:rFonts w:ascii="Cambria Math" w:hAnsi="Cambria Math" w:cs="YmsssyFrutigerLTPro-Bold"/>
              <w:color w:val="000000" w:themeColor="text1"/>
              <w:sz w:val="20"/>
              <w:szCs w:val="24"/>
            </w:rPr>
            <m:t xml:space="preserve"> &lt;0</m:t>
          </m:r>
        </m:oMath>
      </m:oMathPara>
    </w:p>
    <w:p w:rsidR="00054E40" w:rsidRDefault="00054E40" w:rsidP="00DD6768">
      <w:pPr>
        <w:autoSpaceDE w:val="0"/>
        <w:autoSpaceDN w:val="0"/>
        <w:adjustRightInd w:val="0"/>
        <w:spacing w:after="0" w:line="240" w:lineRule="auto"/>
        <w:rPr>
          <w:rFonts w:asciiTheme="majorHAnsi" w:hAnsiTheme="majorHAnsi" w:cstheme="majorHAnsi"/>
          <w:b/>
          <w:color w:val="000000" w:themeColor="text1"/>
          <w:szCs w:val="24"/>
        </w:rPr>
      </w:pPr>
    </w:p>
    <w:p w:rsidR="003F010E" w:rsidRDefault="006B15C7" w:rsidP="00DD6768">
      <w:pPr>
        <w:autoSpaceDE w:val="0"/>
        <w:autoSpaceDN w:val="0"/>
        <w:adjustRightInd w:val="0"/>
        <w:spacing w:after="0" w:line="240" w:lineRule="auto"/>
        <w:rPr>
          <w:rFonts w:asciiTheme="majorHAnsi" w:hAnsiTheme="majorHAnsi" w:cstheme="majorHAnsi"/>
          <w:b/>
          <w:color w:val="000000" w:themeColor="text1"/>
          <w:szCs w:val="24"/>
        </w:rPr>
      </w:pPr>
      <w:r>
        <w:rPr>
          <w:rFonts w:asciiTheme="majorHAnsi" w:hAnsiTheme="majorHAnsi" w:cstheme="majorHAnsi"/>
          <w:b/>
          <w:color w:val="000000" w:themeColor="text1"/>
          <w:szCs w:val="24"/>
        </w:rPr>
        <w:t>3.2</w:t>
      </w:r>
      <w:r w:rsidR="00613D2C" w:rsidRPr="006B15C7">
        <w:rPr>
          <w:rFonts w:asciiTheme="majorHAnsi" w:hAnsiTheme="majorHAnsi" w:cstheme="majorHAnsi"/>
          <w:b/>
          <w:color w:val="000000" w:themeColor="text1"/>
          <w:szCs w:val="24"/>
        </w:rPr>
        <w:t xml:space="preserve"> </w:t>
      </w:r>
      <w:r w:rsidR="009E1E92" w:rsidRPr="006B15C7">
        <w:rPr>
          <w:rFonts w:asciiTheme="majorHAnsi" w:hAnsiTheme="majorHAnsi" w:cstheme="majorHAnsi"/>
          <w:b/>
          <w:color w:val="000000" w:themeColor="text1"/>
          <w:szCs w:val="24"/>
        </w:rPr>
        <w:t>Remittances and shadow economy</w:t>
      </w:r>
    </w:p>
    <w:p w:rsidR="006B15C7" w:rsidRPr="006B15C7" w:rsidRDefault="006B15C7" w:rsidP="00DD6768">
      <w:pPr>
        <w:autoSpaceDE w:val="0"/>
        <w:autoSpaceDN w:val="0"/>
        <w:adjustRightInd w:val="0"/>
        <w:spacing w:after="0" w:line="240" w:lineRule="auto"/>
        <w:rPr>
          <w:rFonts w:asciiTheme="majorHAnsi" w:hAnsiTheme="majorHAnsi" w:cstheme="majorHAnsi"/>
          <w:b/>
          <w:color w:val="000000" w:themeColor="text1"/>
          <w:szCs w:val="24"/>
        </w:rPr>
      </w:pPr>
    </w:p>
    <w:p w:rsidR="00EB4F7E" w:rsidRPr="00054E40" w:rsidRDefault="003F010E" w:rsidP="00054E40">
      <w:pPr>
        <w:autoSpaceDE w:val="0"/>
        <w:autoSpaceDN w:val="0"/>
        <w:adjustRightInd w:val="0"/>
        <w:spacing w:after="0" w:line="276" w:lineRule="auto"/>
        <w:jc w:val="both"/>
        <w:rPr>
          <w:rFonts w:ascii="Times New Roman" w:hAnsi="Times New Roman" w:cs="Times New Roman"/>
          <w:color w:val="000000" w:themeColor="text1"/>
          <w:sz w:val="20"/>
          <w:szCs w:val="18"/>
        </w:rPr>
      </w:pPr>
      <w:r w:rsidRPr="006B15C7">
        <w:rPr>
          <w:rFonts w:ascii="Times New Roman" w:hAnsi="Times New Roman" w:cs="Times New Roman"/>
          <w:color w:val="000000" w:themeColor="text1"/>
          <w:sz w:val="20"/>
          <w:szCs w:val="24"/>
        </w:rPr>
        <w:t>The flow of remittances is one of the major so</w:t>
      </w:r>
      <w:r w:rsidR="00860451" w:rsidRPr="006B15C7">
        <w:rPr>
          <w:rFonts w:ascii="Times New Roman" w:hAnsi="Times New Roman" w:cs="Times New Roman"/>
          <w:color w:val="000000" w:themeColor="text1"/>
          <w:sz w:val="20"/>
          <w:szCs w:val="24"/>
        </w:rPr>
        <w:t xml:space="preserve">urce of income for many countries. According to the world bank, </w:t>
      </w:r>
      <w:r w:rsidR="00860451" w:rsidRPr="006B15C7">
        <w:rPr>
          <w:rFonts w:ascii="Times New Roman" w:hAnsi="Times New Roman" w:cs="Times New Roman"/>
          <w:color w:val="000000" w:themeColor="text1"/>
          <w:sz w:val="20"/>
          <w:szCs w:val="18"/>
        </w:rPr>
        <w:t xml:space="preserve">remittances are three times more than the size of official development assistance and significantly larger than FDI to low- </w:t>
      </w:r>
      <w:r w:rsidR="00BD4E1C" w:rsidRPr="006B15C7">
        <w:rPr>
          <w:rFonts w:ascii="Times New Roman" w:hAnsi="Times New Roman" w:cs="Times New Roman"/>
          <w:color w:val="000000" w:themeColor="text1"/>
          <w:sz w:val="20"/>
          <w:szCs w:val="18"/>
        </w:rPr>
        <w:t>and middle-income countries and</w:t>
      </w:r>
      <w:r w:rsidR="00860451" w:rsidRPr="006B15C7">
        <w:rPr>
          <w:rFonts w:ascii="Times New Roman" w:hAnsi="Times New Roman" w:cs="Times New Roman"/>
          <w:color w:val="000000" w:themeColor="text1"/>
          <w:sz w:val="20"/>
          <w:szCs w:val="18"/>
        </w:rPr>
        <w:t xml:space="preserve"> relative more stable than private debt and equity flows as depicted by fig</w:t>
      </w:r>
      <w:r w:rsidR="00BD4E1C" w:rsidRPr="006B15C7">
        <w:rPr>
          <w:rFonts w:ascii="Times New Roman" w:hAnsi="Times New Roman" w:cs="Times New Roman"/>
          <w:color w:val="000000" w:themeColor="text1"/>
          <w:sz w:val="20"/>
          <w:szCs w:val="18"/>
        </w:rPr>
        <w:t xml:space="preserve">ure 1 </w:t>
      </w:r>
      <w:r w:rsidR="00860451" w:rsidRPr="006B15C7">
        <w:rPr>
          <w:rFonts w:ascii="Times New Roman" w:hAnsi="Times New Roman" w:cs="Times New Roman"/>
          <w:color w:val="000000" w:themeColor="text1"/>
          <w:sz w:val="20"/>
          <w:szCs w:val="18"/>
        </w:rPr>
        <w:t>(world bank, 2018).</w:t>
      </w:r>
      <w:r w:rsidR="006B2337" w:rsidRPr="006B15C7">
        <w:rPr>
          <w:rFonts w:ascii="Times New Roman" w:hAnsi="Times New Roman" w:cs="Times New Roman"/>
          <w:color w:val="000000" w:themeColor="text1"/>
          <w:sz w:val="20"/>
          <w:szCs w:val="18"/>
        </w:rPr>
        <w:t xml:space="preserve"> </w:t>
      </w:r>
      <w:r w:rsidR="00BB23BA" w:rsidRPr="006B15C7">
        <w:rPr>
          <w:rFonts w:ascii="Times New Roman" w:hAnsi="Times New Roman" w:cs="Times New Roman"/>
          <w:color w:val="000000" w:themeColor="text1"/>
          <w:sz w:val="20"/>
          <w:szCs w:val="18"/>
        </w:rPr>
        <w:t xml:space="preserve">The flow of remittances by the recipient households may be allocated to either the consumption of goods and services or saved. In case of consumption, remittances increase </w:t>
      </w:r>
      <w:r w:rsidR="00411827" w:rsidRPr="006B15C7">
        <w:rPr>
          <w:rFonts w:ascii="Times New Roman" w:hAnsi="Times New Roman" w:cs="Times New Roman"/>
          <w:color w:val="000000" w:themeColor="text1"/>
          <w:sz w:val="20"/>
          <w:szCs w:val="18"/>
        </w:rPr>
        <w:t xml:space="preserve">the demand for goods and services and thus </w:t>
      </w:r>
      <w:proofErr w:type="spellStart"/>
      <w:r w:rsidR="00411827" w:rsidRPr="006B15C7">
        <w:rPr>
          <w:rFonts w:ascii="Times New Roman" w:hAnsi="Times New Roman" w:cs="Times New Roman"/>
          <w:color w:val="000000" w:themeColor="text1"/>
          <w:sz w:val="20"/>
          <w:szCs w:val="18"/>
        </w:rPr>
        <w:t>aggrege</w:t>
      </w:r>
      <w:proofErr w:type="spellEnd"/>
      <w:r w:rsidR="00411827" w:rsidRPr="006B15C7">
        <w:rPr>
          <w:rFonts w:ascii="Times New Roman" w:hAnsi="Times New Roman" w:cs="Times New Roman"/>
          <w:color w:val="000000" w:themeColor="text1"/>
          <w:sz w:val="20"/>
          <w:szCs w:val="18"/>
        </w:rPr>
        <w:t xml:space="preserve"> demand in the overall economy increases (</w:t>
      </w:r>
      <w:proofErr w:type="spellStart"/>
      <w:r w:rsidR="00A054A3" w:rsidRPr="006B15C7">
        <w:rPr>
          <w:rFonts w:ascii="Times New Roman" w:eastAsia="Times New Roman" w:hAnsi="Times New Roman" w:cs="Times New Roman"/>
          <w:color w:val="000000" w:themeColor="text1"/>
          <w:sz w:val="20"/>
          <w:szCs w:val="24"/>
          <w:lang w:eastAsia="en-GB"/>
        </w:rPr>
        <w:t>Ratha</w:t>
      </w:r>
      <w:proofErr w:type="spellEnd"/>
      <w:r w:rsidR="00A054A3" w:rsidRPr="006B15C7">
        <w:rPr>
          <w:rFonts w:ascii="Times New Roman" w:eastAsia="Times New Roman" w:hAnsi="Times New Roman" w:cs="Times New Roman"/>
          <w:color w:val="000000" w:themeColor="text1"/>
          <w:sz w:val="20"/>
          <w:szCs w:val="24"/>
          <w:lang w:eastAsia="en-GB"/>
        </w:rPr>
        <w:t xml:space="preserve">, 2003; </w:t>
      </w:r>
      <w:r w:rsidR="00411827" w:rsidRPr="006B15C7">
        <w:rPr>
          <w:rFonts w:ascii="Times New Roman" w:eastAsia="Times New Roman" w:hAnsi="Times New Roman" w:cs="Times New Roman"/>
          <w:color w:val="000000" w:themeColor="text1"/>
          <w:sz w:val="20"/>
          <w:szCs w:val="24"/>
          <w:lang w:eastAsia="en-GB"/>
        </w:rPr>
        <w:t xml:space="preserve">Ashraf et al., 2015 and </w:t>
      </w:r>
      <w:r w:rsidR="00411827" w:rsidRPr="006B15C7">
        <w:rPr>
          <w:rFonts w:ascii="Times New Roman" w:hAnsi="Times New Roman" w:cs="Times New Roman"/>
          <w:color w:val="000000" w:themeColor="text1"/>
          <w:sz w:val="20"/>
          <w:szCs w:val="18"/>
        </w:rPr>
        <w:t xml:space="preserve">Chatterjee and </w:t>
      </w:r>
      <w:proofErr w:type="spellStart"/>
      <w:r w:rsidR="00411827" w:rsidRPr="006B15C7">
        <w:rPr>
          <w:rFonts w:ascii="Times New Roman" w:hAnsi="Times New Roman" w:cs="Times New Roman"/>
          <w:color w:val="000000" w:themeColor="text1"/>
          <w:sz w:val="20"/>
          <w:szCs w:val="18"/>
        </w:rPr>
        <w:t>Turnovsky</w:t>
      </w:r>
      <w:proofErr w:type="spellEnd"/>
      <w:r w:rsidR="00411827" w:rsidRPr="006B15C7">
        <w:rPr>
          <w:rFonts w:ascii="Times New Roman" w:hAnsi="Times New Roman" w:cs="Times New Roman"/>
          <w:color w:val="000000" w:themeColor="text1"/>
          <w:sz w:val="20"/>
          <w:szCs w:val="18"/>
        </w:rPr>
        <w:t>, 2018</w:t>
      </w:r>
      <w:r w:rsidR="00B2553E" w:rsidRPr="006B15C7">
        <w:rPr>
          <w:rFonts w:ascii="Times New Roman" w:hAnsi="Times New Roman" w:cs="Times New Roman"/>
          <w:color w:val="000000" w:themeColor="text1"/>
          <w:sz w:val="20"/>
          <w:szCs w:val="18"/>
        </w:rPr>
        <w:t>;</w:t>
      </w:r>
      <w:r w:rsidR="00B2553E" w:rsidRPr="006B15C7">
        <w:rPr>
          <w:color w:val="000000" w:themeColor="text1"/>
          <w:sz w:val="18"/>
        </w:rPr>
        <w:t xml:space="preserve"> </w:t>
      </w:r>
      <w:proofErr w:type="spellStart"/>
      <w:r w:rsidR="00B2553E" w:rsidRPr="006B15C7">
        <w:rPr>
          <w:rFonts w:ascii="Times New Roman" w:hAnsi="Times New Roman" w:cs="Times New Roman"/>
          <w:color w:val="000000" w:themeColor="text1"/>
          <w:sz w:val="20"/>
          <w:szCs w:val="18"/>
        </w:rPr>
        <w:t>Randazzo</w:t>
      </w:r>
      <w:proofErr w:type="spellEnd"/>
      <w:r w:rsidR="00B2553E" w:rsidRPr="006B15C7">
        <w:rPr>
          <w:rFonts w:ascii="Times New Roman" w:hAnsi="Times New Roman" w:cs="Times New Roman"/>
          <w:color w:val="000000" w:themeColor="text1"/>
          <w:sz w:val="20"/>
          <w:szCs w:val="18"/>
        </w:rPr>
        <w:t xml:space="preserve"> and </w:t>
      </w:r>
      <w:proofErr w:type="spellStart"/>
      <w:r w:rsidR="00B2553E" w:rsidRPr="006B15C7">
        <w:rPr>
          <w:rFonts w:ascii="Times New Roman" w:hAnsi="Times New Roman" w:cs="Times New Roman"/>
          <w:color w:val="000000" w:themeColor="text1"/>
          <w:sz w:val="20"/>
          <w:szCs w:val="18"/>
        </w:rPr>
        <w:t>Piracha</w:t>
      </w:r>
      <w:proofErr w:type="spellEnd"/>
      <w:r w:rsidR="00B2553E" w:rsidRPr="006B15C7">
        <w:rPr>
          <w:rFonts w:ascii="Times New Roman" w:hAnsi="Times New Roman" w:cs="Times New Roman"/>
          <w:color w:val="000000" w:themeColor="text1"/>
          <w:sz w:val="20"/>
          <w:szCs w:val="18"/>
        </w:rPr>
        <w:t xml:space="preserve"> 2018; </w:t>
      </w:r>
      <w:proofErr w:type="spellStart"/>
      <w:r w:rsidR="00DA020C" w:rsidRPr="006B15C7">
        <w:rPr>
          <w:rFonts w:ascii="Times New Roman" w:hAnsi="Times New Roman" w:cs="Times New Roman"/>
          <w:color w:val="000000" w:themeColor="text1"/>
          <w:sz w:val="20"/>
          <w:szCs w:val="18"/>
        </w:rPr>
        <w:t>Giuliano</w:t>
      </w:r>
      <w:proofErr w:type="spellEnd"/>
      <w:r w:rsidR="00DA020C" w:rsidRPr="006B15C7">
        <w:rPr>
          <w:rFonts w:ascii="Times New Roman" w:hAnsi="Times New Roman" w:cs="Times New Roman"/>
          <w:color w:val="000000" w:themeColor="text1"/>
          <w:sz w:val="20"/>
          <w:szCs w:val="18"/>
        </w:rPr>
        <w:t xml:space="preserve"> and Ruiz-</w:t>
      </w:r>
      <w:proofErr w:type="spellStart"/>
      <w:r w:rsidR="00DA020C" w:rsidRPr="006B15C7">
        <w:rPr>
          <w:rFonts w:ascii="Times New Roman" w:hAnsi="Times New Roman" w:cs="Times New Roman"/>
          <w:color w:val="000000" w:themeColor="text1"/>
          <w:sz w:val="20"/>
          <w:szCs w:val="18"/>
        </w:rPr>
        <w:t>Arranz</w:t>
      </w:r>
      <w:proofErr w:type="spellEnd"/>
      <w:r w:rsidR="00DA020C" w:rsidRPr="006B15C7">
        <w:rPr>
          <w:rFonts w:ascii="Times New Roman" w:hAnsi="Times New Roman" w:cs="Times New Roman"/>
          <w:color w:val="000000" w:themeColor="text1"/>
          <w:sz w:val="20"/>
          <w:szCs w:val="18"/>
        </w:rPr>
        <w:t xml:space="preserve">, 2009) </w:t>
      </w:r>
      <w:r w:rsidR="00411827" w:rsidRPr="006B15C7">
        <w:rPr>
          <w:rFonts w:ascii="Times New Roman" w:hAnsi="Times New Roman" w:cs="Times New Roman"/>
          <w:color w:val="000000" w:themeColor="text1"/>
          <w:sz w:val="20"/>
          <w:szCs w:val="18"/>
        </w:rPr>
        <w:t>which</w:t>
      </w:r>
      <w:r w:rsidR="006B2337" w:rsidRPr="006B15C7">
        <w:rPr>
          <w:rFonts w:ascii="Times New Roman" w:hAnsi="Times New Roman" w:cs="Times New Roman"/>
          <w:color w:val="000000" w:themeColor="text1"/>
          <w:sz w:val="20"/>
          <w:szCs w:val="18"/>
        </w:rPr>
        <w:t xml:space="preserve"> rises the </w:t>
      </w:r>
      <w:r w:rsidR="00411827" w:rsidRPr="006B15C7">
        <w:rPr>
          <w:rFonts w:ascii="Times New Roman" w:hAnsi="Times New Roman" w:cs="Times New Roman"/>
          <w:color w:val="000000" w:themeColor="text1"/>
          <w:sz w:val="20"/>
          <w:szCs w:val="18"/>
        </w:rPr>
        <w:t>gross output of the official economy and as a result shadow economy decreases because an increase in official economy decreases shadow economy</w:t>
      </w:r>
      <w:r w:rsidR="00EB4F7E" w:rsidRPr="006B15C7">
        <w:rPr>
          <w:rFonts w:ascii="Times New Roman" w:hAnsi="Times New Roman" w:cs="Times New Roman"/>
          <w:color w:val="000000" w:themeColor="text1"/>
          <w:sz w:val="20"/>
          <w:szCs w:val="18"/>
        </w:rPr>
        <w:t xml:space="preserve"> (</w:t>
      </w:r>
      <w:bookmarkStart w:id="8" w:name="_Hlk533427915"/>
      <w:proofErr w:type="spellStart"/>
      <w:r w:rsidR="00EB4F7E" w:rsidRPr="006B15C7">
        <w:rPr>
          <w:rFonts w:ascii="Times New Roman" w:hAnsi="Times New Roman" w:cs="Times New Roman"/>
          <w:color w:val="000000" w:themeColor="text1"/>
          <w:sz w:val="20"/>
          <w:szCs w:val="18"/>
        </w:rPr>
        <w:t>Bajada</w:t>
      </w:r>
      <w:proofErr w:type="spellEnd"/>
      <w:r w:rsidR="00EB4F7E" w:rsidRPr="006B15C7">
        <w:rPr>
          <w:rFonts w:ascii="Times New Roman" w:hAnsi="Times New Roman" w:cs="Times New Roman"/>
          <w:color w:val="000000" w:themeColor="text1"/>
          <w:sz w:val="20"/>
          <w:szCs w:val="18"/>
        </w:rPr>
        <w:t xml:space="preserve"> and Schneider, 2005</w:t>
      </w:r>
      <w:bookmarkEnd w:id="8"/>
      <w:r w:rsidR="00EB4F7E" w:rsidRPr="006B15C7">
        <w:rPr>
          <w:rFonts w:ascii="Times New Roman" w:hAnsi="Times New Roman" w:cs="Times New Roman"/>
          <w:color w:val="000000" w:themeColor="text1"/>
          <w:sz w:val="20"/>
          <w:szCs w:val="18"/>
        </w:rPr>
        <w:t xml:space="preserve">; </w:t>
      </w:r>
      <w:bookmarkStart w:id="9" w:name="_Hlk533427944"/>
      <w:r w:rsidR="00EB4F7E" w:rsidRPr="006B15C7">
        <w:rPr>
          <w:rFonts w:ascii="Times New Roman" w:hAnsi="Times New Roman" w:cs="Times New Roman"/>
          <w:color w:val="000000" w:themeColor="text1"/>
          <w:sz w:val="20"/>
          <w:szCs w:val="18"/>
        </w:rPr>
        <w:t xml:space="preserve">Schneider and </w:t>
      </w:r>
      <w:proofErr w:type="spellStart"/>
      <w:r w:rsidR="00EB4F7E" w:rsidRPr="006B15C7">
        <w:rPr>
          <w:rFonts w:ascii="Times New Roman" w:hAnsi="Times New Roman" w:cs="Times New Roman"/>
          <w:color w:val="000000" w:themeColor="text1"/>
          <w:sz w:val="20"/>
          <w:szCs w:val="18"/>
        </w:rPr>
        <w:t>Enste</w:t>
      </w:r>
      <w:proofErr w:type="spellEnd"/>
      <w:r w:rsidR="00EB4F7E" w:rsidRPr="006B15C7">
        <w:rPr>
          <w:rFonts w:ascii="Times New Roman" w:hAnsi="Times New Roman" w:cs="Times New Roman"/>
          <w:color w:val="000000" w:themeColor="text1"/>
          <w:sz w:val="20"/>
          <w:szCs w:val="18"/>
        </w:rPr>
        <w:t>, 200</w:t>
      </w:r>
      <w:bookmarkEnd w:id="9"/>
      <w:r w:rsidR="00B93E0C" w:rsidRPr="006B15C7">
        <w:rPr>
          <w:rFonts w:ascii="Times New Roman" w:hAnsi="Times New Roman" w:cs="Times New Roman"/>
          <w:color w:val="000000" w:themeColor="text1"/>
          <w:sz w:val="20"/>
          <w:szCs w:val="18"/>
        </w:rPr>
        <w:t>0</w:t>
      </w:r>
      <w:r w:rsidR="00EB4F7E" w:rsidRPr="006B15C7">
        <w:rPr>
          <w:rFonts w:ascii="Times New Roman" w:hAnsi="Times New Roman" w:cs="Times New Roman"/>
          <w:color w:val="000000" w:themeColor="text1"/>
          <w:sz w:val="20"/>
          <w:szCs w:val="18"/>
        </w:rPr>
        <w:t xml:space="preserve">; </w:t>
      </w:r>
      <w:bookmarkStart w:id="10" w:name="_Hlk533427973"/>
      <w:r w:rsidR="00EB4F7E" w:rsidRPr="006B15C7">
        <w:rPr>
          <w:rFonts w:ascii="Times New Roman" w:hAnsi="Times New Roman" w:cs="Times New Roman"/>
          <w:color w:val="000000" w:themeColor="text1"/>
          <w:sz w:val="20"/>
          <w:szCs w:val="18"/>
        </w:rPr>
        <w:t>Feld and Schneider, 20</w:t>
      </w:r>
      <w:bookmarkEnd w:id="10"/>
      <w:r w:rsidR="00B93E0C" w:rsidRPr="006B15C7">
        <w:rPr>
          <w:rFonts w:ascii="Times New Roman" w:hAnsi="Times New Roman" w:cs="Times New Roman"/>
          <w:color w:val="000000" w:themeColor="text1"/>
          <w:sz w:val="20"/>
          <w:szCs w:val="18"/>
        </w:rPr>
        <w:t>10</w:t>
      </w:r>
      <w:r w:rsidR="00EB4F7E" w:rsidRPr="006B15C7">
        <w:rPr>
          <w:rFonts w:ascii="Times New Roman" w:hAnsi="Times New Roman" w:cs="Times New Roman"/>
          <w:color w:val="000000" w:themeColor="text1"/>
          <w:sz w:val="20"/>
          <w:szCs w:val="18"/>
        </w:rPr>
        <w:t>)</w:t>
      </w:r>
      <w:r w:rsidR="00411827" w:rsidRPr="006B15C7">
        <w:rPr>
          <w:rFonts w:ascii="Times New Roman" w:hAnsi="Times New Roman" w:cs="Times New Roman"/>
          <w:color w:val="000000" w:themeColor="text1"/>
          <w:sz w:val="20"/>
          <w:szCs w:val="18"/>
        </w:rPr>
        <w:t>.</w:t>
      </w:r>
      <w:r w:rsidR="00CD2864" w:rsidRPr="006B15C7">
        <w:rPr>
          <w:rFonts w:ascii="Times New Roman" w:hAnsi="Times New Roman" w:cs="Times New Roman"/>
          <w:color w:val="000000" w:themeColor="text1"/>
          <w:sz w:val="20"/>
          <w:szCs w:val="18"/>
        </w:rPr>
        <w:t xml:space="preserve"> On the other hand, allocation</w:t>
      </w:r>
      <w:r w:rsidR="006B2337" w:rsidRPr="006B15C7">
        <w:rPr>
          <w:rFonts w:ascii="Times New Roman" w:hAnsi="Times New Roman" w:cs="Times New Roman"/>
          <w:color w:val="000000" w:themeColor="text1"/>
          <w:sz w:val="20"/>
          <w:szCs w:val="18"/>
        </w:rPr>
        <w:t xml:space="preserve"> of remittances for saving lead</w:t>
      </w:r>
      <w:r w:rsidR="00CD2864" w:rsidRPr="006B15C7">
        <w:rPr>
          <w:rFonts w:ascii="Times New Roman" w:hAnsi="Times New Roman" w:cs="Times New Roman"/>
          <w:color w:val="000000" w:themeColor="text1"/>
          <w:sz w:val="20"/>
          <w:szCs w:val="18"/>
        </w:rPr>
        <w:t xml:space="preserve"> to boost up investment (</w:t>
      </w:r>
      <w:bookmarkStart w:id="11" w:name="_Hlk533428008"/>
      <w:r w:rsidR="00CD2864" w:rsidRPr="006B15C7">
        <w:rPr>
          <w:rFonts w:ascii="Times New Roman" w:hAnsi="Times New Roman" w:cs="Times New Roman"/>
          <w:color w:val="000000" w:themeColor="text1"/>
          <w:sz w:val="20"/>
          <w:szCs w:val="18"/>
        </w:rPr>
        <w:t xml:space="preserve">Orozco and </w:t>
      </w:r>
      <w:proofErr w:type="spellStart"/>
      <w:r w:rsidR="00CD2864" w:rsidRPr="006B15C7">
        <w:rPr>
          <w:rFonts w:ascii="Times New Roman" w:hAnsi="Times New Roman" w:cs="Times New Roman"/>
          <w:color w:val="000000" w:themeColor="text1"/>
          <w:sz w:val="20"/>
          <w:szCs w:val="18"/>
        </w:rPr>
        <w:t>Fedewa</w:t>
      </w:r>
      <w:proofErr w:type="spellEnd"/>
      <w:r w:rsidR="00CD2864" w:rsidRPr="006B15C7">
        <w:rPr>
          <w:rFonts w:ascii="Times New Roman" w:hAnsi="Times New Roman" w:cs="Times New Roman"/>
          <w:color w:val="000000" w:themeColor="text1"/>
          <w:sz w:val="20"/>
          <w:szCs w:val="18"/>
        </w:rPr>
        <w:t>, 2006</w:t>
      </w:r>
      <w:bookmarkEnd w:id="11"/>
      <w:r w:rsidR="00CD2864" w:rsidRPr="006B15C7">
        <w:rPr>
          <w:rFonts w:ascii="Times New Roman" w:hAnsi="Times New Roman" w:cs="Times New Roman"/>
          <w:color w:val="000000" w:themeColor="text1"/>
          <w:sz w:val="20"/>
          <w:szCs w:val="18"/>
        </w:rPr>
        <w:t xml:space="preserve">; Chatterjee and </w:t>
      </w:r>
      <w:proofErr w:type="spellStart"/>
      <w:r w:rsidR="00CD2864" w:rsidRPr="006B15C7">
        <w:rPr>
          <w:rFonts w:ascii="Times New Roman" w:hAnsi="Times New Roman" w:cs="Times New Roman"/>
          <w:color w:val="000000" w:themeColor="text1"/>
          <w:sz w:val="20"/>
          <w:szCs w:val="18"/>
        </w:rPr>
        <w:t>Turnovsky</w:t>
      </w:r>
      <w:proofErr w:type="spellEnd"/>
      <w:r w:rsidR="00CD2864" w:rsidRPr="006B15C7">
        <w:rPr>
          <w:rFonts w:ascii="Times New Roman" w:hAnsi="Times New Roman" w:cs="Times New Roman"/>
          <w:color w:val="000000" w:themeColor="text1"/>
          <w:sz w:val="20"/>
          <w:szCs w:val="18"/>
        </w:rPr>
        <w:t>, 2018) and make faster the investment multiplier.</w:t>
      </w:r>
      <w:r w:rsidR="00C714E8" w:rsidRPr="006B15C7">
        <w:rPr>
          <w:rFonts w:ascii="Times New Roman" w:hAnsi="Times New Roman" w:cs="Times New Roman"/>
          <w:color w:val="000000" w:themeColor="text1"/>
          <w:sz w:val="20"/>
          <w:szCs w:val="18"/>
        </w:rPr>
        <w:t xml:space="preserve"> As a </w:t>
      </w:r>
      <w:r w:rsidR="005E745F" w:rsidRPr="006B15C7">
        <w:rPr>
          <w:rFonts w:ascii="Times New Roman" w:hAnsi="Times New Roman" w:cs="Times New Roman"/>
          <w:color w:val="000000" w:themeColor="text1"/>
          <w:sz w:val="20"/>
          <w:szCs w:val="18"/>
        </w:rPr>
        <w:t>result,</w:t>
      </w:r>
      <w:r w:rsidR="00C714E8" w:rsidRPr="006B15C7">
        <w:rPr>
          <w:rFonts w:ascii="Times New Roman" w:hAnsi="Times New Roman" w:cs="Times New Roman"/>
          <w:color w:val="000000" w:themeColor="text1"/>
          <w:sz w:val="20"/>
          <w:szCs w:val="18"/>
        </w:rPr>
        <w:t xml:space="preserve"> the goods and services in the official economy increase and thus creates employment opportunities in official economy</w:t>
      </w:r>
      <w:r w:rsidR="009B27DC" w:rsidRPr="006B15C7">
        <w:rPr>
          <w:rFonts w:ascii="Times New Roman" w:hAnsi="Times New Roman" w:cs="Times New Roman"/>
          <w:color w:val="000000" w:themeColor="text1"/>
          <w:sz w:val="20"/>
          <w:szCs w:val="18"/>
        </w:rPr>
        <w:t xml:space="preserve"> (</w:t>
      </w:r>
      <w:bookmarkStart w:id="12" w:name="_Hlk533428034"/>
      <w:proofErr w:type="spellStart"/>
      <w:r w:rsidR="009B27DC" w:rsidRPr="006B15C7">
        <w:rPr>
          <w:rFonts w:ascii="Times New Roman" w:hAnsi="Times New Roman" w:cs="Times New Roman"/>
          <w:color w:val="000000" w:themeColor="text1"/>
          <w:sz w:val="20"/>
          <w:szCs w:val="18"/>
        </w:rPr>
        <w:t>Justino</w:t>
      </w:r>
      <w:proofErr w:type="spellEnd"/>
      <w:r w:rsidR="009B27DC" w:rsidRPr="006B15C7">
        <w:rPr>
          <w:rFonts w:ascii="Times New Roman" w:hAnsi="Times New Roman" w:cs="Times New Roman"/>
          <w:color w:val="000000" w:themeColor="text1"/>
          <w:sz w:val="20"/>
          <w:szCs w:val="18"/>
        </w:rPr>
        <w:t xml:space="preserve"> and </w:t>
      </w:r>
      <w:proofErr w:type="spellStart"/>
      <w:r w:rsidR="009B27DC" w:rsidRPr="006B15C7">
        <w:rPr>
          <w:rFonts w:ascii="Times New Roman" w:hAnsi="Times New Roman" w:cs="Times New Roman"/>
          <w:color w:val="000000" w:themeColor="text1"/>
          <w:sz w:val="20"/>
          <w:szCs w:val="18"/>
        </w:rPr>
        <w:t>Shemyakina</w:t>
      </w:r>
      <w:proofErr w:type="spellEnd"/>
      <w:r w:rsidR="009B27DC" w:rsidRPr="006B15C7">
        <w:rPr>
          <w:rFonts w:ascii="Times New Roman" w:hAnsi="Times New Roman" w:cs="Times New Roman"/>
          <w:color w:val="000000" w:themeColor="text1"/>
          <w:sz w:val="20"/>
          <w:szCs w:val="18"/>
        </w:rPr>
        <w:t xml:space="preserve">, 2012; Kim, 2007; </w:t>
      </w:r>
      <w:proofErr w:type="spellStart"/>
      <w:r w:rsidR="009B27DC" w:rsidRPr="006B15C7">
        <w:rPr>
          <w:rFonts w:ascii="Times New Roman" w:hAnsi="Times New Roman" w:cs="Times New Roman"/>
          <w:color w:val="000000" w:themeColor="text1"/>
          <w:sz w:val="20"/>
          <w:szCs w:val="18"/>
        </w:rPr>
        <w:t>Jadotte</w:t>
      </w:r>
      <w:proofErr w:type="spellEnd"/>
      <w:r w:rsidR="009B27DC" w:rsidRPr="006B15C7">
        <w:rPr>
          <w:rFonts w:ascii="Times New Roman" w:hAnsi="Times New Roman" w:cs="Times New Roman"/>
          <w:color w:val="000000" w:themeColor="text1"/>
          <w:sz w:val="20"/>
          <w:szCs w:val="18"/>
        </w:rPr>
        <w:t>, 2009)</w:t>
      </w:r>
      <w:r w:rsidR="00C714E8" w:rsidRPr="006B15C7">
        <w:rPr>
          <w:rFonts w:ascii="Times New Roman" w:hAnsi="Times New Roman" w:cs="Times New Roman"/>
          <w:color w:val="000000" w:themeColor="text1"/>
          <w:sz w:val="20"/>
          <w:szCs w:val="18"/>
        </w:rPr>
        <w:t xml:space="preserve">. </w:t>
      </w:r>
      <w:bookmarkEnd w:id="12"/>
      <w:r w:rsidR="00C714E8" w:rsidRPr="006B15C7">
        <w:rPr>
          <w:rFonts w:ascii="Times New Roman" w:hAnsi="Times New Roman" w:cs="Times New Roman"/>
          <w:color w:val="000000" w:themeColor="text1"/>
          <w:sz w:val="20"/>
          <w:szCs w:val="18"/>
        </w:rPr>
        <w:t xml:space="preserve">Consequently, workers and businesses switch to official economy and shadow economy decreases </w:t>
      </w:r>
      <w:r w:rsidR="003A21C1" w:rsidRPr="006B15C7">
        <w:rPr>
          <w:rFonts w:ascii="Times New Roman" w:hAnsi="Times New Roman" w:cs="Times New Roman"/>
          <w:color w:val="000000" w:themeColor="text1"/>
          <w:sz w:val="20"/>
          <w:szCs w:val="18"/>
        </w:rPr>
        <w:t>(</w:t>
      </w:r>
      <w:proofErr w:type="spellStart"/>
      <w:r w:rsidR="003A21C1" w:rsidRPr="006B15C7">
        <w:rPr>
          <w:rFonts w:ascii="Times New Roman" w:hAnsi="Times New Roman" w:cs="Times New Roman"/>
          <w:color w:val="000000" w:themeColor="text1"/>
          <w:sz w:val="20"/>
          <w:szCs w:val="18"/>
        </w:rPr>
        <w:t>Bajada</w:t>
      </w:r>
      <w:proofErr w:type="spellEnd"/>
      <w:r w:rsidR="003A21C1" w:rsidRPr="006B15C7">
        <w:rPr>
          <w:rFonts w:ascii="Times New Roman" w:hAnsi="Times New Roman" w:cs="Times New Roman"/>
          <w:color w:val="000000" w:themeColor="text1"/>
          <w:sz w:val="20"/>
          <w:szCs w:val="18"/>
        </w:rPr>
        <w:t xml:space="preserve"> and Schneider, 2005; Schneider and </w:t>
      </w:r>
      <w:proofErr w:type="spellStart"/>
      <w:r w:rsidR="003A21C1" w:rsidRPr="006B15C7">
        <w:rPr>
          <w:rFonts w:ascii="Times New Roman" w:hAnsi="Times New Roman" w:cs="Times New Roman"/>
          <w:color w:val="000000" w:themeColor="text1"/>
          <w:sz w:val="20"/>
          <w:szCs w:val="18"/>
        </w:rPr>
        <w:t>Enste</w:t>
      </w:r>
      <w:proofErr w:type="spellEnd"/>
      <w:r w:rsidR="003A21C1" w:rsidRPr="006B15C7">
        <w:rPr>
          <w:rFonts w:ascii="Times New Roman" w:hAnsi="Times New Roman" w:cs="Times New Roman"/>
          <w:color w:val="000000" w:themeColor="text1"/>
          <w:sz w:val="20"/>
          <w:szCs w:val="18"/>
        </w:rPr>
        <w:t xml:space="preserve">, </w:t>
      </w:r>
      <w:r w:rsidR="00B93E0C" w:rsidRPr="006B15C7">
        <w:rPr>
          <w:rFonts w:ascii="Times New Roman" w:hAnsi="Times New Roman" w:cs="Times New Roman"/>
          <w:color w:val="000000" w:themeColor="text1"/>
          <w:sz w:val="20"/>
          <w:szCs w:val="18"/>
        </w:rPr>
        <w:t>2000; Feld and Schneider, 2010</w:t>
      </w:r>
      <w:r w:rsidR="00757EFF" w:rsidRPr="006B15C7">
        <w:rPr>
          <w:rFonts w:ascii="Times New Roman" w:hAnsi="Times New Roman" w:cs="Times New Roman"/>
          <w:color w:val="000000" w:themeColor="text1"/>
          <w:sz w:val="20"/>
          <w:szCs w:val="18"/>
        </w:rPr>
        <w:t xml:space="preserve">). Similarly, </w:t>
      </w:r>
      <w:r w:rsidR="00DD73DB" w:rsidRPr="006B15C7">
        <w:rPr>
          <w:rFonts w:ascii="Times New Roman" w:hAnsi="Times New Roman" w:cs="Times New Roman"/>
          <w:color w:val="000000" w:themeColor="text1"/>
          <w:sz w:val="20"/>
          <w:szCs w:val="18"/>
        </w:rPr>
        <w:t xml:space="preserve">remittances increase the level of education, income, consumption and saving of the recipient households </w:t>
      </w:r>
      <w:r w:rsidR="00264D27" w:rsidRPr="006B15C7">
        <w:rPr>
          <w:rFonts w:ascii="Times New Roman" w:hAnsi="Times New Roman" w:cs="Times New Roman"/>
          <w:color w:val="000000" w:themeColor="text1"/>
          <w:sz w:val="20"/>
          <w:szCs w:val="18"/>
        </w:rPr>
        <w:t>(</w:t>
      </w:r>
      <w:proofErr w:type="spellStart"/>
      <w:r w:rsidR="00264D27" w:rsidRPr="006B15C7">
        <w:rPr>
          <w:rFonts w:ascii="Times New Roman" w:hAnsi="Times New Roman" w:cs="Times New Roman"/>
          <w:color w:val="000000" w:themeColor="text1"/>
          <w:sz w:val="20"/>
          <w:szCs w:val="18"/>
        </w:rPr>
        <w:t>Ivlevs</w:t>
      </w:r>
      <w:proofErr w:type="spellEnd"/>
      <w:r w:rsidR="00264D27" w:rsidRPr="006B15C7">
        <w:rPr>
          <w:rFonts w:ascii="Times New Roman" w:hAnsi="Times New Roman" w:cs="Times New Roman"/>
          <w:color w:val="000000" w:themeColor="text1"/>
          <w:sz w:val="20"/>
          <w:szCs w:val="18"/>
        </w:rPr>
        <w:t xml:space="preserve">, 2016; </w:t>
      </w:r>
      <w:r w:rsidR="00264D27" w:rsidRPr="006B15C7">
        <w:rPr>
          <w:rFonts w:ascii="Times New Roman" w:eastAsia="Times New Roman" w:hAnsi="Times New Roman" w:cs="Times New Roman"/>
          <w:color w:val="000000" w:themeColor="text1"/>
          <w:sz w:val="20"/>
          <w:szCs w:val="24"/>
          <w:lang w:eastAsia="en-GB"/>
        </w:rPr>
        <w:t xml:space="preserve">Yang, 2008; Ashraf et al., 2015; </w:t>
      </w:r>
      <w:proofErr w:type="spellStart"/>
      <w:r w:rsidR="00E80C3C" w:rsidRPr="006B15C7">
        <w:rPr>
          <w:rFonts w:ascii="Times New Roman" w:eastAsia="Times New Roman" w:hAnsi="Times New Roman" w:cs="Times New Roman"/>
          <w:color w:val="000000" w:themeColor="text1"/>
          <w:sz w:val="20"/>
          <w:szCs w:val="24"/>
          <w:lang w:eastAsia="en-GB"/>
        </w:rPr>
        <w:t>Bjuggren</w:t>
      </w:r>
      <w:proofErr w:type="spellEnd"/>
      <w:r w:rsidR="00E80C3C" w:rsidRPr="006B15C7">
        <w:rPr>
          <w:rFonts w:ascii="Times New Roman" w:eastAsia="Times New Roman" w:hAnsi="Times New Roman" w:cs="Times New Roman"/>
          <w:color w:val="000000" w:themeColor="text1"/>
          <w:sz w:val="20"/>
          <w:szCs w:val="24"/>
          <w:lang w:eastAsia="en-GB"/>
        </w:rPr>
        <w:t xml:space="preserve"> </w:t>
      </w:r>
      <w:r w:rsidR="00264D27" w:rsidRPr="006B15C7">
        <w:rPr>
          <w:rFonts w:ascii="Times New Roman" w:eastAsia="Times New Roman" w:hAnsi="Times New Roman" w:cs="Times New Roman"/>
          <w:color w:val="000000" w:themeColor="text1"/>
          <w:sz w:val="20"/>
          <w:szCs w:val="24"/>
          <w:lang w:eastAsia="en-GB"/>
        </w:rPr>
        <w:t>et al., 2010</w:t>
      </w:r>
      <w:r w:rsidR="00264D27" w:rsidRPr="006B15C7">
        <w:rPr>
          <w:rFonts w:ascii="Times New Roman" w:hAnsi="Times New Roman" w:cs="Times New Roman"/>
          <w:color w:val="000000" w:themeColor="text1"/>
          <w:sz w:val="20"/>
          <w:szCs w:val="18"/>
        </w:rPr>
        <w:t xml:space="preserve">) </w:t>
      </w:r>
      <w:r w:rsidR="00DD73DB" w:rsidRPr="006B15C7">
        <w:rPr>
          <w:rFonts w:ascii="Times New Roman" w:hAnsi="Times New Roman" w:cs="Times New Roman"/>
          <w:color w:val="000000" w:themeColor="text1"/>
          <w:sz w:val="20"/>
          <w:szCs w:val="18"/>
        </w:rPr>
        <w:t xml:space="preserve">while all these factors </w:t>
      </w:r>
      <w:r w:rsidR="00123015" w:rsidRPr="006B15C7">
        <w:rPr>
          <w:rFonts w:ascii="Times New Roman" w:hAnsi="Times New Roman" w:cs="Times New Roman"/>
          <w:color w:val="000000" w:themeColor="text1"/>
          <w:sz w:val="20"/>
          <w:szCs w:val="18"/>
        </w:rPr>
        <w:t>keep individuals and businesses to stay and operate in formal</w:t>
      </w:r>
      <w:r w:rsidR="00DD73DB" w:rsidRPr="006B15C7">
        <w:rPr>
          <w:rFonts w:ascii="Times New Roman" w:hAnsi="Times New Roman" w:cs="Times New Roman"/>
          <w:color w:val="000000" w:themeColor="text1"/>
          <w:sz w:val="20"/>
          <w:szCs w:val="18"/>
        </w:rPr>
        <w:t xml:space="preserve"> economy and enjoy the benefits and fac</w:t>
      </w:r>
      <w:r w:rsidR="00411827" w:rsidRPr="006B15C7">
        <w:rPr>
          <w:rFonts w:ascii="Times New Roman" w:hAnsi="Times New Roman" w:cs="Times New Roman"/>
          <w:color w:val="000000" w:themeColor="text1"/>
          <w:sz w:val="20"/>
          <w:szCs w:val="18"/>
        </w:rPr>
        <w:t>ilities of official economy</w:t>
      </w:r>
      <w:r w:rsidR="00123015" w:rsidRPr="006B15C7">
        <w:rPr>
          <w:rFonts w:ascii="Times New Roman" w:hAnsi="Times New Roman" w:cs="Times New Roman"/>
          <w:color w:val="000000" w:themeColor="text1"/>
          <w:sz w:val="20"/>
          <w:szCs w:val="18"/>
        </w:rPr>
        <w:t>.</w:t>
      </w:r>
    </w:p>
    <w:p w:rsidR="00534B6A" w:rsidRPr="006B15C7" w:rsidRDefault="00EB4F7E" w:rsidP="00054E40">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In line with the above discussion that remittances increase the income level of recipient households.</w:t>
      </w:r>
      <w:r w:rsidR="005964F1" w:rsidRPr="006B15C7">
        <w:rPr>
          <w:rFonts w:ascii="Times New Roman" w:hAnsi="Times New Roman" w:cs="Times New Roman"/>
          <w:color w:val="000000" w:themeColor="text1"/>
          <w:sz w:val="20"/>
          <w:szCs w:val="24"/>
        </w:rPr>
        <w:t xml:space="preserve"> </w:t>
      </w:r>
      <w:r w:rsidRPr="006B15C7">
        <w:rPr>
          <w:rFonts w:ascii="Times New Roman" w:hAnsi="Times New Roman" w:cs="Times New Roman"/>
          <w:color w:val="000000" w:themeColor="text1"/>
          <w:sz w:val="20"/>
          <w:szCs w:val="24"/>
        </w:rPr>
        <w:t xml:space="preserve">Such </w:t>
      </w:r>
      <w:r w:rsidR="005964F1" w:rsidRPr="006B15C7">
        <w:rPr>
          <w:rFonts w:ascii="Times New Roman" w:hAnsi="Times New Roman" w:cs="Times New Roman"/>
          <w:color w:val="000000" w:themeColor="text1"/>
          <w:sz w:val="20"/>
          <w:szCs w:val="24"/>
        </w:rPr>
        <w:t xml:space="preserve">increase in income </w:t>
      </w:r>
      <w:r w:rsidRPr="006B15C7">
        <w:rPr>
          <w:rFonts w:ascii="Times New Roman" w:hAnsi="Times New Roman" w:cs="Times New Roman"/>
          <w:color w:val="000000" w:themeColor="text1"/>
          <w:sz w:val="20"/>
          <w:szCs w:val="24"/>
        </w:rPr>
        <w:t>effect</w:t>
      </w:r>
      <w:r w:rsidR="005964F1" w:rsidRPr="006B15C7">
        <w:rPr>
          <w:rFonts w:ascii="Times New Roman" w:hAnsi="Times New Roman" w:cs="Times New Roman"/>
          <w:color w:val="000000" w:themeColor="text1"/>
          <w:sz w:val="20"/>
          <w:szCs w:val="24"/>
        </w:rPr>
        <w:t>s</w:t>
      </w:r>
      <w:r w:rsidRPr="006B15C7">
        <w:rPr>
          <w:rFonts w:ascii="Times New Roman" w:hAnsi="Times New Roman" w:cs="Times New Roman"/>
          <w:color w:val="000000" w:themeColor="text1"/>
          <w:sz w:val="20"/>
          <w:szCs w:val="24"/>
        </w:rPr>
        <w:t xml:space="preserve"> </w:t>
      </w:r>
      <w:r w:rsidR="005964F1" w:rsidRPr="006B15C7">
        <w:rPr>
          <w:rFonts w:ascii="Times New Roman" w:hAnsi="Times New Roman" w:cs="Times New Roman"/>
          <w:color w:val="000000" w:themeColor="text1"/>
          <w:sz w:val="20"/>
          <w:szCs w:val="24"/>
        </w:rPr>
        <w:t>both consumption and saving positively which as a result increase output and investment in the official economy while increasing official economy reduces shadow economy.</w:t>
      </w:r>
      <w:r w:rsidRPr="006B15C7">
        <w:rPr>
          <w:rFonts w:ascii="Times New Roman" w:hAnsi="Times New Roman" w:cs="Times New Roman"/>
          <w:color w:val="000000" w:themeColor="text1"/>
          <w:sz w:val="20"/>
          <w:szCs w:val="24"/>
        </w:rPr>
        <w:t xml:space="preserve"> </w:t>
      </w:r>
      <w:r w:rsidR="00123015" w:rsidRPr="006B15C7">
        <w:rPr>
          <w:rFonts w:ascii="Times New Roman" w:hAnsi="Times New Roman" w:cs="Times New Roman"/>
          <w:color w:val="000000" w:themeColor="text1"/>
          <w:sz w:val="20"/>
          <w:szCs w:val="18"/>
        </w:rPr>
        <w:t xml:space="preserve">Therefore, we predict the negative impact of remittances on shadow economy and </w:t>
      </w:r>
      <w:r w:rsidR="00123015" w:rsidRPr="006B15C7">
        <w:rPr>
          <w:rFonts w:ascii="Times New Roman" w:hAnsi="Times New Roman" w:cs="Times New Roman"/>
          <w:color w:val="000000" w:themeColor="text1"/>
          <w:sz w:val="20"/>
          <w:szCs w:val="24"/>
        </w:rPr>
        <w:t>t</w:t>
      </w:r>
      <w:r w:rsidR="005964F1" w:rsidRPr="006B15C7">
        <w:rPr>
          <w:rFonts w:ascii="Times New Roman" w:hAnsi="Times New Roman" w:cs="Times New Roman"/>
          <w:color w:val="000000" w:themeColor="text1"/>
          <w:sz w:val="20"/>
          <w:szCs w:val="24"/>
        </w:rPr>
        <w:t>herefore</w:t>
      </w:r>
      <w:r w:rsidRPr="006B15C7">
        <w:rPr>
          <w:rFonts w:ascii="Times New Roman" w:hAnsi="Times New Roman" w:cs="Times New Roman"/>
          <w:color w:val="000000" w:themeColor="text1"/>
          <w:sz w:val="20"/>
          <w:szCs w:val="24"/>
        </w:rPr>
        <w:t xml:space="preserve">, we </w:t>
      </w:r>
      <w:r w:rsidR="005964F1" w:rsidRPr="006B15C7">
        <w:rPr>
          <w:rFonts w:ascii="Times New Roman" w:hAnsi="Times New Roman" w:cs="Times New Roman"/>
          <w:color w:val="000000" w:themeColor="text1"/>
          <w:sz w:val="20"/>
          <w:szCs w:val="24"/>
        </w:rPr>
        <w:t xml:space="preserve">propose </w:t>
      </w:r>
      <w:r w:rsidRPr="006B15C7">
        <w:rPr>
          <w:rFonts w:ascii="Times New Roman" w:hAnsi="Times New Roman" w:cs="Times New Roman"/>
          <w:color w:val="000000" w:themeColor="text1"/>
          <w:sz w:val="20"/>
          <w:szCs w:val="24"/>
        </w:rPr>
        <w:t xml:space="preserve">the </w:t>
      </w:r>
      <w:r w:rsidR="000F24F8" w:rsidRPr="006B15C7">
        <w:rPr>
          <w:rFonts w:ascii="Times New Roman" w:hAnsi="Times New Roman" w:cs="Times New Roman"/>
          <w:color w:val="000000" w:themeColor="text1"/>
          <w:sz w:val="20"/>
          <w:szCs w:val="24"/>
        </w:rPr>
        <w:t>subsequent</w:t>
      </w:r>
      <w:r w:rsidR="00F967B3" w:rsidRPr="006B15C7">
        <w:rPr>
          <w:rFonts w:ascii="Times New Roman" w:hAnsi="Times New Roman" w:cs="Times New Roman"/>
          <w:color w:val="000000" w:themeColor="text1"/>
          <w:sz w:val="20"/>
          <w:szCs w:val="24"/>
        </w:rPr>
        <w:t xml:space="preserve"> hypothesis:</w:t>
      </w:r>
    </w:p>
    <w:p w:rsidR="00D64D1E" w:rsidRDefault="00D64D1E" w:rsidP="00A138F2">
      <w:pPr>
        <w:autoSpaceDE w:val="0"/>
        <w:autoSpaceDN w:val="0"/>
        <w:adjustRightInd w:val="0"/>
        <w:spacing w:after="0" w:line="240" w:lineRule="auto"/>
        <w:jc w:val="both"/>
        <w:rPr>
          <w:rFonts w:ascii="Times New Roman" w:hAnsi="Times New Roman" w:cs="Times New Roman"/>
          <w:b/>
          <w:bCs/>
          <w:color w:val="000000" w:themeColor="text1"/>
          <w:sz w:val="20"/>
          <w:szCs w:val="24"/>
        </w:rPr>
      </w:pPr>
    </w:p>
    <w:p w:rsidR="00A138F2" w:rsidRPr="006B15C7" w:rsidRDefault="00A138F2" w:rsidP="00A138F2">
      <w:pPr>
        <w:autoSpaceDE w:val="0"/>
        <w:autoSpaceDN w:val="0"/>
        <w:adjustRightInd w:val="0"/>
        <w:spacing w:after="0" w:line="240" w:lineRule="auto"/>
        <w:jc w:val="both"/>
        <w:rPr>
          <w:rFonts w:ascii="Times New Roman" w:hAnsi="Times New Roman" w:cs="Times New Roman"/>
          <w:b/>
          <w:bCs/>
          <w:color w:val="000000" w:themeColor="text1"/>
          <w:sz w:val="20"/>
          <w:szCs w:val="24"/>
        </w:rPr>
      </w:pPr>
      <w:r w:rsidRPr="006B15C7">
        <w:rPr>
          <w:rFonts w:ascii="Times New Roman" w:hAnsi="Times New Roman" w:cs="Times New Roman"/>
          <w:b/>
          <w:bCs/>
          <w:color w:val="000000" w:themeColor="text1"/>
          <w:sz w:val="20"/>
          <w:szCs w:val="24"/>
        </w:rPr>
        <w:t xml:space="preserve">Hypothesis 2: </w:t>
      </w:r>
      <w:r w:rsidRPr="006B15C7">
        <w:rPr>
          <w:rFonts w:ascii="Times New Roman" w:hAnsi="Times New Roman" w:cs="Times New Roman"/>
          <w:bCs/>
          <w:color w:val="000000" w:themeColor="text1"/>
          <w:sz w:val="20"/>
          <w:szCs w:val="24"/>
        </w:rPr>
        <w:t>Other things remaining the same, there is negative association between remittances and shadow economy</w:t>
      </w:r>
      <w:r w:rsidR="00567632" w:rsidRPr="006B15C7">
        <w:rPr>
          <w:rFonts w:ascii="Times New Roman" w:hAnsi="Times New Roman" w:cs="Times New Roman"/>
          <w:bCs/>
          <w:color w:val="000000" w:themeColor="text1"/>
          <w:sz w:val="20"/>
          <w:szCs w:val="24"/>
        </w:rPr>
        <w:t>.</w:t>
      </w:r>
    </w:p>
    <w:p w:rsidR="00567632" w:rsidRPr="006B15C7" w:rsidRDefault="00567632" w:rsidP="00A138F2">
      <w:pPr>
        <w:autoSpaceDE w:val="0"/>
        <w:autoSpaceDN w:val="0"/>
        <w:adjustRightInd w:val="0"/>
        <w:spacing w:after="0" w:line="240" w:lineRule="auto"/>
        <w:jc w:val="both"/>
        <w:rPr>
          <w:rFonts w:ascii="Times New Roman" w:hAnsi="Times New Roman" w:cs="Times New Roman"/>
          <w:b/>
          <w:bCs/>
          <w:color w:val="000000" w:themeColor="text1"/>
          <w:sz w:val="20"/>
          <w:szCs w:val="24"/>
        </w:rPr>
      </w:pPr>
    </w:p>
    <w:p w:rsidR="00A138F2" w:rsidRPr="006B15C7" w:rsidRDefault="007D2D24" w:rsidP="00A138F2">
      <w:pPr>
        <w:autoSpaceDE w:val="0"/>
        <w:autoSpaceDN w:val="0"/>
        <w:adjustRightInd w:val="0"/>
        <w:spacing w:after="0" w:line="240" w:lineRule="auto"/>
        <w:rPr>
          <w:rFonts w:ascii="Times New Roman" w:eastAsiaTheme="minorEastAsia" w:hAnsi="Times New Roman" w:cs="Times New Roman"/>
          <w:bCs/>
          <w:color w:val="000000" w:themeColor="text1"/>
          <w:sz w:val="20"/>
          <w:szCs w:val="24"/>
        </w:rPr>
      </w:pPr>
      <m:oMathPara>
        <m:oMath>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H</m:t>
              </m:r>
            </m:e>
            <m:sub>
              <m:r>
                <m:rPr>
                  <m:sty m:val="p"/>
                </m:rPr>
                <w:rPr>
                  <w:rFonts w:ascii="Cambria Math" w:hAnsi="Cambria Math" w:cs="YmsssyFrutigerLTPro-Bold"/>
                  <w:color w:val="000000" w:themeColor="text1"/>
                  <w:sz w:val="20"/>
                  <w:szCs w:val="24"/>
                </w:rPr>
                <m:t>0</m:t>
              </m:r>
            </m:sub>
          </m:sSub>
          <m:r>
            <m:rPr>
              <m:sty m:val="p"/>
            </m:rPr>
            <w:rPr>
              <w:rFonts w:ascii="Cambria Math" w:hAnsi="Cambria Math" w:cs="YmsssyFrutigerLTPro-Bold"/>
              <w:color w:val="000000" w:themeColor="text1"/>
              <w:sz w:val="20"/>
              <w:szCs w:val="24"/>
            </w:rPr>
            <m:t>: Σ</m:t>
          </m:r>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β</m:t>
              </m:r>
            </m:e>
            <m:sub>
              <m:r>
                <w:rPr>
                  <w:rFonts w:ascii="Cambria Math" w:hAnsi="Cambria Math" w:cs="YmsssyFrutigerLTPro-Bold"/>
                  <w:color w:val="000000" w:themeColor="text1"/>
                  <w:sz w:val="20"/>
                  <w:szCs w:val="24"/>
                </w:rPr>
                <m:t>i</m:t>
              </m:r>
            </m:sub>
          </m:sSub>
          <m:r>
            <w:rPr>
              <w:rFonts w:ascii="Cambria Math" w:hAnsi="Cambria Math" w:cs="YmsssyFrutigerLTPro-Bold"/>
              <w:color w:val="000000" w:themeColor="text1"/>
              <w:sz w:val="20"/>
              <w:szCs w:val="24"/>
            </w:rPr>
            <m:t xml:space="preserve"> ≥0</m:t>
          </m:r>
        </m:oMath>
      </m:oMathPara>
    </w:p>
    <w:p w:rsidR="00FA0999" w:rsidRPr="006B15C7" w:rsidRDefault="007D2D24" w:rsidP="003A66DF">
      <w:pPr>
        <w:autoSpaceDE w:val="0"/>
        <w:autoSpaceDN w:val="0"/>
        <w:adjustRightInd w:val="0"/>
        <w:spacing w:after="0" w:line="240" w:lineRule="auto"/>
        <w:rPr>
          <w:rFonts w:ascii="Times New Roman" w:eastAsiaTheme="minorEastAsia" w:hAnsi="Times New Roman" w:cs="Times New Roman"/>
          <w:bCs/>
          <w:color w:val="000000" w:themeColor="text1"/>
          <w:sz w:val="20"/>
          <w:szCs w:val="24"/>
        </w:rPr>
      </w:pPr>
      <m:oMathPara>
        <m:oMath>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H</m:t>
              </m:r>
            </m:e>
            <m:sub>
              <m:r>
                <m:rPr>
                  <m:sty m:val="p"/>
                </m:rPr>
                <w:rPr>
                  <w:rFonts w:ascii="Cambria Math" w:hAnsi="Cambria Math" w:cs="YmsssyFrutigerLTPro-Bold"/>
                  <w:color w:val="000000" w:themeColor="text1"/>
                  <w:sz w:val="20"/>
                  <w:szCs w:val="24"/>
                </w:rPr>
                <m:t>1</m:t>
              </m:r>
            </m:sub>
          </m:sSub>
          <m:r>
            <m:rPr>
              <m:sty m:val="p"/>
            </m:rPr>
            <w:rPr>
              <w:rFonts w:ascii="Cambria Math" w:hAnsi="Cambria Math" w:cs="YmsssyFrutigerLTPro-Bold"/>
              <w:color w:val="000000" w:themeColor="text1"/>
              <w:sz w:val="20"/>
              <w:szCs w:val="24"/>
            </w:rPr>
            <m:t>: Σ</m:t>
          </m:r>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β</m:t>
              </m:r>
            </m:e>
            <m:sub>
              <m:r>
                <w:rPr>
                  <w:rFonts w:ascii="Cambria Math" w:hAnsi="Cambria Math" w:cs="YmsssyFrutigerLTPro-Bold"/>
                  <w:color w:val="000000" w:themeColor="text1"/>
                  <w:sz w:val="20"/>
                  <w:szCs w:val="24"/>
                </w:rPr>
                <m:t>i</m:t>
              </m:r>
            </m:sub>
          </m:sSub>
          <m:r>
            <w:rPr>
              <w:rFonts w:ascii="Cambria Math" w:hAnsi="Cambria Math" w:cs="YmsssyFrutigerLTPro-Bold"/>
              <w:color w:val="000000" w:themeColor="text1"/>
              <w:sz w:val="20"/>
              <w:szCs w:val="24"/>
            </w:rPr>
            <m:t>&lt; 0</m:t>
          </m:r>
        </m:oMath>
      </m:oMathPara>
    </w:p>
    <w:p w:rsidR="00BB13AC" w:rsidRPr="005C2ED4" w:rsidRDefault="00BB13AC" w:rsidP="0010215C">
      <w:pPr>
        <w:jc w:val="both"/>
        <w:rPr>
          <w:rFonts w:ascii="Times-Bold" w:hAnsi="Times-Bold" w:cs="Times-Bold"/>
          <w:b/>
          <w:bCs/>
          <w:color w:val="000000" w:themeColor="text1"/>
          <w:sz w:val="24"/>
          <w:szCs w:val="24"/>
        </w:rPr>
      </w:pPr>
    </w:p>
    <w:p w:rsidR="00813749" w:rsidRPr="009366E8" w:rsidRDefault="00054E40" w:rsidP="00BB13AC">
      <w:pPr>
        <w:spacing w:after="0"/>
        <w:jc w:val="both"/>
        <w:rPr>
          <w:rFonts w:asciiTheme="majorHAnsi" w:hAnsiTheme="majorHAnsi" w:cstheme="majorHAnsi"/>
          <w:b/>
          <w:color w:val="000000" w:themeColor="text1"/>
          <w:szCs w:val="24"/>
        </w:rPr>
      </w:pPr>
      <w:r w:rsidRPr="009366E8">
        <w:rPr>
          <w:rFonts w:asciiTheme="majorHAnsi" w:hAnsiTheme="majorHAnsi" w:cstheme="majorHAnsi"/>
          <w:b/>
          <w:bCs/>
          <w:color w:val="000000" w:themeColor="text1"/>
          <w:szCs w:val="24"/>
        </w:rPr>
        <w:t xml:space="preserve">4 </w:t>
      </w:r>
      <w:r w:rsidR="00813749" w:rsidRPr="009366E8">
        <w:rPr>
          <w:rFonts w:asciiTheme="majorHAnsi" w:hAnsiTheme="majorHAnsi" w:cstheme="majorHAnsi"/>
          <w:b/>
          <w:bCs/>
          <w:color w:val="000000" w:themeColor="text1"/>
          <w:szCs w:val="24"/>
        </w:rPr>
        <w:t>Methodology</w:t>
      </w:r>
    </w:p>
    <w:p w:rsidR="00D54B49" w:rsidRPr="00D64D1E" w:rsidRDefault="0010215C" w:rsidP="00D54B49">
      <w:pPr>
        <w:jc w:val="both"/>
        <w:rPr>
          <w:rFonts w:cstheme="minorHAnsi"/>
          <w:b/>
          <w:bCs/>
          <w:color w:val="000000" w:themeColor="text1"/>
          <w:sz w:val="20"/>
          <w:szCs w:val="24"/>
        </w:rPr>
      </w:pPr>
      <w:r w:rsidRPr="00D64D1E">
        <w:rPr>
          <w:rFonts w:cstheme="minorHAnsi"/>
          <w:b/>
          <w:bCs/>
          <w:color w:val="000000" w:themeColor="text1"/>
          <w:sz w:val="20"/>
          <w:szCs w:val="24"/>
        </w:rPr>
        <w:t>4</w:t>
      </w:r>
      <w:r w:rsidR="00054E40" w:rsidRPr="00D64D1E">
        <w:rPr>
          <w:rFonts w:cstheme="minorHAnsi"/>
          <w:b/>
          <w:bCs/>
          <w:color w:val="000000" w:themeColor="text1"/>
          <w:sz w:val="20"/>
          <w:szCs w:val="24"/>
        </w:rPr>
        <w:t>.1</w:t>
      </w:r>
      <w:r w:rsidR="00D54B49" w:rsidRPr="00D64D1E">
        <w:rPr>
          <w:rFonts w:cstheme="minorHAnsi"/>
          <w:b/>
          <w:bCs/>
          <w:color w:val="000000" w:themeColor="text1"/>
          <w:sz w:val="20"/>
          <w:szCs w:val="24"/>
        </w:rPr>
        <w:t xml:space="preserve"> </w:t>
      </w:r>
      <w:r w:rsidR="0008009A" w:rsidRPr="00D64D1E">
        <w:rPr>
          <w:rFonts w:cstheme="minorHAnsi"/>
          <w:b/>
          <w:bCs/>
          <w:color w:val="000000" w:themeColor="text1"/>
          <w:sz w:val="20"/>
          <w:szCs w:val="24"/>
        </w:rPr>
        <w:t>D</w:t>
      </w:r>
      <w:r w:rsidR="00D54B49" w:rsidRPr="00D64D1E">
        <w:rPr>
          <w:rFonts w:cstheme="minorHAnsi"/>
          <w:b/>
          <w:bCs/>
          <w:color w:val="000000" w:themeColor="text1"/>
          <w:sz w:val="20"/>
          <w:szCs w:val="24"/>
        </w:rPr>
        <w:t>ata</w:t>
      </w:r>
    </w:p>
    <w:p w:rsidR="006429CD" w:rsidRDefault="006429CD" w:rsidP="00BB13AC">
      <w:pPr>
        <w:spacing w:after="0"/>
        <w:jc w:val="both"/>
        <w:rPr>
          <w:rFonts w:ascii="Times New Roman" w:hAnsi="Times New Roman" w:cs="Times New Roman"/>
          <w:bCs/>
          <w:color w:val="000000" w:themeColor="text1"/>
          <w:sz w:val="20"/>
          <w:szCs w:val="24"/>
        </w:rPr>
      </w:pPr>
      <w:r w:rsidRPr="006B15C7">
        <w:rPr>
          <w:rFonts w:ascii="Times New Roman" w:hAnsi="Times New Roman" w:cs="Times New Roman"/>
          <w:bCs/>
          <w:color w:val="000000" w:themeColor="text1"/>
          <w:sz w:val="20"/>
          <w:szCs w:val="24"/>
        </w:rPr>
        <w:t>We use panel data for 141 countries. The selection of countries is due to the data limitations ─ the data on shadow economy and remittances are available only for these countries.</w:t>
      </w:r>
      <w:r w:rsidR="00E432C9" w:rsidRPr="006B15C7">
        <w:rPr>
          <w:rFonts w:ascii="Times New Roman" w:hAnsi="Times New Roman" w:cs="Times New Roman"/>
          <w:bCs/>
          <w:color w:val="000000" w:themeColor="text1"/>
          <w:sz w:val="20"/>
          <w:szCs w:val="24"/>
        </w:rPr>
        <w:t xml:space="preserve"> </w:t>
      </w:r>
      <w:r w:rsidR="004C4ECE" w:rsidRPr="006B15C7">
        <w:rPr>
          <w:rFonts w:ascii="Times New Roman" w:hAnsi="Times New Roman" w:cs="Times New Roman"/>
          <w:bCs/>
          <w:color w:val="000000" w:themeColor="text1"/>
          <w:sz w:val="20"/>
          <w:szCs w:val="24"/>
        </w:rPr>
        <w:t xml:space="preserve">The data on shadow economy comes from Medina and Schneider (2017) study. They estimated index of shadow economy by using multiple indicators and multiple </w:t>
      </w:r>
      <w:r w:rsidR="004C4ECE" w:rsidRPr="006B15C7">
        <w:rPr>
          <w:rFonts w:ascii="Times New Roman" w:hAnsi="Times New Roman" w:cs="Times New Roman"/>
          <w:bCs/>
          <w:color w:val="000000" w:themeColor="text1"/>
          <w:sz w:val="20"/>
          <w:szCs w:val="24"/>
        </w:rPr>
        <w:lastRenderedPageBreak/>
        <w:t>causes (MIMIC) model which are considered to be the best method to estimate the size of shadow economy as compared to currency demand, electricity consumption and other methods.</w:t>
      </w:r>
      <w:r w:rsidR="003C3734" w:rsidRPr="006B15C7">
        <w:rPr>
          <w:rFonts w:ascii="Times New Roman" w:hAnsi="Times New Roman" w:cs="Times New Roman"/>
          <w:bCs/>
          <w:color w:val="000000" w:themeColor="text1"/>
          <w:sz w:val="20"/>
          <w:szCs w:val="24"/>
        </w:rPr>
        <w:t xml:space="preserve"> </w:t>
      </w:r>
      <w:r w:rsidR="00715DD1" w:rsidRPr="006B15C7">
        <w:rPr>
          <w:rFonts w:ascii="Times New Roman" w:hAnsi="Times New Roman" w:cs="Times New Roman"/>
          <w:bCs/>
          <w:color w:val="000000" w:themeColor="text1"/>
          <w:sz w:val="20"/>
          <w:szCs w:val="24"/>
        </w:rPr>
        <w:t xml:space="preserve">The data of institutions variables are retrieved from The Heritage Foundation and the remaining </w:t>
      </w:r>
      <w:r w:rsidR="00FD5C6C" w:rsidRPr="006B15C7">
        <w:rPr>
          <w:rFonts w:ascii="Times New Roman" w:hAnsi="Times New Roman" w:cs="Times New Roman"/>
          <w:bCs/>
          <w:color w:val="000000" w:themeColor="text1"/>
          <w:sz w:val="20"/>
          <w:szCs w:val="24"/>
        </w:rPr>
        <w:t xml:space="preserve">variables are </w:t>
      </w:r>
      <w:r w:rsidR="00DD3B52" w:rsidRPr="006B15C7">
        <w:rPr>
          <w:rFonts w:ascii="Times New Roman" w:hAnsi="Times New Roman" w:cs="Times New Roman"/>
          <w:bCs/>
          <w:color w:val="000000" w:themeColor="text1"/>
          <w:sz w:val="20"/>
          <w:szCs w:val="24"/>
        </w:rPr>
        <w:t xml:space="preserve">collected from the World </w:t>
      </w:r>
      <w:r w:rsidR="00E432C9" w:rsidRPr="006B15C7">
        <w:rPr>
          <w:rFonts w:ascii="Times New Roman" w:hAnsi="Times New Roman" w:cs="Times New Roman"/>
          <w:bCs/>
          <w:color w:val="000000" w:themeColor="text1"/>
          <w:sz w:val="20"/>
          <w:szCs w:val="24"/>
        </w:rPr>
        <w:t>Bank’s World Development Indicators (WDI) database.</w:t>
      </w:r>
    </w:p>
    <w:p w:rsidR="00054E40" w:rsidRPr="006B15C7" w:rsidRDefault="00054E40" w:rsidP="00BB13AC">
      <w:pPr>
        <w:spacing w:after="0"/>
        <w:jc w:val="both"/>
        <w:rPr>
          <w:rFonts w:ascii="Times New Roman" w:hAnsi="Times New Roman" w:cs="Times New Roman"/>
          <w:bCs/>
          <w:color w:val="000000" w:themeColor="text1"/>
          <w:sz w:val="20"/>
          <w:szCs w:val="24"/>
        </w:rPr>
      </w:pPr>
    </w:p>
    <w:p w:rsidR="0008009A" w:rsidRPr="00D64D1E" w:rsidRDefault="0010215C" w:rsidP="00BB13AC">
      <w:pPr>
        <w:spacing w:after="0"/>
        <w:jc w:val="both"/>
        <w:rPr>
          <w:rFonts w:cstheme="minorHAnsi"/>
          <w:b/>
          <w:bCs/>
          <w:color w:val="000000" w:themeColor="text1"/>
          <w:sz w:val="20"/>
          <w:szCs w:val="28"/>
        </w:rPr>
      </w:pPr>
      <w:r w:rsidRPr="00D64D1E">
        <w:rPr>
          <w:rFonts w:cstheme="minorHAnsi"/>
          <w:b/>
          <w:bCs/>
          <w:color w:val="000000" w:themeColor="text1"/>
          <w:sz w:val="20"/>
          <w:szCs w:val="28"/>
        </w:rPr>
        <w:t>4</w:t>
      </w:r>
      <w:r w:rsidR="00D54B49" w:rsidRPr="00D64D1E">
        <w:rPr>
          <w:rFonts w:cstheme="minorHAnsi"/>
          <w:b/>
          <w:bCs/>
          <w:color w:val="000000" w:themeColor="text1"/>
          <w:sz w:val="20"/>
          <w:szCs w:val="28"/>
        </w:rPr>
        <w:t>.</w:t>
      </w:r>
      <w:r w:rsidR="00054E40" w:rsidRPr="00D64D1E">
        <w:rPr>
          <w:rFonts w:cstheme="minorHAnsi"/>
          <w:b/>
          <w:bCs/>
          <w:color w:val="000000" w:themeColor="text1"/>
          <w:sz w:val="20"/>
          <w:szCs w:val="28"/>
        </w:rPr>
        <w:t>2</w:t>
      </w:r>
      <w:r w:rsidR="00C27562" w:rsidRPr="00D64D1E">
        <w:rPr>
          <w:rFonts w:cstheme="minorHAnsi"/>
          <w:b/>
          <w:bCs/>
          <w:color w:val="000000" w:themeColor="text1"/>
          <w:sz w:val="20"/>
          <w:szCs w:val="28"/>
        </w:rPr>
        <w:t xml:space="preserve"> </w:t>
      </w:r>
      <w:r w:rsidR="0008009A" w:rsidRPr="00D64D1E">
        <w:rPr>
          <w:rFonts w:cstheme="minorHAnsi"/>
          <w:b/>
          <w:bCs/>
          <w:color w:val="000000" w:themeColor="text1"/>
          <w:sz w:val="20"/>
          <w:szCs w:val="28"/>
        </w:rPr>
        <w:t xml:space="preserve">Variables </w:t>
      </w:r>
    </w:p>
    <w:p w:rsidR="00054E40" w:rsidRPr="006B15C7" w:rsidRDefault="00054E40" w:rsidP="00BB13AC">
      <w:pPr>
        <w:spacing w:after="0"/>
        <w:jc w:val="both"/>
        <w:rPr>
          <w:rFonts w:cstheme="minorHAnsi"/>
          <w:b/>
          <w:bCs/>
          <w:color w:val="000000" w:themeColor="text1"/>
          <w:szCs w:val="28"/>
        </w:rPr>
      </w:pPr>
    </w:p>
    <w:p w:rsidR="00F92F92" w:rsidRPr="006B15C7" w:rsidRDefault="00A25D7B" w:rsidP="00BB13AC">
      <w:pPr>
        <w:spacing w:after="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The selection of variables is based on the robust and established determinants of shadow economy</w:t>
      </w:r>
      <w:r w:rsidR="00FF3779" w:rsidRPr="006B15C7">
        <w:rPr>
          <w:rFonts w:ascii="Times New Roman" w:hAnsi="Times New Roman" w:cs="Times New Roman"/>
          <w:color w:val="000000" w:themeColor="text1"/>
          <w:sz w:val="20"/>
          <w:szCs w:val="24"/>
        </w:rPr>
        <w:t>. The influencing factors of shadow economy consist of four segments i.e. tax and social security contribution</w:t>
      </w:r>
      <w:r w:rsidR="005203D3" w:rsidRPr="006B15C7">
        <w:rPr>
          <w:rFonts w:ascii="Times New Roman" w:hAnsi="Times New Roman" w:cs="Times New Roman"/>
          <w:color w:val="000000" w:themeColor="text1"/>
          <w:sz w:val="20"/>
          <w:szCs w:val="24"/>
        </w:rPr>
        <w:t xml:space="preserve"> burden</w:t>
      </w:r>
      <w:r w:rsidR="00FF3779" w:rsidRPr="006B15C7">
        <w:rPr>
          <w:rFonts w:ascii="Times New Roman" w:hAnsi="Times New Roman" w:cs="Times New Roman"/>
          <w:color w:val="000000" w:themeColor="text1"/>
          <w:sz w:val="20"/>
          <w:szCs w:val="24"/>
        </w:rPr>
        <w:t>, intensity of regulations, Public sector services and Official economy</w:t>
      </w:r>
      <w:r w:rsidR="00EA0331" w:rsidRPr="006B15C7">
        <w:rPr>
          <w:rFonts w:ascii="Times New Roman" w:hAnsi="Times New Roman" w:cs="Times New Roman"/>
          <w:color w:val="000000" w:themeColor="text1"/>
          <w:sz w:val="20"/>
          <w:szCs w:val="24"/>
        </w:rPr>
        <w:t xml:space="preserve"> (</w:t>
      </w:r>
      <w:proofErr w:type="spellStart"/>
      <w:r w:rsidR="00EA0331" w:rsidRPr="006B15C7">
        <w:rPr>
          <w:rFonts w:ascii="Times New Roman" w:hAnsi="Times New Roman" w:cs="Times New Roman"/>
          <w:color w:val="000000" w:themeColor="text1"/>
          <w:sz w:val="20"/>
          <w:szCs w:val="24"/>
        </w:rPr>
        <w:t>Buehn</w:t>
      </w:r>
      <w:proofErr w:type="spellEnd"/>
      <w:r w:rsidR="00EA0331" w:rsidRPr="006B15C7">
        <w:rPr>
          <w:rFonts w:ascii="Times New Roman" w:hAnsi="Times New Roman" w:cs="Times New Roman"/>
          <w:color w:val="000000" w:themeColor="text1"/>
          <w:sz w:val="20"/>
          <w:szCs w:val="24"/>
        </w:rPr>
        <w:t xml:space="preserve"> and Schneider, 2012)</w:t>
      </w:r>
      <w:r w:rsidR="005203D3" w:rsidRPr="006B15C7">
        <w:rPr>
          <w:rFonts w:ascii="Times New Roman" w:hAnsi="Times New Roman" w:cs="Times New Roman"/>
          <w:color w:val="000000" w:themeColor="text1"/>
          <w:sz w:val="20"/>
          <w:szCs w:val="24"/>
        </w:rPr>
        <w:t>.</w:t>
      </w:r>
      <w:r w:rsidR="00816CDB" w:rsidRPr="006B15C7">
        <w:rPr>
          <w:rFonts w:ascii="Times New Roman" w:hAnsi="Times New Roman" w:cs="Times New Roman"/>
          <w:color w:val="000000" w:themeColor="text1"/>
          <w:sz w:val="20"/>
          <w:szCs w:val="24"/>
        </w:rPr>
        <w:t xml:space="preserve"> </w:t>
      </w:r>
      <w:r w:rsidR="005203D3" w:rsidRPr="006B15C7">
        <w:rPr>
          <w:rFonts w:ascii="Times New Roman" w:hAnsi="Times New Roman" w:cs="Times New Roman"/>
          <w:color w:val="000000" w:themeColor="text1"/>
          <w:sz w:val="20"/>
          <w:szCs w:val="24"/>
        </w:rPr>
        <w:t xml:space="preserve">We have used </w:t>
      </w:r>
      <w:r w:rsidR="0005043E" w:rsidRPr="006B15C7">
        <w:rPr>
          <w:rFonts w:ascii="Times New Roman" w:hAnsi="Times New Roman" w:cs="Times New Roman"/>
          <w:color w:val="000000" w:themeColor="text1"/>
          <w:sz w:val="20"/>
          <w:szCs w:val="24"/>
        </w:rPr>
        <w:t xml:space="preserve">(RQ) </w:t>
      </w:r>
      <w:r w:rsidR="008C3F9A" w:rsidRPr="006B15C7">
        <w:rPr>
          <w:rFonts w:ascii="Times New Roman" w:hAnsi="Times New Roman" w:cs="Times New Roman"/>
          <w:color w:val="000000" w:themeColor="text1"/>
          <w:sz w:val="20"/>
          <w:szCs w:val="24"/>
        </w:rPr>
        <w:t>regulation quality</w:t>
      </w:r>
      <w:r w:rsidR="0005043E" w:rsidRPr="006B15C7">
        <w:rPr>
          <w:rFonts w:ascii="Times New Roman" w:hAnsi="Times New Roman" w:cs="Times New Roman"/>
          <w:color w:val="000000" w:themeColor="text1"/>
          <w:sz w:val="20"/>
          <w:szCs w:val="24"/>
        </w:rPr>
        <w:t xml:space="preserve"> in percentile rank</w:t>
      </w:r>
      <w:r w:rsidR="00D265BB" w:rsidRPr="006B15C7">
        <w:rPr>
          <w:rFonts w:ascii="Times New Roman" w:hAnsi="Times New Roman" w:cs="Times New Roman"/>
          <w:color w:val="000000" w:themeColor="text1"/>
          <w:sz w:val="20"/>
          <w:szCs w:val="24"/>
        </w:rPr>
        <w:t xml:space="preserve"> (ranges from 0 (lowest) to 100 (highest) rank)</w:t>
      </w:r>
      <w:r w:rsidR="00E5642B" w:rsidRPr="006B15C7">
        <w:rPr>
          <w:rFonts w:ascii="Times New Roman" w:hAnsi="Times New Roman" w:cs="Times New Roman"/>
          <w:color w:val="000000" w:themeColor="text1"/>
          <w:sz w:val="20"/>
          <w:szCs w:val="24"/>
        </w:rPr>
        <w:t>,</w:t>
      </w:r>
      <w:r w:rsidR="00816CDB" w:rsidRPr="006B15C7">
        <w:rPr>
          <w:rFonts w:ascii="Times New Roman" w:hAnsi="Times New Roman" w:cs="Times New Roman"/>
          <w:color w:val="000000" w:themeColor="text1"/>
          <w:sz w:val="20"/>
          <w:szCs w:val="24"/>
        </w:rPr>
        <w:t xml:space="preserve"> </w:t>
      </w:r>
      <w:r w:rsidR="00B43727" w:rsidRPr="006B15C7">
        <w:rPr>
          <w:rFonts w:ascii="Times New Roman" w:hAnsi="Times New Roman" w:cs="Times New Roman"/>
          <w:color w:val="000000" w:themeColor="text1"/>
          <w:sz w:val="20"/>
          <w:szCs w:val="24"/>
        </w:rPr>
        <w:t xml:space="preserve">(COC) </w:t>
      </w:r>
      <w:r w:rsidR="00816CDB" w:rsidRPr="006B15C7">
        <w:rPr>
          <w:rFonts w:ascii="Times New Roman" w:hAnsi="Times New Roman" w:cs="Times New Roman"/>
          <w:color w:val="000000" w:themeColor="text1"/>
          <w:sz w:val="20"/>
          <w:szCs w:val="24"/>
        </w:rPr>
        <w:t>control of corruption</w:t>
      </w:r>
      <w:r w:rsidR="0005043E" w:rsidRPr="006B15C7">
        <w:rPr>
          <w:rFonts w:ascii="Times New Roman" w:hAnsi="Times New Roman" w:cs="Times New Roman"/>
          <w:color w:val="000000" w:themeColor="text1"/>
          <w:sz w:val="20"/>
          <w:szCs w:val="24"/>
        </w:rPr>
        <w:t xml:space="preserve"> in percentile rank</w:t>
      </w:r>
      <w:r w:rsidR="00D265BB" w:rsidRPr="006B15C7">
        <w:rPr>
          <w:rFonts w:ascii="Times New Roman" w:hAnsi="Times New Roman" w:cs="Times New Roman"/>
          <w:color w:val="000000" w:themeColor="text1"/>
          <w:sz w:val="20"/>
          <w:szCs w:val="24"/>
        </w:rPr>
        <w:t xml:space="preserve"> (ranges from 0 (lowest) to 100 (highest) rank)</w:t>
      </w:r>
      <w:r w:rsidR="00E5642B" w:rsidRPr="006B15C7">
        <w:rPr>
          <w:rFonts w:ascii="Times New Roman" w:hAnsi="Times New Roman" w:cs="Times New Roman"/>
          <w:color w:val="000000" w:themeColor="text1"/>
          <w:sz w:val="20"/>
          <w:szCs w:val="24"/>
        </w:rPr>
        <w:t xml:space="preserve">, </w:t>
      </w:r>
      <w:r w:rsidR="00B43727" w:rsidRPr="006B15C7">
        <w:rPr>
          <w:rFonts w:ascii="Times New Roman" w:hAnsi="Times New Roman" w:cs="Times New Roman"/>
          <w:color w:val="000000" w:themeColor="text1"/>
          <w:sz w:val="20"/>
          <w:szCs w:val="24"/>
        </w:rPr>
        <w:t xml:space="preserve">(PS) </w:t>
      </w:r>
      <w:r w:rsidR="00C27F8F" w:rsidRPr="006B15C7">
        <w:rPr>
          <w:rFonts w:ascii="Times New Roman" w:hAnsi="Times New Roman" w:cs="Times New Roman"/>
          <w:color w:val="000000" w:themeColor="text1"/>
          <w:sz w:val="20"/>
          <w:szCs w:val="24"/>
        </w:rPr>
        <w:t>political stability</w:t>
      </w:r>
      <w:r w:rsidR="0005043E" w:rsidRPr="006B15C7">
        <w:rPr>
          <w:rFonts w:ascii="Times New Roman" w:hAnsi="Times New Roman" w:cs="Times New Roman"/>
          <w:color w:val="000000" w:themeColor="text1"/>
          <w:sz w:val="20"/>
          <w:szCs w:val="24"/>
        </w:rPr>
        <w:t xml:space="preserve"> in percentile rank</w:t>
      </w:r>
      <w:r w:rsidR="00D265BB" w:rsidRPr="006B15C7">
        <w:rPr>
          <w:rFonts w:ascii="Times New Roman" w:hAnsi="Times New Roman" w:cs="Times New Roman"/>
          <w:color w:val="000000" w:themeColor="text1"/>
          <w:sz w:val="20"/>
          <w:szCs w:val="24"/>
        </w:rPr>
        <w:t xml:space="preserve"> (ranges from 0 (lowest) to 100 (highest) rank)</w:t>
      </w:r>
      <w:r w:rsidR="00C27F8F" w:rsidRPr="006B15C7">
        <w:rPr>
          <w:rFonts w:ascii="Times New Roman" w:hAnsi="Times New Roman" w:cs="Times New Roman"/>
          <w:color w:val="000000" w:themeColor="text1"/>
          <w:sz w:val="20"/>
          <w:szCs w:val="24"/>
        </w:rPr>
        <w:t xml:space="preserve">, </w:t>
      </w:r>
      <w:r w:rsidR="00B43727" w:rsidRPr="006B15C7">
        <w:rPr>
          <w:rFonts w:ascii="Times New Roman" w:hAnsi="Times New Roman" w:cs="Times New Roman"/>
          <w:color w:val="000000" w:themeColor="text1"/>
          <w:sz w:val="20"/>
          <w:szCs w:val="24"/>
        </w:rPr>
        <w:t xml:space="preserve">(VA) </w:t>
      </w:r>
      <w:r w:rsidR="00E5642B" w:rsidRPr="006B15C7">
        <w:rPr>
          <w:rFonts w:ascii="Times New Roman" w:hAnsi="Times New Roman" w:cs="Times New Roman"/>
          <w:color w:val="000000" w:themeColor="text1"/>
          <w:sz w:val="20"/>
          <w:szCs w:val="24"/>
        </w:rPr>
        <w:t>voice and accountability</w:t>
      </w:r>
      <w:r w:rsidR="0005043E" w:rsidRPr="006B15C7">
        <w:rPr>
          <w:rFonts w:ascii="Times New Roman" w:hAnsi="Times New Roman" w:cs="Times New Roman"/>
          <w:color w:val="000000" w:themeColor="text1"/>
          <w:sz w:val="20"/>
          <w:szCs w:val="24"/>
        </w:rPr>
        <w:t xml:space="preserve"> in percentile rank</w:t>
      </w:r>
      <w:r w:rsidR="00D265BB" w:rsidRPr="006B15C7">
        <w:rPr>
          <w:rFonts w:ascii="Times New Roman" w:hAnsi="Times New Roman" w:cs="Times New Roman"/>
          <w:color w:val="000000" w:themeColor="text1"/>
          <w:sz w:val="20"/>
          <w:szCs w:val="24"/>
        </w:rPr>
        <w:t xml:space="preserve"> (ranges from 0 (lowest) to 100 (highest) rank)</w:t>
      </w:r>
      <w:r w:rsidR="00E5642B" w:rsidRPr="006B15C7">
        <w:rPr>
          <w:rFonts w:ascii="Times New Roman" w:hAnsi="Times New Roman" w:cs="Times New Roman"/>
          <w:color w:val="000000" w:themeColor="text1"/>
          <w:sz w:val="20"/>
          <w:szCs w:val="24"/>
        </w:rPr>
        <w:t>,</w:t>
      </w:r>
      <w:r w:rsidR="00C27F8F" w:rsidRPr="006B15C7">
        <w:rPr>
          <w:rFonts w:ascii="Times New Roman" w:hAnsi="Times New Roman" w:cs="Times New Roman"/>
          <w:color w:val="000000" w:themeColor="text1"/>
          <w:sz w:val="20"/>
          <w:szCs w:val="24"/>
        </w:rPr>
        <w:t xml:space="preserve"> </w:t>
      </w:r>
      <w:r w:rsidR="00D85AED" w:rsidRPr="006B15C7">
        <w:rPr>
          <w:rFonts w:ascii="Times New Roman" w:hAnsi="Times New Roman" w:cs="Times New Roman"/>
          <w:color w:val="000000" w:themeColor="text1"/>
          <w:sz w:val="20"/>
          <w:szCs w:val="24"/>
        </w:rPr>
        <w:t>(TAXB) tax burden in score (scale of 0 i.e. highest tax (lowest tax freedom) to 100 i.e. lowest tax (highest tax freedom)),</w:t>
      </w:r>
      <w:r w:rsidR="00B37AE0" w:rsidRPr="006B15C7">
        <w:rPr>
          <w:rFonts w:ascii="Times New Roman" w:hAnsi="Times New Roman" w:cs="Times New Roman"/>
          <w:color w:val="000000" w:themeColor="text1"/>
          <w:sz w:val="20"/>
          <w:szCs w:val="24"/>
        </w:rPr>
        <w:t xml:space="preserve"> </w:t>
      </w:r>
      <w:r w:rsidR="00DB6A31" w:rsidRPr="006B15C7">
        <w:rPr>
          <w:rFonts w:ascii="Times New Roman" w:hAnsi="Times New Roman" w:cs="Times New Roman"/>
          <w:color w:val="000000" w:themeColor="text1"/>
          <w:sz w:val="20"/>
          <w:szCs w:val="24"/>
        </w:rPr>
        <w:t xml:space="preserve">(INVF) investment freedom </w:t>
      </w:r>
      <w:r w:rsidR="00D85AED" w:rsidRPr="006B15C7">
        <w:rPr>
          <w:rFonts w:ascii="Times New Roman" w:hAnsi="Times New Roman" w:cs="Times New Roman"/>
          <w:color w:val="000000" w:themeColor="text1"/>
          <w:sz w:val="20"/>
          <w:szCs w:val="24"/>
        </w:rPr>
        <w:t xml:space="preserve">in </w:t>
      </w:r>
      <w:r w:rsidR="00050C92" w:rsidRPr="006B15C7">
        <w:rPr>
          <w:rFonts w:ascii="Times New Roman" w:hAnsi="Times New Roman" w:cs="Times New Roman"/>
          <w:color w:val="000000" w:themeColor="text1"/>
          <w:sz w:val="20"/>
          <w:szCs w:val="24"/>
        </w:rPr>
        <w:t>score (scale of 0 (</w:t>
      </w:r>
      <w:r w:rsidR="00D85AED" w:rsidRPr="006B15C7">
        <w:rPr>
          <w:rFonts w:ascii="Times New Roman" w:hAnsi="Times New Roman" w:cs="Times New Roman"/>
          <w:color w:val="000000" w:themeColor="text1"/>
          <w:sz w:val="20"/>
          <w:szCs w:val="24"/>
        </w:rPr>
        <w:t>lowest freedom</w:t>
      </w:r>
      <w:r w:rsidR="00050C92" w:rsidRPr="006B15C7">
        <w:rPr>
          <w:rFonts w:ascii="Times New Roman" w:hAnsi="Times New Roman" w:cs="Times New Roman"/>
          <w:color w:val="000000" w:themeColor="text1"/>
          <w:sz w:val="20"/>
          <w:szCs w:val="24"/>
        </w:rPr>
        <w:t xml:space="preserve">) to 100 </w:t>
      </w:r>
      <w:r w:rsidR="00D85AED" w:rsidRPr="006B15C7">
        <w:rPr>
          <w:rFonts w:ascii="Times New Roman" w:hAnsi="Times New Roman" w:cs="Times New Roman"/>
          <w:color w:val="000000" w:themeColor="text1"/>
          <w:sz w:val="20"/>
          <w:szCs w:val="24"/>
        </w:rPr>
        <w:t>(highest freedom</w:t>
      </w:r>
      <w:r w:rsidR="00050C92" w:rsidRPr="006B15C7">
        <w:rPr>
          <w:rFonts w:ascii="Times New Roman" w:hAnsi="Times New Roman" w:cs="Times New Roman"/>
          <w:color w:val="000000" w:themeColor="text1"/>
          <w:sz w:val="20"/>
          <w:szCs w:val="24"/>
        </w:rPr>
        <w:t>))</w:t>
      </w:r>
      <w:r w:rsidR="00C27F8F" w:rsidRPr="006B15C7">
        <w:rPr>
          <w:rFonts w:ascii="Times New Roman" w:hAnsi="Times New Roman" w:cs="Times New Roman"/>
          <w:color w:val="000000" w:themeColor="text1"/>
          <w:sz w:val="20"/>
          <w:szCs w:val="24"/>
        </w:rPr>
        <w:t>,</w:t>
      </w:r>
      <w:r w:rsidR="00D85AED" w:rsidRPr="006B15C7">
        <w:rPr>
          <w:rFonts w:ascii="Times New Roman" w:hAnsi="Times New Roman" w:cs="Times New Roman"/>
          <w:color w:val="000000" w:themeColor="text1"/>
          <w:sz w:val="20"/>
          <w:szCs w:val="24"/>
        </w:rPr>
        <w:t xml:space="preserve"> (PR) property rights in score (scale of 0 (</w:t>
      </w:r>
      <w:r w:rsidR="009A1654" w:rsidRPr="006B15C7">
        <w:rPr>
          <w:rFonts w:ascii="Times New Roman" w:hAnsi="Times New Roman" w:cs="Times New Roman"/>
          <w:color w:val="000000" w:themeColor="text1"/>
          <w:sz w:val="20"/>
          <w:szCs w:val="24"/>
        </w:rPr>
        <w:t>lowest property rights</w:t>
      </w:r>
      <w:r w:rsidR="00D85AED" w:rsidRPr="006B15C7">
        <w:rPr>
          <w:rFonts w:ascii="Times New Roman" w:hAnsi="Times New Roman" w:cs="Times New Roman"/>
          <w:color w:val="000000" w:themeColor="text1"/>
          <w:sz w:val="20"/>
          <w:szCs w:val="24"/>
        </w:rPr>
        <w:t xml:space="preserve">) to 100 (highest </w:t>
      </w:r>
      <w:r w:rsidR="009A1654" w:rsidRPr="006B15C7">
        <w:rPr>
          <w:rFonts w:ascii="Times New Roman" w:hAnsi="Times New Roman" w:cs="Times New Roman"/>
          <w:color w:val="000000" w:themeColor="text1"/>
          <w:sz w:val="20"/>
          <w:szCs w:val="24"/>
        </w:rPr>
        <w:t>property rights</w:t>
      </w:r>
      <w:r w:rsidR="00D85AED" w:rsidRPr="006B15C7">
        <w:rPr>
          <w:rFonts w:ascii="Times New Roman" w:hAnsi="Times New Roman" w:cs="Times New Roman"/>
          <w:color w:val="000000" w:themeColor="text1"/>
          <w:sz w:val="20"/>
          <w:szCs w:val="24"/>
        </w:rPr>
        <w:t>))</w:t>
      </w:r>
      <w:r w:rsidR="009A1654" w:rsidRPr="006B15C7">
        <w:rPr>
          <w:rFonts w:ascii="Times New Roman" w:hAnsi="Times New Roman" w:cs="Times New Roman"/>
          <w:color w:val="000000" w:themeColor="text1"/>
          <w:sz w:val="20"/>
          <w:szCs w:val="24"/>
        </w:rPr>
        <w:t>, (FF) financial freedom in score (scale of 0 (lowest freedom) to 100 (highest freedom))</w:t>
      </w:r>
      <w:r w:rsidR="00E5642B" w:rsidRPr="006B15C7">
        <w:rPr>
          <w:rFonts w:ascii="Times New Roman" w:hAnsi="Times New Roman" w:cs="Times New Roman"/>
          <w:color w:val="000000" w:themeColor="text1"/>
          <w:sz w:val="20"/>
          <w:szCs w:val="24"/>
        </w:rPr>
        <w:t xml:space="preserve">, </w:t>
      </w:r>
      <w:r w:rsidR="00D85AED" w:rsidRPr="006B15C7">
        <w:rPr>
          <w:rFonts w:ascii="Times New Roman" w:hAnsi="Times New Roman" w:cs="Times New Roman"/>
          <w:color w:val="000000" w:themeColor="text1"/>
          <w:sz w:val="20"/>
          <w:szCs w:val="24"/>
        </w:rPr>
        <w:t xml:space="preserve">(GI) government integration </w:t>
      </w:r>
      <w:r w:rsidR="00DB6A31" w:rsidRPr="006B15C7">
        <w:rPr>
          <w:rFonts w:ascii="Times New Roman" w:hAnsi="Times New Roman" w:cs="Times New Roman"/>
          <w:color w:val="000000" w:themeColor="text1"/>
          <w:sz w:val="20"/>
          <w:szCs w:val="24"/>
        </w:rPr>
        <w:t>in score</w:t>
      </w:r>
      <w:r w:rsidR="00D85AED" w:rsidRPr="006B15C7">
        <w:rPr>
          <w:rFonts w:ascii="Times New Roman" w:hAnsi="Times New Roman" w:cs="Times New Roman"/>
          <w:color w:val="000000" w:themeColor="text1"/>
          <w:sz w:val="20"/>
          <w:szCs w:val="24"/>
        </w:rPr>
        <w:t xml:space="preserve"> (scale of 0 (lowest integration) to 100 (highest integration)), </w:t>
      </w:r>
      <w:r w:rsidR="00DB6A31" w:rsidRPr="006B15C7">
        <w:rPr>
          <w:rFonts w:ascii="Times New Roman" w:hAnsi="Times New Roman" w:cs="Times New Roman"/>
          <w:color w:val="000000" w:themeColor="text1"/>
          <w:sz w:val="20"/>
          <w:szCs w:val="24"/>
        </w:rPr>
        <w:t xml:space="preserve">(ECOF) </w:t>
      </w:r>
      <w:r w:rsidR="00E5642B" w:rsidRPr="006B15C7">
        <w:rPr>
          <w:rFonts w:ascii="Times New Roman" w:hAnsi="Times New Roman" w:cs="Times New Roman"/>
          <w:color w:val="000000" w:themeColor="text1"/>
          <w:sz w:val="20"/>
          <w:szCs w:val="24"/>
        </w:rPr>
        <w:t>economic freedom</w:t>
      </w:r>
      <w:r w:rsidR="00A939C5" w:rsidRPr="006B15C7">
        <w:rPr>
          <w:rFonts w:ascii="Times New Roman" w:hAnsi="Times New Roman" w:cs="Times New Roman"/>
          <w:color w:val="000000" w:themeColor="text1"/>
          <w:sz w:val="20"/>
          <w:szCs w:val="24"/>
        </w:rPr>
        <w:t xml:space="preserve"> in score (scale of 0 (lowest freedom) to 100 (highest freedom))</w:t>
      </w:r>
      <w:r w:rsidR="00E5642B" w:rsidRPr="006B15C7">
        <w:rPr>
          <w:rFonts w:ascii="Times New Roman" w:hAnsi="Times New Roman" w:cs="Times New Roman"/>
          <w:color w:val="000000" w:themeColor="text1"/>
          <w:sz w:val="20"/>
          <w:szCs w:val="24"/>
        </w:rPr>
        <w:t xml:space="preserve">, </w:t>
      </w:r>
      <w:r w:rsidR="00DB6A31" w:rsidRPr="006B15C7">
        <w:rPr>
          <w:rFonts w:ascii="Times New Roman" w:hAnsi="Times New Roman" w:cs="Times New Roman"/>
          <w:color w:val="000000" w:themeColor="text1"/>
          <w:sz w:val="20"/>
          <w:szCs w:val="24"/>
        </w:rPr>
        <w:t xml:space="preserve">(BF) </w:t>
      </w:r>
      <w:r w:rsidR="00E5642B" w:rsidRPr="006B15C7">
        <w:rPr>
          <w:rFonts w:ascii="Times New Roman" w:hAnsi="Times New Roman" w:cs="Times New Roman"/>
          <w:color w:val="000000" w:themeColor="text1"/>
          <w:sz w:val="20"/>
          <w:szCs w:val="24"/>
        </w:rPr>
        <w:t>business freedom</w:t>
      </w:r>
      <w:r w:rsidR="00A939C5" w:rsidRPr="006B15C7">
        <w:rPr>
          <w:rFonts w:ascii="Times New Roman" w:hAnsi="Times New Roman" w:cs="Times New Roman"/>
          <w:color w:val="000000" w:themeColor="text1"/>
          <w:sz w:val="20"/>
          <w:szCs w:val="24"/>
        </w:rPr>
        <w:t xml:space="preserve"> in score (scale of 0 (lowest freedom) to 100 (highest freedom))</w:t>
      </w:r>
      <w:r w:rsidR="00E5642B" w:rsidRPr="006B15C7">
        <w:rPr>
          <w:rFonts w:ascii="Times New Roman" w:hAnsi="Times New Roman" w:cs="Times New Roman"/>
          <w:color w:val="000000" w:themeColor="text1"/>
          <w:sz w:val="20"/>
          <w:szCs w:val="24"/>
        </w:rPr>
        <w:t>,</w:t>
      </w:r>
      <w:r w:rsidR="008800AD" w:rsidRPr="006B15C7">
        <w:rPr>
          <w:rFonts w:ascii="Times New Roman" w:hAnsi="Times New Roman" w:cs="Times New Roman"/>
          <w:color w:val="000000" w:themeColor="text1"/>
          <w:sz w:val="20"/>
          <w:szCs w:val="24"/>
        </w:rPr>
        <w:t xml:space="preserve"> </w:t>
      </w:r>
      <w:r w:rsidR="008B1D48" w:rsidRPr="006B15C7">
        <w:rPr>
          <w:rFonts w:ascii="Times New Roman" w:hAnsi="Times New Roman" w:cs="Times New Roman"/>
          <w:color w:val="000000" w:themeColor="text1"/>
          <w:sz w:val="20"/>
          <w:szCs w:val="24"/>
        </w:rPr>
        <w:t>(GE)</w:t>
      </w:r>
      <w:r w:rsidR="008800AD" w:rsidRPr="006B15C7">
        <w:rPr>
          <w:rFonts w:ascii="Times New Roman" w:hAnsi="Times New Roman" w:cs="Times New Roman"/>
          <w:color w:val="000000" w:themeColor="text1"/>
          <w:sz w:val="20"/>
          <w:szCs w:val="24"/>
        </w:rPr>
        <w:t xml:space="preserve"> </w:t>
      </w:r>
      <w:r w:rsidR="007B3809" w:rsidRPr="006B15C7">
        <w:rPr>
          <w:rFonts w:ascii="Times New Roman" w:hAnsi="Times New Roman" w:cs="Times New Roman"/>
          <w:color w:val="000000" w:themeColor="text1"/>
          <w:sz w:val="20"/>
          <w:szCs w:val="24"/>
        </w:rPr>
        <w:t>g</w:t>
      </w:r>
      <w:r w:rsidR="008800AD" w:rsidRPr="006B15C7">
        <w:rPr>
          <w:rFonts w:ascii="Times New Roman" w:hAnsi="Times New Roman" w:cs="Times New Roman"/>
          <w:color w:val="000000" w:themeColor="text1"/>
          <w:sz w:val="20"/>
          <w:szCs w:val="24"/>
        </w:rPr>
        <w:t>eneral government final consumption expendi</w:t>
      </w:r>
      <w:r w:rsidR="007B3809" w:rsidRPr="006B15C7">
        <w:rPr>
          <w:rFonts w:ascii="Times New Roman" w:hAnsi="Times New Roman" w:cs="Times New Roman"/>
          <w:color w:val="000000" w:themeColor="text1"/>
          <w:sz w:val="20"/>
          <w:szCs w:val="24"/>
        </w:rPr>
        <w:t>ture as a % of GDP</w:t>
      </w:r>
      <w:r w:rsidR="008B1D48" w:rsidRPr="006B15C7">
        <w:rPr>
          <w:rFonts w:ascii="Times New Roman" w:hAnsi="Times New Roman" w:cs="Times New Roman"/>
          <w:color w:val="000000" w:themeColor="text1"/>
          <w:sz w:val="20"/>
          <w:szCs w:val="24"/>
        </w:rPr>
        <w:t>,</w:t>
      </w:r>
      <w:r w:rsidR="00C27F8F" w:rsidRPr="006B15C7">
        <w:rPr>
          <w:rFonts w:ascii="Times New Roman" w:hAnsi="Times New Roman" w:cs="Times New Roman"/>
          <w:color w:val="000000" w:themeColor="text1"/>
          <w:sz w:val="20"/>
          <w:szCs w:val="24"/>
        </w:rPr>
        <w:t xml:space="preserve"> </w:t>
      </w:r>
      <w:r w:rsidR="00C90589" w:rsidRPr="006B15C7">
        <w:rPr>
          <w:rFonts w:ascii="Times New Roman" w:hAnsi="Times New Roman" w:cs="Times New Roman"/>
          <w:color w:val="000000" w:themeColor="text1"/>
          <w:sz w:val="20"/>
          <w:szCs w:val="24"/>
        </w:rPr>
        <w:t xml:space="preserve">(T) </w:t>
      </w:r>
      <w:r w:rsidR="00C27F8F" w:rsidRPr="006B15C7">
        <w:rPr>
          <w:rFonts w:ascii="Times New Roman" w:hAnsi="Times New Roman" w:cs="Times New Roman"/>
          <w:color w:val="000000" w:themeColor="text1"/>
          <w:sz w:val="20"/>
          <w:szCs w:val="24"/>
        </w:rPr>
        <w:t>trade</w:t>
      </w:r>
      <w:r w:rsidR="00C90589" w:rsidRPr="006B15C7">
        <w:rPr>
          <w:rFonts w:ascii="Times New Roman" w:hAnsi="Times New Roman" w:cs="Times New Roman"/>
          <w:color w:val="000000" w:themeColor="text1"/>
          <w:sz w:val="20"/>
          <w:szCs w:val="24"/>
        </w:rPr>
        <w:t xml:space="preserve"> as a % of GDP</w:t>
      </w:r>
      <w:r w:rsidR="00C27F8F" w:rsidRPr="006B15C7">
        <w:rPr>
          <w:rFonts w:ascii="Times New Roman" w:hAnsi="Times New Roman" w:cs="Times New Roman"/>
          <w:color w:val="000000" w:themeColor="text1"/>
          <w:sz w:val="20"/>
          <w:szCs w:val="24"/>
        </w:rPr>
        <w:t>,</w:t>
      </w:r>
      <w:r w:rsidR="008B1D48" w:rsidRPr="006B15C7">
        <w:rPr>
          <w:rFonts w:ascii="Times New Roman" w:hAnsi="Times New Roman" w:cs="Times New Roman"/>
          <w:color w:val="000000" w:themeColor="text1"/>
          <w:sz w:val="20"/>
          <w:szCs w:val="24"/>
        </w:rPr>
        <w:t xml:space="preserve"> </w:t>
      </w:r>
      <w:r w:rsidR="00C27F8F" w:rsidRPr="006B15C7">
        <w:rPr>
          <w:rFonts w:ascii="Times New Roman" w:hAnsi="Times New Roman" w:cs="Times New Roman"/>
          <w:color w:val="000000" w:themeColor="text1"/>
          <w:sz w:val="20"/>
          <w:szCs w:val="24"/>
        </w:rPr>
        <w:t>(EDUS)</w:t>
      </w:r>
      <w:r w:rsidR="002B4DB4" w:rsidRPr="006B15C7">
        <w:rPr>
          <w:color w:val="000000" w:themeColor="text1"/>
          <w:sz w:val="18"/>
        </w:rPr>
        <w:t xml:space="preserve"> </w:t>
      </w:r>
      <w:r w:rsidR="002B4DB4" w:rsidRPr="006B15C7">
        <w:rPr>
          <w:rFonts w:ascii="Times New Roman" w:hAnsi="Times New Roman" w:cs="Times New Roman"/>
          <w:color w:val="000000" w:themeColor="text1"/>
          <w:sz w:val="20"/>
          <w:szCs w:val="24"/>
        </w:rPr>
        <w:t>school enrolment secondary</w:t>
      </w:r>
      <w:r w:rsidR="00E32FF9" w:rsidRPr="006B15C7">
        <w:rPr>
          <w:rFonts w:ascii="Times New Roman" w:hAnsi="Times New Roman" w:cs="Times New Roman"/>
          <w:color w:val="000000" w:themeColor="text1"/>
          <w:sz w:val="20"/>
          <w:szCs w:val="24"/>
        </w:rPr>
        <w:t xml:space="preserve"> as a</w:t>
      </w:r>
      <w:r w:rsidR="002B4DB4" w:rsidRPr="006B15C7">
        <w:rPr>
          <w:rFonts w:ascii="Times New Roman" w:hAnsi="Times New Roman" w:cs="Times New Roman"/>
          <w:color w:val="000000" w:themeColor="text1"/>
          <w:sz w:val="20"/>
          <w:szCs w:val="24"/>
        </w:rPr>
        <w:t xml:space="preserve"> % </w:t>
      </w:r>
      <w:r w:rsidR="00E32FF9" w:rsidRPr="006B15C7">
        <w:rPr>
          <w:rFonts w:ascii="Times New Roman" w:hAnsi="Times New Roman" w:cs="Times New Roman"/>
          <w:color w:val="000000" w:themeColor="text1"/>
          <w:sz w:val="20"/>
          <w:szCs w:val="24"/>
        </w:rPr>
        <w:t xml:space="preserve">of </w:t>
      </w:r>
      <w:r w:rsidR="002B4DB4" w:rsidRPr="006B15C7">
        <w:rPr>
          <w:rFonts w:ascii="Times New Roman" w:hAnsi="Times New Roman" w:cs="Times New Roman"/>
          <w:color w:val="000000" w:themeColor="text1"/>
          <w:sz w:val="20"/>
          <w:szCs w:val="24"/>
        </w:rPr>
        <w:t>gross)</w:t>
      </w:r>
      <w:r w:rsidR="00755B77" w:rsidRPr="006B15C7">
        <w:rPr>
          <w:rFonts w:ascii="Times New Roman" w:hAnsi="Times New Roman" w:cs="Times New Roman"/>
          <w:color w:val="000000" w:themeColor="text1"/>
          <w:sz w:val="20"/>
          <w:szCs w:val="24"/>
        </w:rPr>
        <w:t xml:space="preserve">, (GCF) </w:t>
      </w:r>
      <w:r w:rsidR="00C27F8F" w:rsidRPr="006B15C7">
        <w:rPr>
          <w:rFonts w:ascii="Times New Roman" w:hAnsi="Times New Roman" w:cs="Times New Roman"/>
          <w:color w:val="000000" w:themeColor="text1"/>
          <w:sz w:val="20"/>
          <w:szCs w:val="24"/>
        </w:rPr>
        <w:t>gross capital formation</w:t>
      </w:r>
      <w:r w:rsidR="00146E33" w:rsidRPr="006B15C7">
        <w:rPr>
          <w:rFonts w:ascii="Times New Roman" w:hAnsi="Times New Roman" w:cs="Times New Roman"/>
          <w:color w:val="000000" w:themeColor="text1"/>
          <w:sz w:val="20"/>
          <w:szCs w:val="24"/>
        </w:rPr>
        <w:t xml:space="preserve"> in </w:t>
      </w:r>
      <w:r w:rsidR="003A1F58" w:rsidRPr="006B15C7">
        <w:rPr>
          <w:rFonts w:ascii="Times New Roman" w:hAnsi="Times New Roman" w:cs="Times New Roman"/>
          <w:color w:val="000000" w:themeColor="text1"/>
          <w:sz w:val="20"/>
          <w:szCs w:val="24"/>
        </w:rPr>
        <w:t>current US$</w:t>
      </w:r>
      <w:r w:rsidR="00C27F8F" w:rsidRPr="006B15C7">
        <w:rPr>
          <w:rFonts w:ascii="Times New Roman" w:hAnsi="Times New Roman" w:cs="Times New Roman"/>
          <w:color w:val="000000" w:themeColor="text1"/>
          <w:sz w:val="20"/>
          <w:szCs w:val="24"/>
        </w:rPr>
        <w:t>,</w:t>
      </w:r>
      <w:r w:rsidR="00051308" w:rsidRPr="006B15C7">
        <w:rPr>
          <w:rFonts w:ascii="Times New Roman" w:hAnsi="Times New Roman" w:cs="Times New Roman"/>
          <w:color w:val="000000" w:themeColor="text1"/>
          <w:sz w:val="20"/>
          <w:szCs w:val="24"/>
        </w:rPr>
        <w:t xml:space="preserve"> (FDI)</w:t>
      </w:r>
      <w:r w:rsidR="00C27F8F" w:rsidRPr="006B15C7">
        <w:rPr>
          <w:rFonts w:ascii="Times New Roman" w:hAnsi="Times New Roman" w:cs="Times New Roman"/>
          <w:color w:val="000000" w:themeColor="text1"/>
          <w:sz w:val="20"/>
          <w:szCs w:val="24"/>
        </w:rPr>
        <w:t xml:space="preserve"> </w:t>
      </w:r>
      <w:r w:rsidR="00F63317" w:rsidRPr="006B15C7">
        <w:rPr>
          <w:rFonts w:ascii="Times New Roman" w:hAnsi="Times New Roman" w:cs="Times New Roman"/>
          <w:color w:val="000000" w:themeColor="text1"/>
          <w:sz w:val="20"/>
          <w:szCs w:val="24"/>
        </w:rPr>
        <w:t>foreign direct investment</w:t>
      </w:r>
      <w:r w:rsidR="00146E33" w:rsidRPr="006B15C7">
        <w:rPr>
          <w:rFonts w:ascii="Times New Roman" w:hAnsi="Times New Roman" w:cs="Times New Roman"/>
          <w:color w:val="000000" w:themeColor="text1"/>
          <w:sz w:val="20"/>
          <w:szCs w:val="24"/>
        </w:rPr>
        <w:t xml:space="preserve"> as a </w:t>
      </w:r>
      <w:r w:rsidR="00051308" w:rsidRPr="006B15C7">
        <w:rPr>
          <w:rFonts w:ascii="Times New Roman" w:hAnsi="Times New Roman" w:cs="Times New Roman"/>
          <w:color w:val="000000" w:themeColor="text1"/>
          <w:sz w:val="20"/>
          <w:szCs w:val="24"/>
        </w:rPr>
        <w:t>% of GDP</w:t>
      </w:r>
      <w:r w:rsidR="00F63317" w:rsidRPr="006B15C7">
        <w:rPr>
          <w:rFonts w:ascii="Times New Roman" w:hAnsi="Times New Roman" w:cs="Times New Roman"/>
          <w:color w:val="000000" w:themeColor="text1"/>
          <w:sz w:val="20"/>
          <w:szCs w:val="24"/>
        </w:rPr>
        <w:t xml:space="preserve">, </w:t>
      </w:r>
      <w:r w:rsidR="00755B77" w:rsidRPr="006B15C7">
        <w:rPr>
          <w:rFonts w:ascii="Times New Roman" w:hAnsi="Times New Roman" w:cs="Times New Roman"/>
          <w:color w:val="000000" w:themeColor="text1"/>
          <w:sz w:val="20"/>
          <w:szCs w:val="24"/>
        </w:rPr>
        <w:t xml:space="preserve">(POP) </w:t>
      </w:r>
      <w:r w:rsidR="00E5642B" w:rsidRPr="006B15C7">
        <w:rPr>
          <w:rFonts w:ascii="Times New Roman" w:hAnsi="Times New Roman" w:cs="Times New Roman"/>
          <w:color w:val="000000" w:themeColor="text1"/>
          <w:sz w:val="20"/>
          <w:szCs w:val="24"/>
        </w:rPr>
        <w:t>population</w:t>
      </w:r>
      <w:r w:rsidR="00146E33" w:rsidRPr="006B15C7">
        <w:rPr>
          <w:rFonts w:ascii="Times New Roman" w:hAnsi="Times New Roman" w:cs="Times New Roman"/>
          <w:color w:val="000000" w:themeColor="text1"/>
          <w:sz w:val="20"/>
          <w:szCs w:val="24"/>
        </w:rPr>
        <w:t xml:space="preserve">  in total counts</w:t>
      </w:r>
      <w:r w:rsidR="00F63317" w:rsidRPr="006B15C7">
        <w:rPr>
          <w:rFonts w:ascii="Times New Roman" w:hAnsi="Times New Roman" w:cs="Times New Roman"/>
          <w:color w:val="000000" w:themeColor="text1"/>
          <w:sz w:val="20"/>
          <w:szCs w:val="24"/>
        </w:rPr>
        <w:t xml:space="preserve">, </w:t>
      </w:r>
      <w:r w:rsidR="004479C5" w:rsidRPr="006B15C7">
        <w:rPr>
          <w:rFonts w:ascii="Times New Roman" w:hAnsi="Times New Roman" w:cs="Times New Roman"/>
          <w:color w:val="000000" w:themeColor="text1"/>
          <w:sz w:val="20"/>
          <w:szCs w:val="24"/>
        </w:rPr>
        <w:t xml:space="preserve">(U) </w:t>
      </w:r>
      <w:r w:rsidR="00F63317" w:rsidRPr="006B15C7">
        <w:rPr>
          <w:rFonts w:ascii="Times New Roman" w:hAnsi="Times New Roman" w:cs="Times New Roman"/>
          <w:color w:val="000000" w:themeColor="text1"/>
          <w:sz w:val="20"/>
          <w:szCs w:val="24"/>
        </w:rPr>
        <w:t>unemployment</w:t>
      </w:r>
      <w:r w:rsidR="004479C5" w:rsidRPr="006B15C7">
        <w:rPr>
          <w:rFonts w:ascii="Times New Roman" w:hAnsi="Times New Roman" w:cs="Times New Roman"/>
          <w:color w:val="000000" w:themeColor="text1"/>
          <w:sz w:val="20"/>
          <w:szCs w:val="24"/>
        </w:rPr>
        <w:t xml:space="preserve"> as a % of total labo</w:t>
      </w:r>
      <w:r w:rsidR="00C229C4" w:rsidRPr="006B15C7">
        <w:rPr>
          <w:rFonts w:ascii="Times New Roman" w:hAnsi="Times New Roman" w:cs="Times New Roman"/>
          <w:color w:val="000000" w:themeColor="text1"/>
          <w:sz w:val="20"/>
          <w:szCs w:val="24"/>
        </w:rPr>
        <w:t>u</w:t>
      </w:r>
      <w:r w:rsidR="004479C5" w:rsidRPr="006B15C7">
        <w:rPr>
          <w:rFonts w:ascii="Times New Roman" w:hAnsi="Times New Roman" w:cs="Times New Roman"/>
          <w:color w:val="000000" w:themeColor="text1"/>
          <w:sz w:val="20"/>
          <w:szCs w:val="24"/>
        </w:rPr>
        <w:t>r force</w:t>
      </w:r>
      <w:r w:rsidR="00F63317" w:rsidRPr="006B15C7">
        <w:rPr>
          <w:rFonts w:ascii="Times New Roman" w:hAnsi="Times New Roman" w:cs="Times New Roman"/>
          <w:color w:val="000000" w:themeColor="text1"/>
          <w:sz w:val="20"/>
          <w:szCs w:val="24"/>
        </w:rPr>
        <w:t xml:space="preserve">, </w:t>
      </w:r>
      <w:r w:rsidR="007B3809" w:rsidRPr="006B15C7">
        <w:rPr>
          <w:rFonts w:ascii="Times New Roman" w:hAnsi="Times New Roman" w:cs="Times New Roman"/>
          <w:color w:val="000000" w:themeColor="text1"/>
          <w:sz w:val="20"/>
          <w:szCs w:val="24"/>
        </w:rPr>
        <w:t>(GDP)</w:t>
      </w:r>
      <w:r w:rsidR="007B3809" w:rsidRPr="006B15C7">
        <w:rPr>
          <w:color w:val="000000" w:themeColor="text1"/>
          <w:sz w:val="18"/>
        </w:rPr>
        <w:t xml:space="preserve"> </w:t>
      </w:r>
      <w:r w:rsidR="008B1D48" w:rsidRPr="006B15C7">
        <w:rPr>
          <w:rFonts w:ascii="Times New Roman" w:hAnsi="Times New Roman" w:cs="Times New Roman"/>
          <w:color w:val="000000" w:themeColor="text1"/>
          <w:sz w:val="20"/>
          <w:szCs w:val="24"/>
        </w:rPr>
        <w:t xml:space="preserve">gross </w:t>
      </w:r>
      <w:r w:rsidR="007B3809" w:rsidRPr="006B15C7">
        <w:rPr>
          <w:rFonts w:ascii="Times New Roman" w:hAnsi="Times New Roman" w:cs="Times New Roman"/>
          <w:color w:val="000000" w:themeColor="text1"/>
          <w:sz w:val="20"/>
          <w:szCs w:val="24"/>
        </w:rPr>
        <w:t>domestic product growth in annual percentage</w:t>
      </w:r>
      <w:r w:rsidR="00062FE4" w:rsidRPr="006B15C7">
        <w:rPr>
          <w:rFonts w:ascii="Times New Roman" w:hAnsi="Times New Roman" w:cs="Times New Roman"/>
          <w:color w:val="000000" w:themeColor="text1"/>
          <w:sz w:val="20"/>
          <w:szCs w:val="24"/>
        </w:rPr>
        <w:t>.</w:t>
      </w:r>
      <w:r w:rsidR="000F765F" w:rsidRPr="006B15C7">
        <w:rPr>
          <w:rFonts w:ascii="Times New Roman" w:hAnsi="Times New Roman" w:cs="Times New Roman"/>
          <w:color w:val="000000" w:themeColor="text1"/>
          <w:sz w:val="20"/>
          <w:szCs w:val="24"/>
        </w:rPr>
        <w:t xml:space="preserve"> (SE) Shadow economy</w:t>
      </w:r>
      <w:r w:rsidR="007B3809" w:rsidRPr="006B15C7">
        <w:rPr>
          <w:rFonts w:ascii="Times New Roman" w:hAnsi="Times New Roman" w:cs="Times New Roman"/>
          <w:color w:val="000000" w:themeColor="text1"/>
          <w:sz w:val="20"/>
          <w:szCs w:val="24"/>
        </w:rPr>
        <w:t xml:space="preserve"> as a % of GDP </w:t>
      </w:r>
      <w:r w:rsidR="002C304C" w:rsidRPr="006B15C7">
        <w:rPr>
          <w:rFonts w:ascii="Times New Roman" w:hAnsi="Times New Roman" w:cs="Times New Roman"/>
          <w:color w:val="000000" w:themeColor="text1"/>
          <w:sz w:val="20"/>
          <w:szCs w:val="24"/>
        </w:rPr>
        <w:t xml:space="preserve">is our dependent variable </w:t>
      </w:r>
      <w:r w:rsidR="000F765F" w:rsidRPr="006B15C7">
        <w:rPr>
          <w:rFonts w:ascii="Times New Roman" w:hAnsi="Times New Roman" w:cs="Times New Roman"/>
          <w:color w:val="000000" w:themeColor="text1"/>
          <w:sz w:val="20"/>
          <w:szCs w:val="24"/>
        </w:rPr>
        <w:t>and (REM) remittances</w:t>
      </w:r>
      <w:r w:rsidR="002C304C" w:rsidRPr="006B15C7">
        <w:rPr>
          <w:rFonts w:ascii="Times New Roman" w:hAnsi="Times New Roman" w:cs="Times New Roman"/>
          <w:color w:val="000000" w:themeColor="text1"/>
          <w:sz w:val="20"/>
          <w:szCs w:val="24"/>
        </w:rPr>
        <w:t xml:space="preserve"> </w:t>
      </w:r>
      <w:r w:rsidR="007B3809" w:rsidRPr="006B15C7">
        <w:rPr>
          <w:rFonts w:ascii="Times New Roman" w:hAnsi="Times New Roman" w:cs="Times New Roman"/>
          <w:color w:val="000000" w:themeColor="text1"/>
          <w:sz w:val="20"/>
          <w:szCs w:val="24"/>
        </w:rPr>
        <w:t xml:space="preserve">in </w:t>
      </w:r>
      <w:r w:rsidR="00755B77" w:rsidRPr="006B15C7">
        <w:rPr>
          <w:rFonts w:ascii="Times New Roman" w:hAnsi="Times New Roman" w:cs="Times New Roman"/>
          <w:color w:val="000000" w:themeColor="text1"/>
          <w:sz w:val="20"/>
          <w:szCs w:val="24"/>
        </w:rPr>
        <w:t>current US$</w:t>
      </w:r>
      <w:r w:rsidR="000F765F" w:rsidRPr="006B15C7">
        <w:rPr>
          <w:rFonts w:ascii="Times New Roman" w:hAnsi="Times New Roman" w:cs="Times New Roman"/>
          <w:color w:val="000000" w:themeColor="text1"/>
          <w:sz w:val="20"/>
          <w:szCs w:val="24"/>
        </w:rPr>
        <w:t xml:space="preserve"> is our focal variable.</w:t>
      </w:r>
      <w:r w:rsidR="003211B4" w:rsidRPr="006B15C7">
        <w:rPr>
          <w:rFonts w:ascii="Times New Roman" w:hAnsi="Times New Roman" w:cs="Times New Roman"/>
          <w:color w:val="000000" w:themeColor="text1"/>
          <w:sz w:val="20"/>
          <w:szCs w:val="24"/>
        </w:rPr>
        <w:t xml:space="preserve"> The four segments i.e. </w:t>
      </w:r>
      <w:r w:rsidR="00730148" w:rsidRPr="006B15C7">
        <w:rPr>
          <w:rFonts w:ascii="Times New Roman" w:hAnsi="Times New Roman" w:cs="Times New Roman"/>
          <w:color w:val="000000" w:themeColor="text1"/>
          <w:sz w:val="20"/>
          <w:szCs w:val="24"/>
        </w:rPr>
        <w:t xml:space="preserve">tax and social security contribution burden, intensity of regulations, Public sector services and Official economy </w:t>
      </w:r>
      <w:r w:rsidR="003211B4" w:rsidRPr="006B15C7">
        <w:rPr>
          <w:rFonts w:ascii="Times New Roman" w:hAnsi="Times New Roman" w:cs="Times New Roman"/>
          <w:color w:val="000000" w:themeColor="text1"/>
          <w:sz w:val="20"/>
          <w:szCs w:val="24"/>
        </w:rPr>
        <w:t xml:space="preserve">have been captured by the </w:t>
      </w:r>
      <w:r w:rsidR="00730148" w:rsidRPr="006B15C7">
        <w:rPr>
          <w:rFonts w:ascii="Times New Roman" w:hAnsi="Times New Roman" w:cs="Times New Roman"/>
          <w:color w:val="000000" w:themeColor="text1"/>
          <w:sz w:val="20"/>
          <w:szCs w:val="24"/>
        </w:rPr>
        <w:t>variables mentioned above.</w:t>
      </w:r>
      <w:r w:rsidR="00C229C4" w:rsidRPr="006B15C7">
        <w:rPr>
          <w:rFonts w:ascii="Times New Roman" w:hAnsi="Times New Roman" w:cs="Times New Roman"/>
          <w:color w:val="000000" w:themeColor="text1"/>
          <w:sz w:val="20"/>
          <w:szCs w:val="24"/>
        </w:rPr>
        <w:t xml:space="preserve"> For details refer table 3.</w:t>
      </w:r>
    </w:p>
    <w:p w:rsidR="00054E40" w:rsidRDefault="00054E40" w:rsidP="00BB13AC">
      <w:pPr>
        <w:pStyle w:val="ListParagraph"/>
        <w:spacing w:after="0"/>
        <w:ind w:left="0"/>
        <w:jc w:val="both"/>
        <w:rPr>
          <w:rFonts w:cstheme="minorHAnsi"/>
          <w:b/>
          <w:bCs/>
          <w:color w:val="000000" w:themeColor="text1"/>
          <w:szCs w:val="28"/>
        </w:rPr>
      </w:pPr>
    </w:p>
    <w:p w:rsidR="00813749" w:rsidRPr="00D64D1E" w:rsidRDefault="0010215C" w:rsidP="00BB13AC">
      <w:pPr>
        <w:pStyle w:val="ListParagraph"/>
        <w:spacing w:after="0"/>
        <w:ind w:left="0"/>
        <w:jc w:val="both"/>
        <w:rPr>
          <w:rFonts w:cstheme="minorHAnsi"/>
          <w:b/>
          <w:bCs/>
          <w:color w:val="000000" w:themeColor="text1"/>
          <w:sz w:val="20"/>
          <w:szCs w:val="28"/>
        </w:rPr>
      </w:pPr>
      <w:r w:rsidRPr="00D64D1E">
        <w:rPr>
          <w:rFonts w:cstheme="minorHAnsi"/>
          <w:b/>
          <w:bCs/>
          <w:color w:val="000000" w:themeColor="text1"/>
          <w:sz w:val="20"/>
          <w:szCs w:val="28"/>
        </w:rPr>
        <w:t>4</w:t>
      </w:r>
      <w:r w:rsidR="00054E40" w:rsidRPr="00D64D1E">
        <w:rPr>
          <w:rFonts w:cstheme="minorHAnsi"/>
          <w:b/>
          <w:bCs/>
          <w:color w:val="000000" w:themeColor="text1"/>
          <w:sz w:val="20"/>
          <w:szCs w:val="28"/>
        </w:rPr>
        <w:t>.3</w:t>
      </w:r>
      <w:r w:rsidR="00C27562" w:rsidRPr="00D64D1E">
        <w:rPr>
          <w:rFonts w:cstheme="minorHAnsi"/>
          <w:b/>
          <w:bCs/>
          <w:color w:val="000000" w:themeColor="text1"/>
          <w:sz w:val="20"/>
          <w:szCs w:val="28"/>
        </w:rPr>
        <w:t xml:space="preserve"> </w:t>
      </w:r>
      <w:r w:rsidR="0008009A" w:rsidRPr="00D64D1E">
        <w:rPr>
          <w:rFonts w:cstheme="minorHAnsi"/>
          <w:b/>
          <w:bCs/>
          <w:color w:val="000000" w:themeColor="text1"/>
          <w:sz w:val="20"/>
          <w:szCs w:val="28"/>
        </w:rPr>
        <w:t xml:space="preserve">Model </w:t>
      </w:r>
    </w:p>
    <w:p w:rsidR="00054E40" w:rsidRPr="006B15C7" w:rsidRDefault="00054E40" w:rsidP="00BB13AC">
      <w:pPr>
        <w:pStyle w:val="ListParagraph"/>
        <w:spacing w:after="0"/>
        <w:ind w:left="0"/>
        <w:jc w:val="both"/>
        <w:rPr>
          <w:rFonts w:cstheme="minorHAnsi"/>
          <w:b/>
          <w:color w:val="000000" w:themeColor="text1"/>
          <w:szCs w:val="24"/>
        </w:rPr>
      </w:pPr>
    </w:p>
    <w:p w:rsidR="003F02E0" w:rsidRDefault="00813749" w:rsidP="002759E8">
      <w:pPr>
        <w:autoSpaceDE w:val="0"/>
        <w:autoSpaceDN w:val="0"/>
        <w:adjustRightInd w:val="0"/>
        <w:spacing w:after="0" w:line="276" w:lineRule="auto"/>
        <w:rPr>
          <w:rFonts w:ascii="Times New Roman" w:hAnsi="Times New Roman" w:cs="Times New Roman"/>
          <w:color w:val="000000" w:themeColor="text1"/>
          <w:sz w:val="20"/>
          <w:szCs w:val="20"/>
        </w:rPr>
      </w:pPr>
      <w:r w:rsidRPr="006B15C7">
        <w:rPr>
          <w:rFonts w:ascii="Times New Roman" w:hAnsi="Times New Roman" w:cs="Times New Roman"/>
          <w:color w:val="000000" w:themeColor="text1"/>
          <w:sz w:val="20"/>
          <w:szCs w:val="20"/>
        </w:rPr>
        <w:t>In order to examine the impact of remittances</w:t>
      </w:r>
      <w:r w:rsidR="007751FF" w:rsidRPr="006B15C7">
        <w:rPr>
          <w:rFonts w:ascii="Times New Roman" w:hAnsi="Times New Roman" w:cs="Times New Roman"/>
          <w:color w:val="000000" w:themeColor="text1"/>
          <w:sz w:val="20"/>
          <w:szCs w:val="20"/>
        </w:rPr>
        <w:t xml:space="preserve"> on shadow economy</w:t>
      </w:r>
      <w:r w:rsidR="00D56166" w:rsidRPr="006B15C7">
        <w:rPr>
          <w:rFonts w:ascii="Times New Roman" w:hAnsi="Times New Roman" w:cs="Times New Roman"/>
          <w:color w:val="000000" w:themeColor="text1"/>
          <w:sz w:val="20"/>
          <w:szCs w:val="20"/>
        </w:rPr>
        <w:t xml:space="preserve"> and respond hypothesis </w:t>
      </w:r>
      <w:r w:rsidR="00BB13AC" w:rsidRPr="006B15C7">
        <w:rPr>
          <w:rFonts w:ascii="Times New Roman" w:hAnsi="Times New Roman" w:cs="Times New Roman"/>
          <w:color w:val="000000" w:themeColor="text1"/>
          <w:sz w:val="20"/>
          <w:szCs w:val="20"/>
        </w:rPr>
        <w:t>1, we</w:t>
      </w:r>
      <w:r w:rsidR="007751FF" w:rsidRPr="006B15C7">
        <w:rPr>
          <w:rFonts w:ascii="Times New Roman" w:hAnsi="Times New Roman" w:cs="Times New Roman"/>
          <w:color w:val="000000" w:themeColor="text1"/>
          <w:sz w:val="20"/>
          <w:szCs w:val="20"/>
        </w:rPr>
        <w:t xml:space="preserve"> </w:t>
      </w:r>
      <w:r w:rsidR="00054E40">
        <w:rPr>
          <w:rFonts w:ascii="Times New Roman" w:hAnsi="Times New Roman" w:cs="Times New Roman"/>
          <w:color w:val="000000" w:themeColor="text1"/>
          <w:sz w:val="20"/>
          <w:szCs w:val="20"/>
        </w:rPr>
        <w:t>develop the following equation.</w:t>
      </w:r>
    </w:p>
    <w:p w:rsidR="00D64D1E" w:rsidRPr="006B15C7" w:rsidRDefault="00D64D1E" w:rsidP="002759E8">
      <w:pPr>
        <w:autoSpaceDE w:val="0"/>
        <w:autoSpaceDN w:val="0"/>
        <w:adjustRightInd w:val="0"/>
        <w:spacing w:after="0" w:line="276" w:lineRule="auto"/>
        <w:rPr>
          <w:rFonts w:ascii="Times New Roman" w:hAnsi="Times New Roman" w:cs="Times New Roman"/>
          <w:color w:val="000000" w:themeColor="text1"/>
          <w:sz w:val="20"/>
          <w:szCs w:val="20"/>
        </w:rPr>
      </w:pPr>
    </w:p>
    <w:p w:rsidR="00780C08" w:rsidRPr="006B15C7" w:rsidRDefault="007D2D24" w:rsidP="002759E8">
      <w:pPr>
        <w:autoSpaceDE w:val="0"/>
        <w:autoSpaceDN w:val="0"/>
        <w:adjustRightInd w:val="0"/>
        <w:spacing w:after="0" w:line="276" w:lineRule="auto"/>
        <w:jc w:val="both"/>
        <w:rPr>
          <w:rFonts w:ascii="Times New Roman" w:eastAsiaTheme="minorEastAsia" w:hAnsi="Times New Roman" w:cs="Times New Roman"/>
          <w:color w:val="000000" w:themeColor="text1"/>
          <w:sz w:val="20"/>
          <w:szCs w:val="20"/>
        </w:rPr>
      </w:pPr>
      <m:oMathPara>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se</m:t>
              </m:r>
            </m:e>
            <m:sub>
              <m:r>
                <w:rPr>
                  <w:rFonts w:ascii="Cambria Math" w:hAnsi="Cambria Math" w:cs="Times New Roman"/>
                  <w:color w:val="000000" w:themeColor="text1"/>
                  <w:sz w:val="20"/>
                  <w:szCs w:val="20"/>
                </w:rPr>
                <m:t>it</m:t>
              </m:r>
            </m:sub>
          </m:sSub>
          <m:r>
            <w:rPr>
              <w:rFonts w:ascii="Cambria Math" w:hAnsi="Cambria Math" w:cs="Times New Roman"/>
              <w:color w:val="000000" w:themeColor="text1"/>
              <w:sz w:val="20"/>
              <w:szCs w:val="20"/>
            </w:rPr>
            <m:t>= α+</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γse</m:t>
              </m:r>
            </m:e>
            <m:sub>
              <m:r>
                <w:rPr>
                  <w:rFonts w:ascii="Cambria Math" w:hAnsi="Cambria Math" w:cs="Times New Roman"/>
                  <w:color w:val="000000" w:themeColor="text1"/>
                  <w:sz w:val="20"/>
                  <w:szCs w:val="20"/>
                </w:rPr>
                <m:t>it-1</m:t>
              </m:r>
            </m:sub>
          </m:sSub>
          <m:r>
            <w:rPr>
              <w:rFonts w:ascii="Cambria Math" w:eastAsia="Times New Roman" w:hAnsi="Cambria Math" w:cs="Times New Roman"/>
              <w:color w:val="000000" w:themeColor="text1"/>
              <w:sz w:val="20"/>
              <w:szCs w:val="20"/>
            </w:rPr>
            <m:t xml:space="preserve">+δ </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rem</m:t>
              </m:r>
            </m:e>
            <m:sub>
              <m:r>
                <w:rPr>
                  <w:rFonts w:ascii="Cambria Math" w:eastAsia="Times New Roman" w:hAnsi="Cambria Math" w:cs="Times New Roman"/>
                  <w:color w:val="000000" w:themeColor="text1"/>
                  <w:sz w:val="20"/>
                  <w:szCs w:val="20"/>
                </w:rPr>
                <m:t>it</m:t>
              </m:r>
            </m:sub>
          </m:sSub>
          <m:r>
            <w:rPr>
              <w:rFonts w:ascii="Cambria Math" w:eastAsia="Times New Roman" w:hAnsi="Cambria Math" w:cs="Times New Roman"/>
              <w:color w:val="000000" w:themeColor="text1"/>
              <w:sz w:val="20"/>
              <w:szCs w:val="20"/>
            </w:rPr>
            <m:t>+λ</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tax</m:t>
              </m:r>
            </m:e>
            <m:sub>
              <m:r>
                <w:rPr>
                  <w:rFonts w:ascii="Cambria Math" w:eastAsia="Times New Roman" w:hAnsi="Cambria Math" w:cs="Times New Roman"/>
                  <w:color w:val="000000" w:themeColor="text1"/>
                  <w:sz w:val="20"/>
                  <w:szCs w:val="20"/>
                </w:rPr>
                <m:t>it</m:t>
              </m:r>
            </m:sub>
          </m:sSub>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rem</m:t>
              </m:r>
            </m:e>
            <m:sub>
              <m:r>
                <w:rPr>
                  <w:rFonts w:ascii="Cambria Math" w:eastAsia="Times New Roman" w:hAnsi="Cambria Math" w:cs="Times New Roman"/>
                  <w:color w:val="000000" w:themeColor="text1"/>
                  <w:sz w:val="20"/>
                  <w:szCs w:val="20"/>
                </w:rPr>
                <m:t>it</m:t>
              </m:r>
            </m:sub>
          </m:sSub>
          <m:r>
            <w:rPr>
              <w:rFonts w:ascii="Cambria Math" w:eastAsia="Times New Roman" w:hAnsi="Cambria Math" w:cs="Times New Roman"/>
              <w:color w:val="000000" w:themeColor="text1"/>
              <w:sz w:val="20"/>
              <w:szCs w:val="20"/>
            </w:rPr>
            <m:t>+β</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ins</m:t>
              </m:r>
            </m:e>
            <m:sub>
              <m:r>
                <w:rPr>
                  <w:rFonts w:ascii="Cambria Math" w:eastAsia="Times New Roman" w:hAnsi="Cambria Math" w:cs="Times New Roman"/>
                  <w:color w:val="000000" w:themeColor="text1"/>
                  <w:sz w:val="20"/>
                  <w:szCs w:val="20"/>
                </w:rPr>
                <m:t>it</m:t>
              </m:r>
            </m:sub>
          </m:sSub>
          <m:r>
            <w:rPr>
              <w:rFonts w:ascii="Cambria Math" w:eastAsia="Times New Roman" w:hAnsi="Cambria Math" w:cs="Times New Roman"/>
              <w:color w:val="000000" w:themeColor="text1"/>
              <w:sz w:val="20"/>
              <w:szCs w:val="20"/>
            </w:rPr>
            <m:t>+</m:t>
          </m:r>
          <m:r>
            <w:rPr>
              <w:rFonts w:ascii="Cambria Math" w:hAnsi="Cambria Math" w:cs="Times New Roman"/>
              <w:color w:val="000000" w:themeColor="text1"/>
              <w:sz w:val="20"/>
              <w:szCs w:val="20"/>
            </w:rPr>
            <m:t>θ</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eco</m:t>
              </m:r>
            </m:e>
            <m:sub>
              <m:r>
                <w:rPr>
                  <w:rFonts w:ascii="Cambria Math" w:eastAsia="Times New Roman" w:hAnsi="Cambria Math" w:cs="Times New Roman"/>
                  <w:color w:val="000000" w:themeColor="text1"/>
                  <w:sz w:val="20"/>
                  <w:szCs w:val="20"/>
                </w:rPr>
                <m:t>it</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ν</m:t>
              </m:r>
            </m:e>
            <m:sub>
              <m:r>
                <w:rPr>
                  <w:rFonts w:ascii="Cambria Math" w:hAnsi="Cambria Math" w:cs="Times New Roman"/>
                  <w:color w:val="000000" w:themeColor="text1"/>
                  <w:sz w:val="20"/>
                  <w:szCs w:val="20"/>
                </w:rPr>
                <m:t>t</m:t>
              </m:r>
            </m:sub>
          </m:sSub>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r>
            <w:rPr>
              <w:rFonts w:ascii="Cambria Math" w:eastAsia="Times New Roman" w:hAnsi="Cambria Math" w:cs="Times New Roman"/>
              <w:color w:val="000000" w:themeColor="text1"/>
              <w:sz w:val="20"/>
              <w:szCs w:val="20"/>
            </w:rPr>
            <m:t xml:space="preserve">                                        (1)</m:t>
          </m:r>
        </m:oMath>
      </m:oMathPara>
    </w:p>
    <w:p w:rsidR="00D64D1E" w:rsidRDefault="00D64D1E" w:rsidP="002759E8">
      <w:pPr>
        <w:autoSpaceDE w:val="0"/>
        <w:autoSpaceDN w:val="0"/>
        <w:adjustRightInd w:val="0"/>
        <w:spacing w:after="0" w:line="276" w:lineRule="auto"/>
        <w:rPr>
          <w:rFonts w:ascii="Times New Roman" w:hAnsi="Times New Roman" w:cs="Times New Roman"/>
          <w:color w:val="000000" w:themeColor="text1"/>
          <w:sz w:val="20"/>
          <w:szCs w:val="20"/>
        </w:rPr>
      </w:pPr>
    </w:p>
    <w:p w:rsidR="00780C08" w:rsidRDefault="00780C08" w:rsidP="002759E8">
      <w:pPr>
        <w:autoSpaceDE w:val="0"/>
        <w:autoSpaceDN w:val="0"/>
        <w:adjustRightInd w:val="0"/>
        <w:spacing w:after="0" w:line="276" w:lineRule="auto"/>
        <w:rPr>
          <w:rFonts w:ascii="Times New Roman" w:hAnsi="Times New Roman" w:cs="Times New Roman"/>
          <w:color w:val="000000" w:themeColor="text1"/>
          <w:sz w:val="20"/>
          <w:szCs w:val="20"/>
        </w:rPr>
      </w:pPr>
      <w:r w:rsidRPr="006B15C7">
        <w:rPr>
          <w:rFonts w:ascii="Times New Roman" w:hAnsi="Times New Roman" w:cs="Times New Roman"/>
          <w:color w:val="000000" w:themeColor="text1"/>
          <w:sz w:val="20"/>
          <w:szCs w:val="20"/>
        </w:rPr>
        <w:t xml:space="preserve">Following </w:t>
      </w:r>
      <w:proofErr w:type="spellStart"/>
      <w:r w:rsidRPr="006B15C7">
        <w:rPr>
          <w:rFonts w:ascii="Times New Roman" w:hAnsi="Times New Roman" w:cs="Times New Roman"/>
          <w:color w:val="000000" w:themeColor="text1"/>
          <w:sz w:val="20"/>
          <w:szCs w:val="20"/>
        </w:rPr>
        <w:t>Arsić</w:t>
      </w:r>
      <w:proofErr w:type="spellEnd"/>
      <w:r w:rsidRPr="006B15C7">
        <w:rPr>
          <w:rFonts w:ascii="Times New Roman" w:hAnsi="Times New Roman" w:cs="Times New Roman"/>
          <w:color w:val="000000" w:themeColor="text1"/>
          <w:sz w:val="20"/>
          <w:szCs w:val="20"/>
        </w:rPr>
        <w:t xml:space="preserve"> et al. (2015) we developed the following interactive equation</w:t>
      </w:r>
      <w:r w:rsidR="00D56166" w:rsidRPr="006B15C7">
        <w:rPr>
          <w:rFonts w:ascii="Times New Roman" w:hAnsi="Times New Roman" w:cs="Times New Roman"/>
          <w:color w:val="000000" w:themeColor="text1"/>
          <w:sz w:val="20"/>
          <w:szCs w:val="20"/>
        </w:rPr>
        <w:t xml:space="preserve"> to test hypothesis 2</w:t>
      </w:r>
      <w:r w:rsidRPr="006B15C7">
        <w:rPr>
          <w:rFonts w:ascii="Times New Roman" w:hAnsi="Times New Roman" w:cs="Times New Roman"/>
          <w:color w:val="000000" w:themeColor="text1"/>
          <w:sz w:val="20"/>
          <w:szCs w:val="20"/>
        </w:rPr>
        <w:t xml:space="preserve">. </w:t>
      </w:r>
    </w:p>
    <w:p w:rsidR="00D64D1E" w:rsidRPr="006B15C7" w:rsidRDefault="00D64D1E" w:rsidP="002759E8">
      <w:pPr>
        <w:autoSpaceDE w:val="0"/>
        <w:autoSpaceDN w:val="0"/>
        <w:adjustRightInd w:val="0"/>
        <w:spacing w:after="0" w:line="276" w:lineRule="auto"/>
        <w:rPr>
          <w:rFonts w:ascii="Times New Roman" w:hAnsi="Times New Roman" w:cs="Times New Roman"/>
          <w:color w:val="000000" w:themeColor="text1"/>
          <w:sz w:val="20"/>
          <w:szCs w:val="20"/>
        </w:rPr>
      </w:pPr>
    </w:p>
    <w:p w:rsidR="006271D4" w:rsidRPr="006B15C7" w:rsidRDefault="007D2D24" w:rsidP="00BC3AC8">
      <w:pPr>
        <w:spacing w:line="276" w:lineRule="auto"/>
        <w:jc w:val="center"/>
        <w:rPr>
          <w:rFonts w:ascii="Cambria Math" w:hAnsi="Cambria Math" w:cs="Times New Roman"/>
          <w:color w:val="000000" w:themeColor="text1"/>
          <w:sz w:val="20"/>
          <w:szCs w:val="20"/>
          <w:oMath/>
        </w:rPr>
      </w:pP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∂(shadow economy)</m:t>
            </m:r>
          </m:num>
          <m:den>
            <m:r>
              <w:rPr>
                <w:rFonts w:ascii="Cambria Math" w:hAnsi="Cambria Math" w:cs="Times New Roman"/>
                <w:color w:val="000000" w:themeColor="text1"/>
                <w:sz w:val="20"/>
                <w:szCs w:val="20"/>
              </w:rPr>
              <m:t>∂(remittances)</m:t>
            </m:r>
          </m:den>
        </m:f>
        <m:r>
          <w:rPr>
            <w:rFonts w:ascii="Cambria Math" w:hAnsi="Cambria Math" w:cs="Times New Roman"/>
            <w:color w:val="000000" w:themeColor="text1"/>
            <w:sz w:val="20"/>
            <w:szCs w:val="20"/>
          </w:rPr>
          <m:t xml:space="preserve"> =</m:t>
        </m:r>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τ</m:t>
            </m:r>
          </m:e>
          <m:sub>
            <m:r>
              <m:rPr>
                <m:sty m:val="p"/>
              </m:rPr>
              <w:rPr>
                <w:rFonts w:ascii="Cambria Math" w:eastAsiaTheme="minorEastAsia" w:hAnsi="Cambria Math" w:cs="Times New Roman"/>
                <w:color w:val="000000" w:themeColor="text1"/>
                <w:sz w:val="20"/>
                <w:szCs w:val="20"/>
              </w:rPr>
              <m:t>0</m:t>
            </m:r>
          </m:sub>
        </m:sSub>
        <m:r>
          <w:rPr>
            <w:rFonts w:ascii="Cambria Math" w:hAnsi="Cambria Math" w:cs="Times New Roman"/>
            <w:color w:val="000000" w:themeColor="text1"/>
            <w:sz w:val="20"/>
            <w:szCs w:val="20"/>
          </w:rPr>
          <m:t xml:space="preserve"> +</m:t>
        </m:r>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τ</m:t>
            </m:r>
          </m:e>
          <m:sub>
            <m:r>
              <m:rPr>
                <m:sty m:val="p"/>
              </m:rPr>
              <w:rPr>
                <w:rFonts w:ascii="Cambria Math" w:eastAsiaTheme="minorEastAsia" w:hAnsi="Cambria Math" w:cs="Times New Roman"/>
                <w:color w:val="000000" w:themeColor="text1"/>
                <w:sz w:val="20"/>
                <w:szCs w:val="20"/>
              </w:rPr>
              <m:t>1</m:t>
            </m:r>
          </m:sub>
        </m:sSub>
        <m:r>
          <w:rPr>
            <w:rFonts w:ascii="Cambria Math" w:hAnsi="Cambria Math" w:cs="Times New Roman"/>
            <w:color w:val="000000" w:themeColor="text1"/>
            <w:sz w:val="20"/>
            <w:szCs w:val="20"/>
          </w:rPr>
          <m:t>tax                                                                                                                                    (2)</m:t>
        </m:r>
      </m:oMath>
      <w:r w:rsidR="006271D4" w:rsidRPr="006B15C7">
        <w:rPr>
          <w:rFonts w:ascii="Times New Roman" w:eastAsiaTheme="minorEastAsia" w:hAnsi="Times New Roman" w:cs="Times New Roman"/>
          <w:color w:val="000000" w:themeColor="text1"/>
          <w:sz w:val="20"/>
          <w:szCs w:val="20"/>
        </w:rPr>
        <w:t xml:space="preserve"> </w:t>
      </w:r>
    </w:p>
    <w:p w:rsidR="00D64D1E" w:rsidRDefault="00D64D1E"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0"/>
        </w:rPr>
      </w:pPr>
    </w:p>
    <w:p w:rsidR="003505D7" w:rsidRPr="006B15C7" w:rsidRDefault="003505D7" w:rsidP="00681D16">
      <w:pPr>
        <w:autoSpaceDE w:val="0"/>
        <w:autoSpaceDN w:val="0"/>
        <w:adjustRightInd w:val="0"/>
        <w:spacing w:after="0" w:line="276" w:lineRule="auto"/>
        <w:ind w:firstLine="720"/>
        <w:jc w:val="both"/>
        <w:rPr>
          <w:rFonts w:ascii="Times New Roman" w:eastAsiaTheme="minorEastAsia" w:hAnsi="Times New Roman" w:cs="Times New Roman"/>
          <w:color w:val="000000" w:themeColor="text1"/>
          <w:sz w:val="20"/>
          <w:szCs w:val="20"/>
        </w:rPr>
      </w:pPr>
      <w:r w:rsidRPr="006B15C7">
        <w:rPr>
          <w:rFonts w:ascii="Times New Roman" w:hAnsi="Times New Roman" w:cs="Times New Roman"/>
          <w:color w:val="000000" w:themeColor="text1"/>
          <w:sz w:val="20"/>
          <w:szCs w:val="20"/>
        </w:rPr>
        <w:t>In the common fashion, if</w:t>
      </w:r>
      <w:r w:rsidR="00544FE3" w:rsidRPr="006B15C7">
        <w:rPr>
          <w:rFonts w:ascii="Times New Roman" w:hAnsi="Times New Roman" w:cs="Times New Roman"/>
          <w:color w:val="000000" w:themeColor="text1"/>
          <w:sz w:val="20"/>
          <w:szCs w:val="20"/>
        </w:rPr>
        <w:t xml:space="preserve">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00DC274F" w:rsidRPr="006B15C7">
        <w:rPr>
          <w:rFonts w:ascii="Times New Roman" w:eastAsiaTheme="minorEastAsia" w:hAnsi="Times New Roman" w:cs="Times New Roman"/>
          <w:color w:val="000000" w:themeColor="text1"/>
          <w:sz w:val="20"/>
          <w:szCs w:val="20"/>
        </w:rPr>
        <w:t xml:space="preserve"> and</w:t>
      </w:r>
      <w:r w:rsidR="00544FE3" w:rsidRPr="006B15C7">
        <w:rPr>
          <w:rFonts w:ascii="Times New Roman" w:eastAsiaTheme="minorEastAsia"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oMath>
      <w:r w:rsidR="00544FE3" w:rsidRPr="006B15C7">
        <w:rPr>
          <w:rFonts w:ascii="Times New Roman" w:hAnsi="Times New Roman" w:cs="Times New Roman"/>
          <w:i/>
          <w:iCs/>
          <w:color w:val="000000" w:themeColor="text1"/>
          <w:sz w:val="20"/>
          <w:szCs w:val="20"/>
        </w:rPr>
        <w:t xml:space="preserve"> </w:t>
      </w:r>
      <w:r w:rsidRPr="006B15C7">
        <w:rPr>
          <w:rFonts w:ascii="Times New Roman" w:hAnsi="Times New Roman" w:cs="Times New Roman"/>
          <w:color w:val="000000" w:themeColor="text1"/>
          <w:sz w:val="20"/>
          <w:szCs w:val="20"/>
        </w:rPr>
        <w:t>may be correlated then by utilizing instrumental variables estimation, one can get a consistent estimator. The main logic is to find</w:t>
      </w:r>
      <w:r w:rsidR="00544FE3" w:rsidRPr="006B15C7">
        <w:rPr>
          <w:rFonts w:ascii="Times New Roman" w:hAnsi="Times New Roman" w:cs="Times New Roman"/>
          <w:color w:val="000000" w:themeColor="text1"/>
          <w:sz w:val="20"/>
          <w:szCs w:val="20"/>
        </w:rPr>
        <w:t xml:space="preserve"> an instrument</w:t>
      </w:r>
      <w:r w:rsidRPr="006B15C7">
        <w:rPr>
          <w:rFonts w:ascii="Times New Roman" w:hAnsi="Times New Roman" w:cs="Times New Roman"/>
          <w:color w:val="000000" w:themeColor="text1"/>
          <w:sz w:val="20"/>
          <w:szCs w:val="20"/>
        </w:rPr>
        <w:t xml:space="preserve"> that is highly correlated with </w:t>
      </w:r>
      <m:oMath>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t</m:t>
            </m:r>
          </m:sub>
        </m:sSub>
      </m:oMath>
      <w:r w:rsidRPr="006B15C7">
        <w:rPr>
          <w:rFonts w:ascii="Times New Roman" w:eastAsiaTheme="minorEastAsia" w:hAnsi="Times New Roman" w:cs="Times New Roman"/>
          <w:color w:val="000000" w:themeColor="text1"/>
          <w:sz w:val="20"/>
          <w:szCs w:val="20"/>
        </w:rPr>
        <w:t xml:space="preserve"> and simultaneously remain independent </w:t>
      </w:r>
      <w:proofErr w:type="gramStart"/>
      <w:r w:rsidRPr="006B15C7">
        <w:rPr>
          <w:rFonts w:ascii="Times New Roman" w:eastAsiaTheme="minorEastAsia" w:hAnsi="Times New Roman" w:cs="Times New Roman"/>
          <w:color w:val="000000" w:themeColor="text1"/>
          <w:sz w:val="20"/>
          <w:szCs w:val="20"/>
        </w:rPr>
        <w:t>of</w:t>
      </w:r>
      <w:r w:rsidR="00544FE3" w:rsidRPr="006B15C7">
        <w:rPr>
          <w:rFonts w:ascii="Times New Roman" w:eastAsiaTheme="minorEastAsia" w:hAnsi="Times New Roman" w:cs="Times New Roman"/>
          <w:color w:val="000000" w:themeColor="text1"/>
          <w:sz w:val="20"/>
          <w:szCs w:val="20"/>
        </w:rPr>
        <w:t xml:space="preserve"> </w:t>
      </w:r>
      <w:proofErr w:type="gramEnd"/>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00544FE3" w:rsidRPr="006B15C7">
        <w:rPr>
          <w:rFonts w:ascii="Times New Roman" w:eastAsiaTheme="minorEastAsia" w:hAnsi="Times New Roman" w:cs="Times New Roman"/>
          <w:color w:val="000000" w:themeColor="text1"/>
          <w:sz w:val="20"/>
          <w:szCs w:val="20"/>
        </w:rPr>
        <w:t xml:space="preserve">. </w:t>
      </w:r>
      <w:r w:rsidRPr="006B15C7">
        <w:rPr>
          <w:rFonts w:ascii="Times New Roman" w:hAnsi="Times New Roman" w:cs="Times New Roman"/>
          <w:color w:val="000000" w:themeColor="text1"/>
          <w:sz w:val="20"/>
          <w:szCs w:val="20"/>
        </w:rPr>
        <w:t xml:space="preserve">By using instrumental variable, one can overcome the issue of </w:t>
      </w:r>
      <w:proofErr w:type="spellStart"/>
      <w:r w:rsidRPr="006B15C7">
        <w:rPr>
          <w:rFonts w:ascii="Times New Roman" w:hAnsi="Times New Roman" w:cs="Times New Roman"/>
          <w:color w:val="000000" w:themeColor="text1"/>
          <w:sz w:val="20"/>
          <w:szCs w:val="20"/>
        </w:rPr>
        <w:t>endogeneity</w:t>
      </w:r>
      <w:proofErr w:type="spellEnd"/>
      <w:r w:rsidRPr="006B15C7">
        <w:rPr>
          <w:rFonts w:ascii="Times New Roman" w:hAnsi="Times New Roman" w:cs="Times New Roman"/>
          <w:color w:val="000000" w:themeColor="text1"/>
          <w:sz w:val="20"/>
          <w:szCs w:val="20"/>
        </w:rPr>
        <w:t xml:space="preserve"> i.e. the correlation between</w:t>
      </w:r>
      <w:r w:rsidR="00544FE3" w:rsidRPr="006B15C7">
        <w:rPr>
          <w:rFonts w:ascii="Times New Roman" w:eastAsiaTheme="minorEastAsia" w:hAnsi="Times New Roman" w:cs="Times New Roman"/>
          <w:color w:val="000000" w:themeColor="text1"/>
          <w:sz w:val="20"/>
          <w:szCs w:val="20"/>
        </w:rPr>
        <w:t xml:space="preserve">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00544FE3" w:rsidRPr="006B15C7">
        <w:rPr>
          <w:rFonts w:ascii="Times New Roman" w:eastAsiaTheme="minorEastAsia" w:hAnsi="Times New Roman" w:cs="Times New Roman"/>
          <w:color w:val="000000" w:themeColor="text1"/>
          <w:sz w:val="20"/>
          <w:szCs w:val="20"/>
        </w:rPr>
        <w:t xml:space="preserve"> </w:t>
      </w:r>
      <w:proofErr w:type="gramStart"/>
      <w:r w:rsidR="00544FE3" w:rsidRPr="006B15C7">
        <w:rPr>
          <w:rFonts w:ascii="Times New Roman" w:eastAsiaTheme="minorEastAsia" w:hAnsi="Times New Roman" w:cs="Times New Roman"/>
          <w:color w:val="000000" w:themeColor="text1"/>
          <w:sz w:val="20"/>
          <w:szCs w:val="20"/>
        </w:rPr>
        <w:t>and</w:t>
      </w:r>
      <w:r w:rsidRPr="006B15C7">
        <w:rPr>
          <w:rFonts w:ascii="Times New Roman" w:hAnsi="Times New Roman" w:cs="Times New Roman"/>
          <w:color w:val="000000" w:themeColor="text1"/>
          <w:sz w:val="20"/>
          <w:szCs w:val="20"/>
        </w:rPr>
        <w:t xml:space="preserve"> </w:t>
      </w:r>
      <w:proofErr w:type="gramEnd"/>
      <m:oMath>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oMath>
      <w:r w:rsidR="00544FE3" w:rsidRPr="006B15C7">
        <w:rPr>
          <w:rFonts w:ascii="Times New Roman" w:eastAsiaTheme="minorEastAsia" w:hAnsi="Times New Roman" w:cs="Times New Roman"/>
          <w:color w:val="000000" w:themeColor="text1"/>
          <w:sz w:val="20"/>
          <w:szCs w:val="20"/>
        </w:rPr>
        <w:t>.</w:t>
      </w:r>
      <w:r w:rsidRPr="006B15C7">
        <w:rPr>
          <w:rFonts w:ascii="Times New Roman" w:hAnsi="Times New Roman" w:cs="Times New Roman"/>
          <w:i/>
          <w:iCs/>
          <w:color w:val="000000" w:themeColor="text1"/>
          <w:sz w:val="20"/>
          <w:szCs w:val="20"/>
        </w:rPr>
        <w:t xml:space="preserve"> </w:t>
      </w:r>
      <w:r w:rsidRPr="006B15C7">
        <w:rPr>
          <w:rFonts w:ascii="Times New Roman" w:hAnsi="Times New Roman" w:cs="Times New Roman"/>
          <w:color w:val="000000" w:themeColor="text1"/>
          <w:sz w:val="20"/>
          <w:szCs w:val="20"/>
        </w:rPr>
        <w:t xml:space="preserve">But if there is no correlation between </w:t>
      </w:r>
      <m:oMath>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oMath>
      <w:r w:rsidRPr="006B15C7">
        <w:rPr>
          <w:rFonts w:ascii="Times New Roman" w:hAnsi="Times New Roman" w:cs="Times New Roman"/>
          <w:i/>
          <w:iCs/>
          <w:color w:val="000000" w:themeColor="text1"/>
          <w:sz w:val="20"/>
          <w:szCs w:val="20"/>
        </w:rPr>
        <w:t xml:space="preserve"> </w:t>
      </w:r>
      <w:r w:rsidRPr="006B15C7">
        <w:rPr>
          <w:rFonts w:ascii="Times New Roman" w:hAnsi="Times New Roman" w:cs="Times New Roman"/>
          <w:color w:val="000000" w:themeColor="text1"/>
          <w:sz w:val="20"/>
          <w:szCs w:val="20"/>
        </w:rPr>
        <w:t>a</w:t>
      </w:r>
      <w:r w:rsidR="00544FE3" w:rsidRPr="006B15C7">
        <w:rPr>
          <w:rFonts w:ascii="Times New Roman" w:hAnsi="Times New Roman" w:cs="Times New Roman"/>
          <w:color w:val="000000" w:themeColor="text1"/>
          <w:sz w:val="20"/>
          <w:szCs w:val="20"/>
        </w:rPr>
        <w:t>nd</w:t>
      </w:r>
      <m:oMath>
        <m:r>
          <m:rPr>
            <m:sty m:val="p"/>
          </m:rPr>
          <w:rPr>
            <w:rFonts w:ascii="Cambria Math" w:eastAsiaTheme="minorEastAsia" w:hAnsi="Cambria Math" w:cs="Times New Roman"/>
            <w:color w:val="000000" w:themeColor="text1"/>
            <w:sz w:val="20"/>
            <w:szCs w:val="20"/>
          </w:rPr>
          <m:t xml:space="preserve"> </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00544FE3" w:rsidRPr="006B15C7">
        <w:rPr>
          <w:rFonts w:ascii="Times New Roman" w:eastAsiaTheme="minorEastAsia" w:hAnsi="Times New Roman" w:cs="Times New Roman"/>
          <w:color w:val="000000" w:themeColor="text1"/>
          <w:sz w:val="20"/>
          <w:szCs w:val="20"/>
        </w:rPr>
        <w:t xml:space="preserve"> </w:t>
      </w:r>
      <w:r w:rsidRPr="006B15C7">
        <w:rPr>
          <w:rFonts w:ascii="Times New Roman" w:eastAsiaTheme="minorEastAsia" w:hAnsi="Times New Roman" w:cs="Times New Roman"/>
          <w:color w:val="000000" w:themeColor="text1"/>
          <w:sz w:val="20"/>
          <w:szCs w:val="20"/>
        </w:rPr>
        <w:t>(</w:t>
      </w:r>
      <m:oMath>
        <m:r>
          <m:rPr>
            <m:sty m:val="p"/>
          </m:rPr>
          <w:rPr>
            <w:rFonts w:ascii="Cambria Math" w:eastAsiaTheme="minorEastAsia" w:hAnsi="Cambria Math" w:cs="Times New Roman"/>
            <w:color w:val="000000" w:themeColor="text1"/>
            <w:sz w:val="20"/>
            <w:szCs w:val="20"/>
          </w:rPr>
          <m:t>cor</m:t>
        </m:r>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r>
          <m:rPr>
            <m:sty m:val="p"/>
          </m:rPr>
          <w:rPr>
            <w:rFonts w:ascii="Cambria Math" w:eastAsiaTheme="minorEastAsia" w:hAnsi="Cambria Math" w:cs="Times New Roman"/>
            <w:color w:val="000000" w:themeColor="text1"/>
            <w:sz w:val="20"/>
            <w:szCs w:val="20"/>
          </w:rPr>
          <m:t>=0</m:t>
        </m:r>
      </m:oMath>
      <w:r w:rsidRPr="006B15C7">
        <w:rPr>
          <w:rFonts w:ascii="Times New Roman" w:eastAsiaTheme="minorEastAsia" w:hAnsi="Times New Roman" w:cs="Times New Roman"/>
          <w:color w:val="000000" w:themeColor="text1"/>
          <w:sz w:val="20"/>
          <w:szCs w:val="20"/>
        </w:rPr>
        <w:t xml:space="preserve">) or </w:t>
      </w:r>
      <m:oMath>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oMath>
      <w:r w:rsidRPr="006B15C7">
        <w:rPr>
          <w:rFonts w:ascii="Times New Roman" w:eastAsiaTheme="minorEastAsia" w:hAnsi="Times New Roman" w:cs="Times New Roman"/>
          <w:color w:val="000000" w:themeColor="text1"/>
          <w:sz w:val="20"/>
          <w:szCs w:val="20"/>
        </w:rPr>
        <w:t xml:space="preserve"> remain uncorrelated with</w:t>
      </w:r>
      <w:r w:rsidR="00544FE3" w:rsidRPr="006B15C7">
        <w:rPr>
          <w:rFonts w:ascii="Times New Roman" w:eastAsiaTheme="minorEastAsia" w:hAnsi="Times New Roman" w:cs="Times New Roman"/>
          <w:color w:val="000000" w:themeColor="text1"/>
          <w:sz w:val="20"/>
          <w:szCs w:val="20"/>
        </w:rPr>
        <w:t xml:space="preserve">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Pr="006B15C7">
        <w:rPr>
          <w:rFonts w:ascii="Times New Roman" w:eastAsiaTheme="minorEastAsia" w:hAnsi="Times New Roman" w:cs="Times New Roman"/>
          <w:color w:val="000000" w:themeColor="text1"/>
          <w:sz w:val="20"/>
          <w:szCs w:val="20"/>
        </w:rPr>
        <w:t xml:space="preserve">, then </w:t>
      </w:r>
      <m:oMath>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oMath>
      <w:r w:rsidRPr="006B15C7">
        <w:rPr>
          <w:rFonts w:ascii="Times New Roman" w:eastAsiaTheme="minorEastAsia" w:hAnsi="Times New Roman" w:cs="Times New Roman"/>
          <w:color w:val="000000" w:themeColor="text1"/>
          <w:sz w:val="20"/>
          <w:szCs w:val="20"/>
        </w:rPr>
        <w:t xml:space="preserve"> itself can be used as instrument and in this way all the simple estimators such as OLS are special case of GMM estimation. </w:t>
      </w:r>
    </w:p>
    <w:p w:rsidR="00DC274F" w:rsidRPr="006B15C7" w:rsidRDefault="003505D7"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0"/>
        </w:rPr>
      </w:pPr>
      <w:r w:rsidRPr="006B15C7">
        <w:rPr>
          <w:rFonts w:ascii="Times New Roman" w:eastAsiaTheme="minorEastAsia" w:hAnsi="Times New Roman" w:cs="Times New Roman"/>
          <w:color w:val="000000" w:themeColor="text1"/>
          <w:sz w:val="20"/>
          <w:szCs w:val="20"/>
        </w:rPr>
        <w:t>Our dependent variable is dynamic in nature and have persistence nature where present</w:t>
      </w:r>
      <w:r w:rsidR="002759E8" w:rsidRPr="006B15C7">
        <w:rPr>
          <w:rFonts w:ascii="Times New Roman" w:eastAsiaTheme="minorEastAsia" w:hAnsi="Times New Roman" w:cs="Times New Roman"/>
          <w:color w:val="000000" w:themeColor="text1"/>
          <w:sz w:val="20"/>
          <w:szCs w:val="20"/>
        </w:rPr>
        <w:t xml:space="preserve"> size of shadow economy has to some extend dependency on</w:t>
      </w:r>
      <w:r w:rsidR="00387AA9" w:rsidRPr="006B15C7">
        <w:rPr>
          <w:rFonts w:ascii="Times New Roman" w:eastAsiaTheme="minorEastAsia" w:hAnsi="Times New Roman" w:cs="Times New Roman"/>
          <w:color w:val="000000" w:themeColor="text1"/>
          <w:sz w:val="20"/>
          <w:szCs w:val="20"/>
        </w:rPr>
        <w:t xml:space="preserve"> pass size</w:t>
      </w:r>
      <w:r w:rsidRPr="006B15C7">
        <w:rPr>
          <w:rFonts w:ascii="Times New Roman" w:eastAsiaTheme="minorEastAsia" w:hAnsi="Times New Roman" w:cs="Times New Roman"/>
          <w:color w:val="000000" w:themeColor="text1"/>
          <w:sz w:val="20"/>
          <w:szCs w:val="20"/>
        </w:rPr>
        <w:t xml:space="preserve">. </w:t>
      </w:r>
      <w:r w:rsidR="00387AA9" w:rsidRPr="006B15C7">
        <w:rPr>
          <w:rFonts w:ascii="Times New Roman" w:eastAsiaTheme="minorEastAsia" w:hAnsi="Times New Roman" w:cs="Times New Roman"/>
          <w:color w:val="000000" w:themeColor="text1"/>
          <w:sz w:val="20"/>
          <w:szCs w:val="20"/>
        </w:rPr>
        <w:t xml:space="preserve">Therefore, </w:t>
      </w:r>
      <w:r w:rsidR="001E5350" w:rsidRPr="006B15C7">
        <w:rPr>
          <w:rFonts w:ascii="Times New Roman" w:eastAsiaTheme="minorEastAsia" w:hAnsi="Times New Roman" w:cs="Times New Roman"/>
          <w:color w:val="000000" w:themeColor="text1"/>
          <w:sz w:val="20"/>
          <w:szCs w:val="20"/>
        </w:rPr>
        <w:t>instead of static models</w:t>
      </w:r>
      <w:r w:rsidR="009816FD" w:rsidRPr="006B15C7">
        <w:rPr>
          <w:rFonts w:ascii="Times New Roman" w:eastAsiaTheme="minorEastAsia" w:hAnsi="Times New Roman" w:cs="Times New Roman"/>
          <w:color w:val="000000" w:themeColor="text1"/>
          <w:sz w:val="20"/>
          <w:szCs w:val="20"/>
        </w:rPr>
        <w:t xml:space="preserve"> i.e. OLS, fixed effect (FE) or random effect (RE)</w:t>
      </w:r>
      <w:r w:rsidR="009816FD" w:rsidRPr="006B15C7">
        <w:rPr>
          <w:rFonts w:ascii="Times New Roman" w:eastAsia="Times New Roman" w:hAnsi="Times New Roman" w:cs="Times New Roman"/>
          <w:color w:val="000000" w:themeColor="text1"/>
          <w:sz w:val="20"/>
          <w:szCs w:val="20"/>
          <w:lang w:eastAsia="en-GB"/>
        </w:rPr>
        <w:t xml:space="preserve">, </w:t>
      </w:r>
      <w:r w:rsidR="009816FD" w:rsidRPr="006B15C7">
        <w:rPr>
          <w:rFonts w:ascii="Times New Roman" w:hAnsi="Times New Roman" w:cs="Times New Roman"/>
          <w:color w:val="000000" w:themeColor="text1"/>
          <w:sz w:val="20"/>
          <w:szCs w:val="20"/>
        </w:rPr>
        <w:t>t</w:t>
      </w:r>
      <w:r w:rsidRPr="006B15C7">
        <w:rPr>
          <w:rFonts w:ascii="Times New Roman" w:hAnsi="Times New Roman" w:cs="Times New Roman"/>
          <w:color w:val="000000" w:themeColor="text1"/>
          <w:sz w:val="20"/>
          <w:szCs w:val="20"/>
        </w:rPr>
        <w:t>he above equation (1) is estimat</w:t>
      </w:r>
      <w:r w:rsidR="00387AA9" w:rsidRPr="006B15C7">
        <w:rPr>
          <w:rFonts w:ascii="Times New Roman" w:hAnsi="Times New Roman" w:cs="Times New Roman"/>
          <w:color w:val="000000" w:themeColor="text1"/>
          <w:sz w:val="20"/>
          <w:szCs w:val="20"/>
        </w:rPr>
        <w:t xml:space="preserve">ed </w:t>
      </w:r>
      <w:r w:rsidRPr="006B15C7">
        <w:rPr>
          <w:rFonts w:ascii="Times New Roman" w:hAnsi="Times New Roman" w:cs="Times New Roman"/>
          <w:color w:val="000000" w:themeColor="text1"/>
          <w:sz w:val="20"/>
          <w:szCs w:val="20"/>
        </w:rPr>
        <w:t>using GMM estimator</w:t>
      </w:r>
      <w:r w:rsidR="00706028" w:rsidRPr="006B15C7">
        <w:rPr>
          <w:rFonts w:ascii="Times New Roman" w:hAnsi="Times New Roman" w:cs="Times New Roman"/>
          <w:color w:val="000000" w:themeColor="text1"/>
          <w:sz w:val="20"/>
          <w:szCs w:val="20"/>
        </w:rPr>
        <w:t xml:space="preserve"> proposed by Arellano and Bond (1991)</w:t>
      </w:r>
      <w:r w:rsidR="008650A1" w:rsidRPr="006B15C7">
        <w:rPr>
          <w:rFonts w:ascii="Times New Roman" w:hAnsi="Times New Roman" w:cs="Times New Roman"/>
          <w:color w:val="000000" w:themeColor="text1"/>
          <w:sz w:val="20"/>
          <w:szCs w:val="20"/>
        </w:rPr>
        <w:t>. GMM has several advantages over other panel models, firstly</w:t>
      </w:r>
      <w:r w:rsidR="00D33AF5" w:rsidRPr="006B15C7">
        <w:rPr>
          <w:rFonts w:ascii="Times New Roman" w:hAnsi="Times New Roman" w:cs="Times New Roman"/>
          <w:color w:val="000000" w:themeColor="text1"/>
          <w:sz w:val="20"/>
          <w:szCs w:val="20"/>
        </w:rPr>
        <w:t>, GMM is extensively used to analyse panel data in order</w:t>
      </w:r>
      <w:r w:rsidR="008650A1" w:rsidRPr="006B15C7">
        <w:rPr>
          <w:rFonts w:ascii="Times New Roman" w:hAnsi="Times New Roman" w:cs="Times New Roman"/>
          <w:color w:val="000000" w:themeColor="text1"/>
          <w:sz w:val="20"/>
          <w:szCs w:val="20"/>
        </w:rPr>
        <w:t xml:space="preserve"> to address </w:t>
      </w:r>
      <w:r w:rsidR="00D33AF5" w:rsidRPr="006B15C7">
        <w:rPr>
          <w:rFonts w:ascii="Times New Roman" w:hAnsi="Times New Roman" w:cs="Times New Roman"/>
          <w:color w:val="000000" w:themeColor="text1"/>
          <w:sz w:val="20"/>
          <w:szCs w:val="20"/>
        </w:rPr>
        <w:t xml:space="preserve">the issue of </w:t>
      </w:r>
      <w:proofErr w:type="spellStart"/>
      <w:r w:rsidR="008650A1" w:rsidRPr="006B15C7">
        <w:rPr>
          <w:rFonts w:ascii="Times New Roman" w:hAnsi="Times New Roman" w:cs="Times New Roman"/>
          <w:color w:val="000000" w:themeColor="text1"/>
          <w:sz w:val="20"/>
          <w:szCs w:val="20"/>
        </w:rPr>
        <w:t>endogeneity</w:t>
      </w:r>
      <w:proofErr w:type="spellEnd"/>
      <w:r w:rsidR="00D33AF5" w:rsidRPr="006B15C7">
        <w:rPr>
          <w:rFonts w:ascii="Times New Roman" w:hAnsi="Times New Roman" w:cs="Times New Roman"/>
          <w:color w:val="000000" w:themeColor="text1"/>
          <w:sz w:val="20"/>
          <w:szCs w:val="20"/>
        </w:rPr>
        <w:t xml:space="preserve"> which is normally appeared</w:t>
      </w:r>
      <w:r w:rsidR="008650A1" w:rsidRPr="006B15C7">
        <w:rPr>
          <w:rFonts w:ascii="Times New Roman" w:hAnsi="Times New Roman" w:cs="Times New Roman"/>
          <w:color w:val="000000" w:themeColor="text1"/>
          <w:sz w:val="20"/>
          <w:szCs w:val="20"/>
        </w:rPr>
        <w:t xml:space="preserve"> in panel data estimati</w:t>
      </w:r>
      <w:r w:rsidR="00D33AF5" w:rsidRPr="006B15C7">
        <w:rPr>
          <w:rFonts w:ascii="Times New Roman" w:hAnsi="Times New Roman" w:cs="Times New Roman"/>
          <w:color w:val="000000" w:themeColor="text1"/>
          <w:sz w:val="20"/>
          <w:szCs w:val="20"/>
        </w:rPr>
        <w:t>on (</w:t>
      </w:r>
      <w:r w:rsidR="008650A1" w:rsidRPr="006B15C7">
        <w:rPr>
          <w:rFonts w:ascii="Times New Roman" w:hAnsi="Times New Roman" w:cs="Times New Roman"/>
          <w:color w:val="000000" w:themeColor="text1"/>
          <w:sz w:val="20"/>
          <w:szCs w:val="20"/>
        </w:rPr>
        <w:t>Blundell and Bond, 1998). Second</w:t>
      </w:r>
      <w:r w:rsidR="00D33AF5" w:rsidRPr="006B15C7">
        <w:rPr>
          <w:rFonts w:ascii="Times New Roman" w:hAnsi="Times New Roman" w:cs="Times New Roman"/>
          <w:color w:val="000000" w:themeColor="text1"/>
          <w:sz w:val="20"/>
          <w:szCs w:val="20"/>
        </w:rPr>
        <w:t xml:space="preserve">ly, GMM </w:t>
      </w:r>
      <w:r w:rsidR="008650A1" w:rsidRPr="006B15C7">
        <w:rPr>
          <w:rFonts w:ascii="Times New Roman" w:hAnsi="Times New Roman" w:cs="Times New Roman"/>
          <w:color w:val="000000" w:themeColor="text1"/>
          <w:sz w:val="20"/>
          <w:szCs w:val="20"/>
        </w:rPr>
        <w:t xml:space="preserve">also </w:t>
      </w:r>
      <w:r w:rsidR="00D33AF5" w:rsidRPr="006B15C7">
        <w:rPr>
          <w:rFonts w:ascii="Times New Roman" w:hAnsi="Times New Roman" w:cs="Times New Roman"/>
          <w:color w:val="000000" w:themeColor="text1"/>
          <w:sz w:val="20"/>
          <w:szCs w:val="20"/>
        </w:rPr>
        <w:t xml:space="preserve">address the biasness which arises </w:t>
      </w:r>
      <w:r w:rsidR="008650A1" w:rsidRPr="006B15C7">
        <w:rPr>
          <w:rFonts w:ascii="Times New Roman" w:hAnsi="Times New Roman" w:cs="Times New Roman"/>
          <w:color w:val="000000" w:themeColor="text1"/>
          <w:sz w:val="20"/>
          <w:szCs w:val="20"/>
        </w:rPr>
        <w:t xml:space="preserve">due to country-specific </w:t>
      </w:r>
      <w:r w:rsidR="00D33AF5" w:rsidRPr="006B15C7">
        <w:rPr>
          <w:rFonts w:ascii="Times New Roman" w:hAnsi="Times New Roman" w:cs="Times New Roman"/>
          <w:color w:val="000000" w:themeColor="text1"/>
          <w:sz w:val="20"/>
          <w:szCs w:val="20"/>
        </w:rPr>
        <w:t xml:space="preserve">and time-specific </w:t>
      </w:r>
      <w:r w:rsidR="008650A1" w:rsidRPr="006B15C7">
        <w:rPr>
          <w:rFonts w:ascii="Times New Roman" w:hAnsi="Times New Roman" w:cs="Times New Roman"/>
          <w:color w:val="000000" w:themeColor="text1"/>
          <w:sz w:val="20"/>
          <w:szCs w:val="20"/>
        </w:rPr>
        <w:t>effects.</w:t>
      </w:r>
      <w:r w:rsidR="00D33AF5" w:rsidRPr="006B15C7">
        <w:rPr>
          <w:rFonts w:ascii="Times New Roman" w:hAnsi="Times New Roman" w:cs="Times New Roman"/>
          <w:color w:val="000000" w:themeColor="text1"/>
          <w:sz w:val="20"/>
          <w:szCs w:val="20"/>
        </w:rPr>
        <w:t xml:space="preserve"> Finally,</w:t>
      </w:r>
      <w:r w:rsidR="008650A1" w:rsidRPr="006B15C7">
        <w:rPr>
          <w:rFonts w:ascii="Times New Roman" w:hAnsi="Times New Roman" w:cs="Times New Roman"/>
          <w:color w:val="000000" w:themeColor="text1"/>
          <w:sz w:val="20"/>
          <w:szCs w:val="20"/>
        </w:rPr>
        <w:t xml:space="preserve"> GMM </w:t>
      </w:r>
      <w:r w:rsidR="00D33AF5" w:rsidRPr="006B15C7">
        <w:rPr>
          <w:rFonts w:ascii="Times New Roman" w:hAnsi="Times New Roman" w:cs="Times New Roman"/>
          <w:color w:val="000000" w:themeColor="text1"/>
          <w:sz w:val="20"/>
          <w:szCs w:val="20"/>
        </w:rPr>
        <w:t xml:space="preserve">estimator </w:t>
      </w:r>
      <w:r w:rsidR="008650A1" w:rsidRPr="006B15C7">
        <w:rPr>
          <w:rFonts w:ascii="Times New Roman" w:hAnsi="Times New Roman" w:cs="Times New Roman"/>
          <w:color w:val="000000" w:themeColor="text1"/>
          <w:sz w:val="20"/>
          <w:szCs w:val="20"/>
        </w:rPr>
        <w:t xml:space="preserve">also </w:t>
      </w:r>
      <w:r w:rsidR="00D33AF5" w:rsidRPr="006B15C7">
        <w:rPr>
          <w:rFonts w:ascii="Times New Roman" w:hAnsi="Times New Roman" w:cs="Times New Roman"/>
          <w:color w:val="000000" w:themeColor="text1"/>
          <w:sz w:val="20"/>
          <w:szCs w:val="20"/>
        </w:rPr>
        <w:t>circumvents</w:t>
      </w:r>
      <w:r w:rsidR="008650A1" w:rsidRPr="006B15C7">
        <w:rPr>
          <w:rFonts w:ascii="Times New Roman" w:hAnsi="Times New Roman" w:cs="Times New Roman"/>
          <w:color w:val="000000" w:themeColor="text1"/>
          <w:sz w:val="20"/>
          <w:szCs w:val="20"/>
        </w:rPr>
        <w:t xml:space="preserve"> </w:t>
      </w:r>
      <w:r w:rsidR="00D33AF5" w:rsidRPr="006B15C7">
        <w:rPr>
          <w:rFonts w:ascii="Times New Roman" w:hAnsi="Times New Roman" w:cs="Times New Roman"/>
          <w:color w:val="000000" w:themeColor="text1"/>
          <w:sz w:val="20"/>
          <w:szCs w:val="20"/>
        </w:rPr>
        <w:t xml:space="preserve">reverse causality or </w:t>
      </w:r>
      <w:r w:rsidR="008650A1" w:rsidRPr="006B15C7">
        <w:rPr>
          <w:rFonts w:ascii="Times New Roman" w:hAnsi="Times New Roman" w:cs="Times New Roman"/>
          <w:color w:val="000000" w:themeColor="text1"/>
          <w:sz w:val="20"/>
          <w:szCs w:val="20"/>
        </w:rPr>
        <w:t xml:space="preserve">simultaneity </w:t>
      </w:r>
      <w:r w:rsidR="00D33AF5" w:rsidRPr="006B15C7">
        <w:rPr>
          <w:rFonts w:ascii="Times New Roman" w:hAnsi="Times New Roman" w:cs="Times New Roman"/>
          <w:color w:val="000000" w:themeColor="text1"/>
          <w:sz w:val="20"/>
          <w:szCs w:val="20"/>
        </w:rPr>
        <w:t>issues</w:t>
      </w:r>
      <w:r w:rsidR="008650A1" w:rsidRPr="006B15C7">
        <w:rPr>
          <w:rFonts w:ascii="Times New Roman" w:hAnsi="Times New Roman" w:cs="Times New Roman"/>
          <w:color w:val="000000" w:themeColor="text1"/>
          <w:sz w:val="20"/>
          <w:szCs w:val="20"/>
        </w:rPr>
        <w:t xml:space="preserve">. </w:t>
      </w:r>
      <w:r w:rsidR="00D33AF5" w:rsidRPr="006B15C7">
        <w:rPr>
          <w:rFonts w:ascii="Times New Roman" w:hAnsi="Times New Roman" w:cs="Times New Roman"/>
          <w:color w:val="000000" w:themeColor="text1"/>
          <w:sz w:val="20"/>
          <w:szCs w:val="20"/>
        </w:rPr>
        <w:t>But GMM estimator also required to uphold two conditions. Firstly, the residual term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00D33AF5" w:rsidRPr="006B15C7">
        <w:rPr>
          <w:rFonts w:ascii="Times New Roman" w:hAnsi="Times New Roman" w:cs="Times New Roman"/>
          <w:color w:val="000000" w:themeColor="text1"/>
          <w:sz w:val="20"/>
          <w:szCs w:val="20"/>
        </w:rPr>
        <w:t xml:space="preserve">) does not show serial </w:t>
      </w:r>
      <w:r w:rsidR="00D33AF5" w:rsidRPr="006B15C7">
        <w:rPr>
          <w:rFonts w:ascii="Times New Roman" w:hAnsi="Times New Roman" w:cs="Times New Roman"/>
          <w:color w:val="000000" w:themeColor="text1"/>
          <w:sz w:val="20"/>
          <w:szCs w:val="20"/>
        </w:rPr>
        <w:lastRenderedPageBreak/>
        <w:t xml:space="preserve">correlation AR (2). Secondly, validity of the instruments i.e. the instruments created to overcome the issue of </w:t>
      </w:r>
      <w:proofErr w:type="spellStart"/>
      <w:r w:rsidR="00D33AF5" w:rsidRPr="006B15C7">
        <w:rPr>
          <w:rFonts w:ascii="Times New Roman" w:hAnsi="Times New Roman" w:cs="Times New Roman"/>
          <w:color w:val="000000" w:themeColor="text1"/>
          <w:sz w:val="20"/>
          <w:szCs w:val="20"/>
        </w:rPr>
        <w:t>endogeneity</w:t>
      </w:r>
      <w:proofErr w:type="spellEnd"/>
      <w:r w:rsidR="00D33AF5" w:rsidRPr="006B15C7">
        <w:rPr>
          <w:rFonts w:ascii="Times New Roman" w:hAnsi="Times New Roman" w:cs="Times New Roman"/>
          <w:color w:val="000000" w:themeColor="text1"/>
          <w:sz w:val="20"/>
          <w:szCs w:val="20"/>
        </w:rPr>
        <w:t xml:space="preserve"> must be valid which is tested by Hansen and </w:t>
      </w:r>
      <w:proofErr w:type="spellStart"/>
      <w:r w:rsidR="00D33AF5" w:rsidRPr="006B15C7">
        <w:rPr>
          <w:rFonts w:ascii="Times New Roman" w:hAnsi="Times New Roman" w:cs="Times New Roman"/>
          <w:color w:val="000000" w:themeColor="text1"/>
          <w:sz w:val="20"/>
          <w:szCs w:val="20"/>
        </w:rPr>
        <w:t>Sargan</w:t>
      </w:r>
      <w:proofErr w:type="spellEnd"/>
      <w:r w:rsidR="00D33AF5" w:rsidRPr="006B15C7">
        <w:rPr>
          <w:rFonts w:ascii="Times New Roman" w:hAnsi="Times New Roman" w:cs="Times New Roman"/>
          <w:color w:val="000000" w:themeColor="text1"/>
          <w:sz w:val="20"/>
          <w:szCs w:val="20"/>
        </w:rPr>
        <w:t xml:space="preserve"> test</w:t>
      </w:r>
      <w:r w:rsidR="00706028" w:rsidRPr="006B15C7">
        <w:rPr>
          <w:rFonts w:ascii="Times New Roman" w:hAnsi="Times New Roman" w:cs="Times New Roman"/>
          <w:color w:val="000000" w:themeColor="text1"/>
          <w:sz w:val="20"/>
          <w:szCs w:val="20"/>
        </w:rPr>
        <w:t>s</w:t>
      </w:r>
      <w:r w:rsidR="00E432C9" w:rsidRPr="006B15C7">
        <w:rPr>
          <w:rFonts w:ascii="Times New Roman" w:hAnsi="Times New Roman" w:cs="Times New Roman"/>
          <w:color w:val="000000" w:themeColor="text1"/>
          <w:sz w:val="20"/>
          <w:szCs w:val="20"/>
        </w:rPr>
        <w:t xml:space="preserve"> (the high p-values of Hansen and </w:t>
      </w:r>
      <w:proofErr w:type="spellStart"/>
      <w:r w:rsidR="00E432C9" w:rsidRPr="006B15C7">
        <w:rPr>
          <w:rFonts w:ascii="Times New Roman" w:hAnsi="Times New Roman" w:cs="Times New Roman"/>
          <w:color w:val="000000" w:themeColor="text1"/>
          <w:sz w:val="20"/>
          <w:szCs w:val="20"/>
        </w:rPr>
        <w:t>Sargan</w:t>
      </w:r>
      <w:proofErr w:type="spellEnd"/>
      <w:r w:rsidR="00E432C9" w:rsidRPr="006B15C7">
        <w:rPr>
          <w:rFonts w:ascii="Times New Roman" w:hAnsi="Times New Roman" w:cs="Times New Roman"/>
          <w:color w:val="000000" w:themeColor="text1"/>
          <w:sz w:val="20"/>
          <w:szCs w:val="20"/>
        </w:rPr>
        <w:t xml:space="preserve"> tests for instrument validity indicate valid instruments)</w:t>
      </w:r>
      <w:r w:rsidR="00D33AF5" w:rsidRPr="006B15C7">
        <w:rPr>
          <w:rFonts w:ascii="Times New Roman" w:hAnsi="Times New Roman" w:cs="Times New Roman"/>
          <w:color w:val="000000" w:themeColor="text1"/>
          <w:sz w:val="20"/>
          <w:szCs w:val="20"/>
        </w:rPr>
        <w:t>.</w:t>
      </w:r>
      <w:r w:rsidR="00706028" w:rsidRPr="006B15C7">
        <w:rPr>
          <w:rFonts w:ascii="Times New Roman" w:hAnsi="Times New Roman" w:cs="Times New Roman"/>
          <w:color w:val="000000" w:themeColor="text1"/>
          <w:sz w:val="20"/>
          <w:szCs w:val="20"/>
        </w:rPr>
        <w:t xml:space="preserve"> In our case, t</w:t>
      </w:r>
      <w:r w:rsidRPr="006B15C7">
        <w:rPr>
          <w:rFonts w:ascii="Times New Roman" w:hAnsi="Times New Roman" w:cs="Times New Roman"/>
          <w:color w:val="000000" w:themeColor="text1"/>
          <w:sz w:val="20"/>
          <w:szCs w:val="20"/>
        </w:rPr>
        <w:t xml:space="preserve">he standard errors are computed using the </w:t>
      </w:r>
      <w:proofErr w:type="spellStart"/>
      <w:r w:rsidRPr="006B15C7">
        <w:rPr>
          <w:rFonts w:ascii="Times New Roman" w:hAnsi="Times New Roman" w:cs="Times New Roman"/>
          <w:color w:val="000000" w:themeColor="text1"/>
          <w:sz w:val="20"/>
          <w:szCs w:val="20"/>
        </w:rPr>
        <w:t>Windmeijer</w:t>
      </w:r>
      <w:proofErr w:type="spellEnd"/>
      <w:r w:rsidRPr="006B15C7">
        <w:rPr>
          <w:rFonts w:ascii="Times New Roman" w:hAnsi="Times New Roman" w:cs="Times New Roman"/>
          <w:color w:val="000000" w:themeColor="text1"/>
          <w:sz w:val="20"/>
          <w:szCs w:val="20"/>
        </w:rPr>
        <w:t xml:space="preserve"> (2005) finite-sample correction. The Hansen test of the </w:t>
      </w:r>
      <w:proofErr w:type="spellStart"/>
      <w:r w:rsidRPr="006B15C7">
        <w:rPr>
          <w:rFonts w:ascii="Times New Roman" w:hAnsi="Times New Roman" w:cs="Times New Roman"/>
          <w:color w:val="000000" w:themeColor="text1"/>
          <w:sz w:val="20"/>
          <w:szCs w:val="20"/>
        </w:rPr>
        <w:t>overidentifying</w:t>
      </w:r>
      <w:proofErr w:type="spellEnd"/>
      <w:r w:rsidRPr="006B15C7">
        <w:rPr>
          <w:rFonts w:ascii="Times New Roman" w:hAnsi="Times New Roman" w:cs="Times New Roman"/>
          <w:color w:val="000000" w:themeColor="text1"/>
          <w:sz w:val="20"/>
          <w:szCs w:val="20"/>
        </w:rPr>
        <w:t xml:space="preserve"> restrictions and the Arellano and Bond (1991) test to control for serial correlation in the residuals confirm the validity of our instruments.</w:t>
      </w:r>
    </w:p>
    <w:p w:rsidR="003505D7" w:rsidRPr="006B15C7" w:rsidRDefault="00DC274F" w:rsidP="00681D16">
      <w:pPr>
        <w:spacing w:after="0" w:line="276" w:lineRule="auto"/>
        <w:ind w:firstLine="720"/>
        <w:jc w:val="both"/>
        <w:rPr>
          <w:rFonts w:ascii="Times New Roman" w:hAnsi="Times New Roman" w:cs="Times New Roman"/>
          <w:color w:val="000000" w:themeColor="text1"/>
          <w:sz w:val="20"/>
          <w:szCs w:val="20"/>
        </w:rPr>
      </w:pPr>
      <w:r w:rsidRPr="006B15C7">
        <w:rPr>
          <w:rFonts w:ascii="Times New Roman" w:hAnsi="Times New Roman" w:cs="Times New Roman"/>
          <w:color w:val="000000" w:themeColor="text1"/>
          <w:sz w:val="20"/>
          <w:szCs w:val="20"/>
        </w:rPr>
        <w:t>In the above equation</w:t>
      </w:r>
      <w:r w:rsidR="006271D4" w:rsidRPr="006B15C7">
        <w:rPr>
          <w:rFonts w:ascii="Times New Roman" w:hAnsi="Times New Roman" w:cs="Times New Roman"/>
          <w:color w:val="000000" w:themeColor="text1"/>
          <w:sz w:val="20"/>
          <w:szCs w:val="20"/>
        </w:rPr>
        <w:t xml:space="preserve"> (2)</w:t>
      </w:r>
      <w:r w:rsidR="00F7783C" w:rsidRPr="006B15C7">
        <w:rPr>
          <w:rFonts w:ascii="Times New Roman" w:hAnsi="Times New Roman" w:cs="Times New Roman"/>
          <w:color w:val="000000" w:themeColor="text1"/>
          <w:sz w:val="20"/>
          <w:szCs w:val="20"/>
        </w:rPr>
        <w:t xml:space="preserve">, </w:t>
      </w:r>
      <w:r w:rsidR="008652D2" w:rsidRPr="006B15C7">
        <w:rPr>
          <w:rFonts w:ascii="Times New Roman" w:hAnsi="Times New Roman" w:cs="Times New Roman"/>
          <w:color w:val="000000" w:themeColor="text1"/>
          <w:sz w:val="20"/>
          <w:szCs w:val="20"/>
        </w:rPr>
        <w:t xml:space="preserve">the influence of remittances on shadow economy is a function of the tax which is </w:t>
      </w:r>
      <w:r w:rsidR="00F7783C" w:rsidRPr="006B15C7">
        <w:rPr>
          <w:rFonts w:ascii="Times New Roman" w:hAnsi="Times New Roman" w:cs="Times New Roman"/>
          <w:color w:val="000000" w:themeColor="text1"/>
          <w:sz w:val="20"/>
          <w:szCs w:val="20"/>
        </w:rPr>
        <w:t xml:space="preserve">showed by the coefficient </w:t>
      </w:r>
      <w:r w:rsidR="00F7783C" w:rsidRPr="006B15C7">
        <w:rPr>
          <w:rFonts w:ascii="Times New Roman" w:eastAsiaTheme="minorEastAsia" w:hAnsi="Times New Roman" w:cs="Times New Roman"/>
          <w:color w:val="000000" w:themeColor="text1"/>
          <w:sz w:val="20"/>
          <w:szCs w:val="20"/>
        </w:rPr>
        <w:t>(</w:t>
      </w:r>
      <m:oMath>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τ</m:t>
            </m:r>
          </m:e>
          <m:sub>
            <m:r>
              <m:rPr>
                <m:sty m:val="p"/>
              </m:rPr>
              <w:rPr>
                <w:rFonts w:ascii="Cambria Math" w:eastAsiaTheme="minorEastAsia" w:hAnsi="Cambria Math" w:cs="Times New Roman"/>
                <w:color w:val="000000" w:themeColor="text1"/>
                <w:sz w:val="20"/>
                <w:szCs w:val="20"/>
              </w:rPr>
              <m:t>1</m:t>
            </m:r>
          </m:sub>
        </m:sSub>
      </m:oMath>
      <w:r w:rsidR="00F7783C" w:rsidRPr="006B15C7">
        <w:rPr>
          <w:rFonts w:ascii="Times New Roman" w:hAnsi="Times New Roman" w:cs="Times New Roman"/>
          <w:color w:val="000000" w:themeColor="text1"/>
          <w:sz w:val="20"/>
          <w:szCs w:val="20"/>
        </w:rPr>
        <w:t>). I</w:t>
      </w:r>
      <w:r w:rsidR="006271D4" w:rsidRPr="006B15C7">
        <w:rPr>
          <w:rFonts w:ascii="Times New Roman" w:hAnsi="Times New Roman" w:cs="Times New Roman"/>
          <w:color w:val="000000" w:themeColor="text1"/>
          <w:sz w:val="20"/>
          <w:szCs w:val="20"/>
        </w:rPr>
        <w:t xml:space="preserve">n equation </w:t>
      </w:r>
      <w:r w:rsidRPr="006B15C7">
        <w:rPr>
          <w:rFonts w:ascii="Times New Roman" w:hAnsi="Times New Roman" w:cs="Times New Roman"/>
          <w:color w:val="000000" w:themeColor="text1"/>
          <w:sz w:val="20"/>
          <w:szCs w:val="20"/>
        </w:rPr>
        <w:t>(1),</w:t>
      </w:r>
      <w:r w:rsidR="003505D7" w:rsidRPr="006B15C7">
        <w:rPr>
          <w:rFonts w:ascii="Times New Roman" w:hAnsi="Times New Roman" w:cs="Times New Roman"/>
          <w:color w:val="000000" w:themeColor="text1"/>
          <w:sz w:val="20"/>
          <w:szCs w:val="20"/>
        </w:rPr>
        <w:t xml:space="preserve"> </w:t>
      </w:r>
      <w:proofErr w:type="gramStart"/>
      <w:r w:rsidR="003505D7" w:rsidRPr="006B15C7">
        <w:rPr>
          <w:rFonts w:ascii="Times New Roman" w:hAnsi="Times New Roman" w:cs="Times New Roman"/>
          <w:color w:val="000000" w:themeColor="text1"/>
          <w:sz w:val="20"/>
          <w:szCs w:val="20"/>
        </w:rPr>
        <w:t xml:space="preserve">the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se</m:t>
            </m:r>
          </m:e>
          <m:sub>
            <m:r>
              <w:rPr>
                <w:rFonts w:ascii="Cambria Math" w:hAnsi="Cambria Math" w:cs="Times New Roman"/>
                <w:color w:val="000000" w:themeColor="text1"/>
                <w:sz w:val="20"/>
                <w:szCs w:val="20"/>
              </w:rPr>
              <m:t>it</m:t>
            </m:r>
          </m:sub>
        </m:sSub>
      </m:oMath>
      <w:r w:rsidR="003505D7" w:rsidRPr="006B15C7">
        <w:rPr>
          <w:rFonts w:ascii="Times New Roman" w:eastAsiaTheme="minorEastAsia" w:hAnsi="Times New Roman" w:cs="Times New Roman"/>
          <w:color w:val="000000" w:themeColor="text1"/>
          <w:sz w:val="20"/>
          <w:szCs w:val="20"/>
        </w:rPr>
        <w:t xml:space="preserve"> is</w:t>
      </w:r>
      <w:proofErr w:type="gramEnd"/>
      <w:r w:rsidR="003505D7" w:rsidRPr="006B15C7">
        <w:rPr>
          <w:rFonts w:ascii="Times New Roman" w:eastAsiaTheme="minorEastAsia" w:hAnsi="Times New Roman" w:cs="Times New Roman"/>
          <w:color w:val="000000" w:themeColor="text1"/>
          <w:sz w:val="20"/>
          <w:szCs w:val="20"/>
        </w:rPr>
        <w:t xml:space="preserve"> measure of </w:t>
      </w:r>
      <w:r w:rsidR="00387AA9" w:rsidRPr="006B15C7">
        <w:rPr>
          <w:rFonts w:ascii="Times New Roman" w:eastAsiaTheme="minorEastAsia" w:hAnsi="Times New Roman" w:cs="Times New Roman"/>
          <w:color w:val="000000" w:themeColor="text1"/>
          <w:sz w:val="20"/>
          <w:szCs w:val="20"/>
        </w:rPr>
        <w:t>size of shadow economy</w:t>
      </w:r>
      <w:r w:rsidR="003505D7" w:rsidRPr="006B15C7">
        <w:rPr>
          <w:rFonts w:ascii="Times New Roman" w:hAnsi="Times New Roman" w:cs="Times New Roman"/>
          <w:color w:val="000000" w:themeColor="text1"/>
          <w:sz w:val="20"/>
          <w:szCs w:val="20"/>
        </w:rPr>
        <w:t xml:space="preserve">,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rem</m:t>
            </m:r>
          </m:e>
          <m:sub>
            <m:r>
              <w:rPr>
                <w:rFonts w:ascii="Cambria Math" w:eastAsia="Times New Roman" w:hAnsi="Cambria Math" w:cs="Times New Roman"/>
                <w:color w:val="000000" w:themeColor="text1"/>
                <w:sz w:val="20"/>
                <w:szCs w:val="20"/>
              </w:rPr>
              <m:t>it</m:t>
            </m:r>
          </m:sub>
        </m:sSub>
      </m:oMath>
      <w:r w:rsidR="003505D7" w:rsidRPr="006B15C7">
        <w:rPr>
          <w:rFonts w:ascii="Times New Roman" w:eastAsiaTheme="minorEastAsia" w:hAnsi="Times New Roman" w:cs="Times New Roman"/>
          <w:color w:val="000000" w:themeColor="text1"/>
          <w:sz w:val="20"/>
          <w:szCs w:val="20"/>
        </w:rPr>
        <w:t xml:space="preserve"> </w:t>
      </w:r>
      <w:r w:rsidR="00387AA9" w:rsidRPr="006B15C7">
        <w:rPr>
          <w:rFonts w:ascii="Times New Roman" w:hAnsi="Times New Roman" w:cs="Times New Roman"/>
          <w:color w:val="000000" w:themeColor="text1"/>
          <w:sz w:val="20"/>
          <w:szCs w:val="20"/>
        </w:rPr>
        <w:t>denotes our focal variables remittances</w:t>
      </w:r>
      <w:r w:rsidR="003505D7" w:rsidRPr="006B15C7">
        <w:rPr>
          <w:rFonts w:ascii="Times New Roman" w:hAnsi="Times New Roman" w:cs="Times New Roman"/>
          <w:color w:val="000000" w:themeColor="text1"/>
          <w:sz w:val="20"/>
          <w:szCs w:val="20"/>
        </w:rPr>
        <w:t>,</w:t>
      </w:r>
      <w:r w:rsidRPr="006B15C7">
        <w:rPr>
          <w:rFonts w:ascii="Times New Roman" w:hAnsi="Times New Roman" w:cs="Times New Roman"/>
          <w:color w:val="000000" w:themeColor="text1"/>
          <w:sz w:val="20"/>
          <w:szCs w:val="20"/>
        </w:rPr>
        <w:t xml:space="preserve">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tax</m:t>
            </m:r>
          </m:e>
          <m:sub>
            <m:r>
              <w:rPr>
                <w:rFonts w:ascii="Cambria Math" w:eastAsia="Times New Roman" w:hAnsi="Cambria Math" w:cs="Times New Roman"/>
                <w:color w:val="000000" w:themeColor="text1"/>
                <w:sz w:val="20"/>
                <w:szCs w:val="20"/>
              </w:rPr>
              <m:t>it</m:t>
            </m:r>
          </m:sub>
        </m:sSub>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rem</m:t>
            </m:r>
          </m:e>
          <m:sub>
            <m:r>
              <w:rPr>
                <w:rFonts w:ascii="Cambria Math" w:eastAsia="Times New Roman" w:hAnsi="Cambria Math" w:cs="Times New Roman"/>
                <w:color w:val="000000" w:themeColor="text1"/>
                <w:sz w:val="20"/>
                <w:szCs w:val="20"/>
              </w:rPr>
              <m:t>it</m:t>
            </m:r>
          </m:sub>
        </m:sSub>
      </m:oMath>
      <w:r w:rsidRPr="006B15C7">
        <w:rPr>
          <w:rFonts w:ascii="Times New Roman" w:eastAsiaTheme="minorEastAsia" w:hAnsi="Times New Roman" w:cs="Times New Roman"/>
          <w:color w:val="000000" w:themeColor="text1"/>
          <w:sz w:val="20"/>
          <w:szCs w:val="20"/>
        </w:rPr>
        <w:t xml:space="preserve">denotes interactive term i.e. the impact of remittances on shadow economy as a function of tax.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ins</m:t>
            </m:r>
          </m:e>
          <m:sub>
            <m:r>
              <w:rPr>
                <w:rFonts w:ascii="Cambria Math" w:eastAsia="Times New Roman" w:hAnsi="Cambria Math" w:cs="Times New Roman"/>
                <w:color w:val="000000" w:themeColor="text1"/>
                <w:sz w:val="20"/>
                <w:szCs w:val="20"/>
              </w:rPr>
              <m:t>it</m:t>
            </m:r>
          </m:sub>
        </m:sSub>
      </m:oMath>
      <w:r w:rsidR="003505D7" w:rsidRPr="006B15C7">
        <w:rPr>
          <w:rFonts w:ascii="Times New Roman" w:eastAsiaTheme="minorEastAsia" w:hAnsi="Times New Roman" w:cs="Times New Roman"/>
          <w:color w:val="000000" w:themeColor="text1"/>
          <w:sz w:val="20"/>
          <w:szCs w:val="20"/>
        </w:rPr>
        <w:t xml:space="preserve"> </w:t>
      </w:r>
      <w:r w:rsidR="003505D7" w:rsidRPr="006B15C7">
        <w:rPr>
          <w:rFonts w:ascii="Times New Roman" w:hAnsi="Times New Roman" w:cs="Times New Roman"/>
          <w:color w:val="000000" w:themeColor="text1"/>
          <w:sz w:val="20"/>
          <w:szCs w:val="20"/>
        </w:rPr>
        <w:t xml:space="preserve">is a measure of </w:t>
      </w:r>
      <w:r w:rsidR="001E5350" w:rsidRPr="006B15C7">
        <w:rPr>
          <w:rFonts w:ascii="Times New Roman" w:hAnsi="Times New Roman" w:cs="Times New Roman"/>
          <w:color w:val="000000" w:themeColor="text1"/>
          <w:sz w:val="20"/>
          <w:szCs w:val="20"/>
        </w:rPr>
        <w:t>institutional</w:t>
      </w:r>
      <w:r w:rsidR="003505D7" w:rsidRPr="006B15C7">
        <w:rPr>
          <w:rFonts w:ascii="Times New Roman" w:hAnsi="Times New Roman" w:cs="Times New Roman"/>
          <w:color w:val="000000" w:themeColor="text1"/>
          <w:sz w:val="20"/>
          <w:szCs w:val="20"/>
        </w:rPr>
        <w:t xml:space="preserve"> variables </w:t>
      </w:r>
      <w:r w:rsidR="001E5350" w:rsidRPr="006B15C7">
        <w:rPr>
          <w:rFonts w:ascii="Times New Roman" w:hAnsi="Times New Roman" w:cs="Times New Roman"/>
          <w:color w:val="000000" w:themeColor="text1"/>
          <w:sz w:val="20"/>
          <w:szCs w:val="20"/>
        </w:rPr>
        <w:t xml:space="preserve">which have close association with shadow economy, for instance, tax burden, regulation quality, business freedom, monetary freedom control of corruption etc. </w:t>
      </w:r>
      <w:r w:rsidR="003505D7" w:rsidRPr="006B15C7">
        <w:rPr>
          <w:rFonts w:ascii="Times New Roman" w:hAnsi="Times New Roman" w:cs="Times New Roman"/>
          <w:color w:val="000000" w:themeColor="text1"/>
          <w:sz w:val="20"/>
          <w:szCs w:val="20"/>
        </w:rPr>
        <w:t>and</w:t>
      </w:r>
      <m:oMath>
        <m:r>
          <w:rPr>
            <w:rFonts w:ascii="Cambria Math" w:eastAsia="Times New Roman" w:hAnsi="Cambria Math" w:cs="Times New Roman"/>
            <w:color w:val="000000" w:themeColor="text1"/>
            <w:sz w:val="20"/>
            <w:szCs w:val="20"/>
          </w:rPr>
          <m:t xml:space="preserve"> </m:t>
        </m:r>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eco</m:t>
            </m:r>
          </m:e>
          <m:sub>
            <m:r>
              <w:rPr>
                <w:rFonts w:ascii="Cambria Math" w:eastAsia="Times New Roman" w:hAnsi="Cambria Math" w:cs="Times New Roman"/>
                <w:color w:val="000000" w:themeColor="text1"/>
                <w:sz w:val="20"/>
                <w:szCs w:val="20"/>
              </w:rPr>
              <m:t>it</m:t>
            </m:r>
          </m:sub>
        </m:sSub>
      </m:oMath>
      <w:r w:rsidR="003505D7" w:rsidRPr="006B15C7">
        <w:rPr>
          <w:rFonts w:ascii="Times New Roman" w:hAnsi="Times New Roman" w:cs="Times New Roman"/>
          <w:color w:val="000000" w:themeColor="text1"/>
          <w:sz w:val="20"/>
          <w:szCs w:val="20"/>
        </w:rPr>
        <w:t>includes all other m</w:t>
      </w:r>
      <w:r w:rsidR="001E5350" w:rsidRPr="006B15C7">
        <w:rPr>
          <w:rFonts w:ascii="Times New Roman" w:hAnsi="Times New Roman" w:cs="Times New Roman"/>
          <w:color w:val="000000" w:themeColor="text1"/>
          <w:sz w:val="20"/>
          <w:szCs w:val="20"/>
        </w:rPr>
        <w:t>acro</w:t>
      </w:r>
      <w:r w:rsidR="002759E8" w:rsidRPr="006B15C7">
        <w:rPr>
          <w:rFonts w:ascii="Times New Roman" w:hAnsi="Times New Roman" w:cs="Times New Roman"/>
          <w:color w:val="000000" w:themeColor="text1"/>
          <w:sz w:val="20"/>
          <w:szCs w:val="20"/>
        </w:rPr>
        <w:t>-</w:t>
      </w:r>
      <w:r w:rsidR="001E5350" w:rsidRPr="006B15C7">
        <w:rPr>
          <w:rFonts w:ascii="Times New Roman" w:hAnsi="Times New Roman" w:cs="Times New Roman"/>
          <w:color w:val="000000" w:themeColor="text1"/>
          <w:sz w:val="20"/>
          <w:szCs w:val="20"/>
        </w:rPr>
        <w:t>economic variables</w:t>
      </w:r>
      <w:r w:rsidR="000552B1" w:rsidRPr="006B15C7">
        <w:rPr>
          <w:rFonts w:ascii="Times New Roman" w:hAnsi="Times New Roman" w:cs="Times New Roman"/>
          <w:color w:val="000000" w:themeColor="text1"/>
          <w:sz w:val="20"/>
          <w:szCs w:val="20"/>
        </w:rPr>
        <w:t xml:space="preserve"> such as </w:t>
      </w:r>
      <w:r w:rsidR="001E5350" w:rsidRPr="006B15C7">
        <w:rPr>
          <w:rFonts w:ascii="Times New Roman" w:hAnsi="Times New Roman" w:cs="Times New Roman"/>
          <w:color w:val="000000" w:themeColor="text1"/>
          <w:sz w:val="20"/>
          <w:szCs w:val="20"/>
        </w:rPr>
        <w:t>GDP,</w:t>
      </w:r>
      <w:r w:rsidR="000552B1" w:rsidRPr="006B15C7">
        <w:rPr>
          <w:rFonts w:ascii="Times New Roman" w:hAnsi="Times New Roman" w:cs="Times New Roman"/>
          <w:color w:val="000000" w:themeColor="text1"/>
          <w:sz w:val="20"/>
          <w:szCs w:val="20"/>
        </w:rPr>
        <w:t xml:space="preserve"> government spending, inflation etc</w:t>
      </w:r>
      <w:r w:rsidR="003505D7" w:rsidRPr="006B15C7">
        <w:rPr>
          <w:rFonts w:ascii="Times New Roman" w:hAnsi="Times New Roman" w:cs="Times New Roman"/>
          <w:color w:val="000000" w:themeColor="text1"/>
          <w:sz w:val="20"/>
          <w:szCs w:val="20"/>
        </w:rPr>
        <w:t xml:space="preserve">. Similarly, </w:t>
      </w:r>
      <m:oMath>
        <m:r>
          <m:rPr>
            <m:sty m:val="p"/>
          </m:rPr>
          <w:rPr>
            <w:rFonts w:ascii="Cambria Math" w:hAnsi="Cambria Math" w:cs="Times New Roman"/>
            <w:color w:val="000000" w:themeColor="text1"/>
            <w:sz w:val="20"/>
            <w:szCs w:val="20"/>
          </w:rPr>
          <m:t xml:space="preserve">γ, </m:t>
        </m:r>
        <m:r>
          <w:rPr>
            <w:rFonts w:ascii="Cambria Math" w:eastAsia="Times New Roman" w:hAnsi="Cambria Math" w:cs="Times New Roman"/>
            <w:color w:val="000000" w:themeColor="text1"/>
            <w:sz w:val="20"/>
            <w:szCs w:val="20"/>
          </w:rPr>
          <m:t xml:space="preserve">δ ,β,λ and </m:t>
        </m:r>
        <m:r>
          <w:rPr>
            <w:rFonts w:ascii="Cambria Math" w:hAnsi="Cambria Math" w:cs="Times New Roman"/>
            <w:color w:val="000000" w:themeColor="text1"/>
            <w:sz w:val="20"/>
            <w:szCs w:val="20"/>
          </w:rPr>
          <m:t>θ</m:t>
        </m:r>
      </m:oMath>
      <w:r w:rsidR="003505D7" w:rsidRPr="006B15C7">
        <w:rPr>
          <w:rFonts w:ascii="Times New Roman" w:eastAsiaTheme="minorEastAsia" w:hAnsi="Times New Roman" w:cs="Times New Roman"/>
          <w:color w:val="000000" w:themeColor="text1"/>
          <w:sz w:val="20"/>
          <w:szCs w:val="20"/>
        </w:rPr>
        <w:t xml:space="preserve"> are parameters to be estimated inside the </w:t>
      </w:r>
      <w:proofErr w:type="gramStart"/>
      <w:r w:rsidR="003505D7" w:rsidRPr="006B15C7">
        <w:rPr>
          <w:rFonts w:ascii="Times New Roman" w:eastAsiaTheme="minorEastAsia" w:hAnsi="Times New Roman" w:cs="Times New Roman"/>
          <w:color w:val="000000" w:themeColor="text1"/>
          <w:sz w:val="20"/>
          <w:szCs w:val="20"/>
        </w:rPr>
        <w:t>model.</w:t>
      </w:r>
      <w:proofErr w:type="gramEnd"/>
      <w:r w:rsidR="003505D7" w:rsidRPr="006B15C7">
        <w:rPr>
          <w:rFonts w:ascii="Times New Roman" w:hAnsi="Times New Roman" w:cs="Times New Roman"/>
          <w:color w:val="000000" w:themeColor="text1"/>
          <w:sz w:val="20"/>
          <w:szCs w:val="20"/>
        </w:rPr>
        <w:t xml:space="preserve"> We include a one-period lag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se</m:t>
            </m:r>
          </m:e>
          <m:sub>
            <m:r>
              <w:rPr>
                <w:rFonts w:ascii="Cambria Math" w:hAnsi="Cambria Math" w:cs="Times New Roman"/>
                <w:color w:val="000000" w:themeColor="text1"/>
                <w:sz w:val="20"/>
                <w:szCs w:val="20"/>
              </w:rPr>
              <m:t>it-1</m:t>
            </m:r>
          </m:sub>
        </m:sSub>
      </m:oMath>
      <w:r w:rsidR="003505D7" w:rsidRPr="006B15C7">
        <w:rPr>
          <w:rFonts w:ascii="Times New Roman" w:hAnsi="Times New Roman" w:cs="Times New Roman"/>
          <w:color w:val="000000" w:themeColor="text1"/>
          <w:sz w:val="20"/>
          <w:szCs w:val="20"/>
        </w:rPr>
        <w:t>of the dependent variable as a right-hand side variable to control for possible persistency in the</w:t>
      </w:r>
      <w:r w:rsidR="000552B1" w:rsidRPr="006B15C7">
        <w:rPr>
          <w:rFonts w:ascii="Times New Roman" w:hAnsi="Times New Roman" w:cs="Times New Roman"/>
          <w:color w:val="000000" w:themeColor="text1"/>
          <w:sz w:val="20"/>
          <w:szCs w:val="20"/>
        </w:rPr>
        <w:t xml:space="preserve"> size of shadow economy and to cover</w:t>
      </w:r>
      <w:r w:rsidR="003505D7" w:rsidRPr="006B15C7">
        <w:rPr>
          <w:rFonts w:ascii="Times New Roman" w:hAnsi="Times New Roman" w:cs="Times New Roman"/>
          <w:color w:val="000000" w:themeColor="text1"/>
          <w:sz w:val="20"/>
          <w:szCs w:val="20"/>
        </w:rPr>
        <w:t xml:space="preserve"> </w:t>
      </w:r>
      <w:r w:rsidR="000552B1" w:rsidRPr="006B15C7">
        <w:rPr>
          <w:rFonts w:ascii="Times New Roman" w:hAnsi="Times New Roman" w:cs="Times New Roman"/>
          <w:color w:val="000000" w:themeColor="text1"/>
          <w:sz w:val="20"/>
          <w:szCs w:val="20"/>
        </w:rPr>
        <w:t xml:space="preserve">the </w:t>
      </w:r>
      <w:r w:rsidR="003505D7" w:rsidRPr="006B15C7">
        <w:rPr>
          <w:rFonts w:ascii="Times New Roman" w:hAnsi="Times New Roman" w:cs="Times New Roman"/>
          <w:color w:val="000000" w:themeColor="text1"/>
          <w:sz w:val="20"/>
          <w:szCs w:val="20"/>
        </w:rPr>
        <w:t>possibility that the</w:t>
      </w:r>
      <w:r w:rsidR="000552B1" w:rsidRPr="006B15C7">
        <w:rPr>
          <w:rFonts w:ascii="Times New Roman" w:hAnsi="Times New Roman" w:cs="Times New Roman"/>
          <w:color w:val="000000" w:themeColor="text1"/>
          <w:sz w:val="20"/>
          <w:szCs w:val="20"/>
        </w:rPr>
        <w:t xml:space="preserve"> size of shadow economy </w:t>
      </w:r>
      <w:r w:rsidR="003505D7" w:rsidRPr="006B15C7">
        <w:rPr>
          <w:rFonts w:ascii="Times New Roman" w:hAnsi="Times New Roman" w:cs="Times New Roman"/>
          <w:color w:val="000000" w:themeColor="text1"/>
          <w:sz w:val="20"/>
          <w:szCs w:val="20"/>
        </w:rPr>
        <w:t xml:space="preserve">may </w:t>
      </w:r>
      <w:r w:rsidR="000552B1" w:rsidRPr="006B15C7">
        <w:rPr>
          <w:rFonts w:ascii="Times New Roman" w:hAnsi="Times New Roman" w:cs="Times New Roman"/>
          <w:color w:val="000000" w:themeColor="text1"/>
          <w:sz w:val="20"/>
          <w:szCs w:val="20"/>
        </w:rPr>
        <w:t xml:space="preserve">remain </w:t>
      </w:r>
      <w:r w:rsidR="003505D7" w:rsidRPr="006B15C7">
        <w:rPr>
          <w:rFonts w:ascii="Times New Roman" w:hAnsi="Times New Roman" w:cs="Times New Roman"/>
          <w:color w:val="000000" w:themeColor="text1"/>
          <w:sz w:val="20"/>
          <w:szCs w:val="20"/>
        </w:rPr>
        <w:t>smooth over time.</w:t>
      </w:r>
      <m:oMath>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ν</m:t>
            </m:r>
          </m:e>
          <m:sub>
            <m:r>
              <w:rPr>
                <w:rFonts w:ascii="Cambria Math" w:hAnsi="Cambria Math" w:cs="Times New Roman"/>
                <w:color w:val="000000" w:themeColor="text1"/>
                <w:sz w:val="20"/>
                <w:szCs w:val="20"/>
              </w:rPr>
              <m:t>t</m:t>
            </m:r>
          </m:sub>
        </m:sSub>
      </m:oMath>
      <w:r w:rsidR="003505D7" w:rsidRPr="006B15C7">
        <w:rPr>
          <w:rFonts w:ascii="Times New Roman" w:eastAsiaTheme="minorEastAsia" w:hAnsi="Times New Roman" w:cs="Times New Roman"/>
          <w:color w:val="000000" w:themeColor="text1"/>
          <w:sz w:val="20"/>
          <w:szCs w:val="20"/>
        </w:rPr>
        <w:t xml:space="preserve"> </w:t>
      </w:r>
      <w:proofErr w:type="gramStart"/>
      <w:r w:rsidR="003505D7" w:rsidRPr="006B15C7">
        <w:rPr>
          <w:rFonts w:ascii="Times New Roman" w:hAnsi="Times New Roman" w:cs="Times New Roman"/>
          <w:color w:val="000000" w:themeColor="text1"/>
          <w:sz w:val="20"/>
          <w:szCs w:val="20"/>
        </w:rPr>
        <w:t>refers</w:t>
      </w:r>
      <w:proofErr w:type="gramEnd"/>
      <w:r w:rsidR="003505D7" w:rsidRPr="006B15C7">
        <w:rPr>
          <w:rFonts w:ascii="Times New Roman" w:hAnsi="Times New Roman" w:cs="Times New Roman"/>
          <w:color w:val="000000" w:themeColor="text1"/>
          <w:sz w:val="20"/>
          <w:szCs w:val="20"/>
        </w:rPr>
        <w:t xml:space="preserve"> to common unobserved shocks (period-fixed effect) and is approximated by time dummy variables.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i</m:t>
            </m:r>
          </m:sub>
        </m:sSub>
      </m:oMath>
      <w:r w:rsidR="003505D7" w:rsidRPr="006B15C7">
        <w:rPr>
          <w:rFonts w:ascii="Times New Roman" w:hAnsi="Times New Roman" w:cs="Times New Roman"/>
          <w:color w:val="000000" w:themeColor="text1"/>
          <w:sz w:val="20"/>
          <w:szCs w:val="20"/>
        </w:rPr>
        <w:t xml:space="preserve"> </w:t>
      </w:r>
      <w:proofErr w:type="gramStart"/>
      <w:r w:rsidR="003505D7" w:rsidRPr="006B15C7">
        <w:rPr>
          <w:rFonts w:ascii="Times New Roman" w:hAnsi="Times New Roman" w:cs="Times New Roman"/>
          <w:color w:val="000000" w:themeColor="text1"/>
          <w:sz w:val="20"/>
          <w:szCs w:val="20"/>
        </w:rPr>
        <w:t>states</w:t>
      </w:r>
      <w:proofErr w:type="gramEnd"/>
      <w:r w:rsidR="003505D7" w:rsidRPr="006B15C7">
        <w:rPr>
          <w:rFonts w:ascii="Times New Roman" w:hAnsi="Times New Roman" w:cs="Times New Roman"/>
          <w:color w:val="000000" w:themeColor="text1"/>
          <w:sz w:val="20"/>
          <w:szCs w:val="20"/>
        </w:rPr>
        <w:t xml:space="preserve"> country-fixed effect and is approxim</w:t>
      </w:r>
      <w:r w:rsidR="000552B1" w:rsidRPr="006B15C7">
        <w:rPr>
          <w:rFonts w:ascii="Times New Roman" w:hAnsi="Times New Roman" w:cs="Times New Roman"/>
          <w:color w:val="000000" w:themeColor="text1"/>
          <w:sz w:val="20"/>
          <w:szCs w:val="20"/>
        </w:rPr>
        <w:t xml:space="preserve">ated by country dummy variables, that is inclusion of </w:t>
      </w:r>
      <w:r w:rsidR="003505D7" w:rsidRPr="006B15C7">
        <w:rPr>
          <w:rFonts w:ascii="Times New Roman" w:hAnsi="Times New Roman" w:cs="Times New Roman"/>
          <w:color w:val="000000" w:themeColor="text1"/>
          <w:sz w:val="20"/>
          <w:szCs w:val="20"/>
        </w:rPr>
        <w:t>period fixed-effects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ν</m:t>
            </m:r>
          </m:e>
          <m:sub>
            <m:r>
              <w:rPr>
                <w:rFonts w:ascii="Cambria Math" w:hAnsi="Cambria Math" w:cs="Times New Roman"/>
                <w:color w:val="000000" w:themeColor="text1"/>
                <w:sz w:val="20"/>
                <w:szCs w:val="20"/>
              </w:rPr>
              <m:t>t</m:t>
            </m:r>
          </m:sub>
        </m:sSub>
      </m:oMath>
      <w:r w:rsidR="003505D7" w:rsidRPr="006B15C7">
        <w:rPr>
          <w:rFonts w:ascii="Times New Roman" w:hAnsi="Times New Roman" w:cs="Times New Roman"/>
          <w:color w:val="000000" w:themeColor="text1"/>
          <w:sz w:val="20"/>
          <w:szCs w:val="20"/>
        </w:rPr>
        <w:t xml:space="preserve">) </w:t>
      </w:r>
      <w:r w:rsidR="000552B1" w:rsidRPr="006B15C7">
        <w:rPr>
          <w:rFonts w:ascii="Times New Roman" w:hAnsi="Times New Roman" w:cs="Times New Roman"/>
          <w:color w:val="000000" w:themeColor="text1"/>
          <w:sz w:val="20"/>
          <w:szCs w:val="20"/>
        </w:rPr>
        <w:t xml:space="preserve">is </w:t>
      </w:r>
      <w:r w:rsidR="003505D7" w:rsidRPr="006B15C7">
        <w:rPr>
          <w:rFonts w:ascii="Times New Roman" w:hAnsi="Times New Roman" w:cs="Times New Roman"/>
          <w:color w:val="000000" w:themeColor="text1"/>
          <w:sz w:val="20"/>
          <w:szCs w:val="20"/>
        </w:rPr>
        <w:t>to control for any unobserved time-variant effects and country fixed-effects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i</m:t>
            </m:r>
          </m:sub>
        </m:sSub>
      </m:oMath>
      <w:r w:rsidR="003505D7" w:rsidRPr="006B15C7">
        <w:rPr>
          <w:rFonts w:ascii="Times New Roman" w:hAnsi="Times New Roman" w:cs="Times New Roman"/>
          <w:color w:val="000000" w:themeColor="text1"/>
          <w:sz w:val="20"/>
          <w:szCs w:val="20"/>
        </w:rPr>
        <w:t xml:space="preserve">) </w:t>
      </w:r>
      <w:r w:rsidR="000552B1" w:rsidRPr="006B15C7">
        <w:rPr>
          <w:rFonts w:ascii="Times New Roman" w:hAnsi="Times New Roman" w:cs="Times New Roman"/>
          <w:color w:val="000000" w:themeColor="text1"/>
          <w:sz w:val="20"/>
          <w:szCs w:val="20"/>
        </w:rPr>
        <w:t xml:space="preserve">is </w:t>
      </w:r>
      <w:r w:rsidR="003505D7" w:rsidRPr="006B15C7">
        <w:rPr>
          <w:rFonts w:ascii="Times New Roman" w:hAnsi="Times New Roman" w:cs="Times New Roman"/>
          <w:color w:val="000000" w:themeColor="text1"/>
          <w:sz w:val="20"/>
          <w:szCs w:val="20"/>
        </w:rPr>
        <w:t xml:space="preserve">to control for omitted time-invariant country characteristics. Where </w:t>
      </w:r>
      <w:proofErr w:type="spellStart"/>
      <w:r w:rsidR="003505D7" w:rsidRPr="006B15C7">
        <w:rPr>
          <w:rFonts w:ascii="Times New Roman" w:hAnsi="Times New Roman" w:cs="Times New Roman"/>
          <w:i/>
          <w:color w:val="000000" w:themeColor="text1"/>
          <w:sz w:val="20"/>
          <w:szCs w:val="20"/>
        </w:rPr>
        <w:t>i</w:t>
      </w:r>
      <w:proofErr w:type="spellEnd"/>
      <w:r w:rsidR="003505D7" w:rsidRPr="006B15C7">
        <w:rPr>
          <w:rFonts w:ascii="Times New Roman" w:hAnsi="Times New Roman" w:cs="Times New Roman"/>
          <w:color w:val="000000" w:themeColor="text1"/>
          <w:sz w:val="20"/>
          <w:szCs w:val="20"/>
        </w:rPr>
        <w:t xml:space="preserve"> and</w:t>
      </w:r>
      <w:r w:rsidR="003505D7" w:rsidRPr="006B15C7">
        <w:rPr>
          <w:rFonts w:ascii="Times New Roman" w:hAnsi="Times New Roman" w:cs="Times New Roman"/>
          <w:i/>
          <w:color w:val="000000" w:themeColor="text1"/>
          <w:sz w:val="20"/>
          <w:szCs w:val="20"/>
        </w:rPr>
        <w:t xml:space="preserve"> t</w:t>
      </w:r>
      <w:r w:rsidR="003505D7" w:rsidRPr="006B15C7">
        <w:rPr>
          <w:rFonts w:ascii="Times New Roman" w:hAnsi="Times New Roman" w:cs="Times New Roman"/>
          <w:color w:val="000000" w:themeColor="text1"/>
          <w:sz w:val="20"/>
          <w:szCs w:val="20"/>
        </w:rPr>
        <w:t xml:space="preserve"> denote country and time respectively and the error term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ε</m:t>
            </m:r>
          </m:e>
          <m:sub>
            <m:r>
              <w:rPr>
                <w:rFonts w:ascii="Cambria Math" w:eastAsia="Times New Roman" w:hAnsi="Cambria Math" w:cs="Times New Roman"/>
                <w:color w:val="000000" w:themeColor="text1"/>
                <w:sz w:val="20"/>
                <w:szCs w:val="20"/>
              </w:rPr>
              <m:t>it</m:t>
            </m:r>
          </m:sub>
        </m:sSub>
      </m:oMath>
      <w:r w:rsidR="003505D7" w:rsidRPr="006B15C7">
        <w:rPr>
          <w:rFonts w:ascii="Times New Roman" w:hAnsi="Times New Roman" w:cs="Times New Roman"/>
          <w:color w:val="000000" w:themeColor="text1"/>
          <w:sz w:val="20"/>
          <w:szCs w:val="20"/>
        </w:rPr>
        <w:t xml:space="preserve"> contains all other unobserved time-varying and country-varying sources of variation in </w:t>
      </w:r>
      <w:r w:rsidR="000552B1" w:rsidRPr="006B15C7">
        <w:rPr>
          <w:rFonts w:ascii="Times New Roman" w:hAnsi="Times New Roman" w:cs="Times New Roman"/>
          <w:color w:val="000000" w:themeColor="text1"/>
          <w:sz w:val="20"/>
          <w:szCs w:val="20"/>
        </w:rPr>
        <w:t>the size of shadow economy which are not included in the model</w:t>
      </w:r>
      <w:r w:rsidR="003505D7" w:rsidRPr="006B15C7">
        <w:rPr>
          <w:rFonts w:ascii="Times New Roman" w:hAnsi="Times New Roman" w:cs="Times New Roman"/>
          <w:color w:val="000000" w:themeColor="text1"/>
          <w:sz w:val="20"/>
          <w:szCs w:val="20"/>
        </w:rPr>
        <w:t>. As mentioned, dynamic specification with the included lagged dependent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se</m:t>
            </m:r>
          </m:e>
          <m:sub>
            <m:r>
              <w:rPr>
                <w:rFonts w:ascii="Cambria Math" w:hAnsi="Cambria Math" w:cs="Times New Roman"/>
                <w:color w:val="000000" w:themeColor="text1"/>
                <w:sz w:val="20"/>
                <w:szCs w:val="20"/>
              </w:rPr>
              <m:t>it-1</m:t>
            </m:r>
          </m:sub>
        </m:sSub>
      </m:oMath>
      <w:r w:rsidR="003505D7" w:rsidRPr="006B15C7">
        <w:rPr>
          <w:rFonts w:ascii="Times New Roman" w:hAnsi="Times New Roman" w:cs="Times New Roman"/>
          <w:color w:val="000000" w:themeColor="text1"/>
          <w:sz w:val="20"/>
          <w:szCs w:val="20"/>
        </w:rPr>
        <w:t>) variable as regressor, least squares estimation methods</w:t>
      </w:r>
      <w:r w:rsidR="000552B1" w:rsidRPr="006B15C7">
        <w:rPr>
          <w:rFonts w:ascii="Times New Roman" w:hAnsi="Times New Roman" w:cs="Times New Roman"/>
          <w:color w:val="000000" w:themeColor="text1"/>
          <w:sz w:val="20"/>
          <w:szCs w:val="20"/>
        </w:rPr>
        <w:t xml:space="preserve"> (OLS)</w:t>
      </w:r>
      <w:r w:rsidR="003505D7" w:rsidRPr="006B15C7">
        <w:rPr>
          <w:rFonts w:ascii="Times New Roman" w:hAnsi="Times New Roman" w:cs="Times New Roman"/>
          <w:color w:val="000000" w:themeColor="text1"/>
          <w:sz w:val="20"/>
          <w:szCs w:val="20"/>
        </w:rPr>
        <w:t xml:space="preserve"> provide biased and inconsistent results (Nickel, 1981; </w:t>
      </w:r>
      <w:proofErr w:type="spellStart"/>
      <w:r w:rsidR="003505D7" w:rsidRPr="006B15C7">
        <w:rPr>
          <w:rFonts w:ascii="Times New Roman" w:eastAsia="Times New Roman" w:hAnsi="Times New Roman" w:cs="Times New Roman"/>
          <w:color w:val="000000" w:themeColor="text1"/>
          <w:sz w:val="20"/>
          <w:szCs w:val="20"/>
          <w:lang w:eastAsia="en-GB"/>
        </w:rPr>
        <w:t>Köster</w:t>
      </w:r>
      <w:proofErr w:type="spellEnd"/>
      <w:r w:rsidR="003505D7" w:rsidRPr="006B15C7">
        <w:rPr>
          <w:rFonts w:ascii="Times New Roman" w:eastAsia="Times New Roman" w:hAnsi="Times New Roman" w:cs="Times New Roman"/>
          <w:color w:val="000000" w:themeColor="text1"/>
          <w:sz w:val="20"/>
          <w:szCs w:val="20"/>
          <w:lang w:eastAsia="en-GB"/>
        </w:rPr>
        <w:t xml:space="preserve"> and </w:t>
      </w:r>
      <w:proofErr w:type="spellStart"/>
      <w:r w:rsidR="003505D7" w:rsidRPr="006B15C7">
        <w:rPr>
          <w:rFonts w:ascii="Times New Roman" w:eastAsia="Times New Roman" w:hAnsi="Times New Roman" w:cs="Times New Roman"/>
          <w:color w:val="000000" w:themeColor="text1"/>
          <w:sz w:val="20"/>
          <w:szCs w:val="20"/>
          <w:lang w:eastAsia="en-GB"/>
        </w:rPr>
        <w:t>Pelster</w:t>
      </w:r>
      <w:proofErr w:type="spellEnd"/>
      <w:r w:rsidR="003505D7" w:rsidRPr="006B15C7">
        <w:rPr>
          <w:rFonts w:ascii="Times New Roman" w:eastAsia="Times New Roman" w:hAnsi="Times New Roman" w:cs="Times New Roman"/>
          <w:color w:val="000000" w:themeColor="text1"/>
          <w:sz w:val="20"/>
          <w:szCs w:val="20"/>
          <w:lang w:eastAsia="en-GB"/>
        </w:rPr>
        <w:t xml:space="preserve"> 2017).</w:t>
      </w:r>
      <w:r w:rsidR="003505D7" w:rsidRPr="006B15C7">
        <w:rPr>
          <w:rFonts w:ascii="Times New Roman" w:hAnsi="Times New Roman" w:cs="Times New Roman"/>
          <w:color w:val="000000" w:themeColor="text1"/>
          <w:sz w:val="20"/>
          <w:szCs w:val="20"/>
        </w:rPr>
        <w:t xml:space="preserve"> </w:t>
      </w:r>
      <w:r w:rsidR="000552B1" w:rsidRPr="006B15C7">
        <w:rPr>
          <w:rFonts w:ascii="Times New Roman" w:hAnsi="Times New Roman" w:cs="Times New Roman"/>
          <w:color w:val="000000" w:themeColor="text1"/>
          <w:sz w:val="20"/>
          <w:szCs w:val="20"/>
        </w:rPr>
        <w:t xml:space="preserve">Additionally, other factors </w:t>
      </w:r>
      <w:r w:rsidR="003505D7" w:rsidRPr="006B15C7">
        <w:rPr>
          <w:rFonts w:ascii="Times New Roman" w:hAnsi="Times New Roman" w:cs="Times New Roman"/>
          <w:color w:val="000000" w:themeColor="text1"/>
          <w:sz w:val="20"/>
          <w:szCs w:val="20"/>
        </w:rPr>
        <w:t xml:space="preserve">could also affect </w:t>
      </w:r>
      <w:r w:rsidR="000552B1" w:rsidRPr="006B15C7">
        <w:rPr>
          <w:rFonts w:ascii="Times New Roman" w:hAnsi="Times New Roman" w:cs="Times New Roman"/>
          <w:color w:val="000000" w:themeColor="text1"/>
          <w:sz w:val="20"/>
          <w:szCs w:val="20"/>
        </w:rPr>
        <w:t>size of shadow economy</w:t>
      </w:r>
      <w:r w:rsidR="003505D7" w:rsidRPr="006B15C7">
        <w:rPr>
          <w:rFonts w:ascii="Times New Roman" w:hAnsi="Times New Roman" w:cs="Times New Roman"/>
          <w:color w:val="000000" w:themeColor="text1"/>
          <w:sz w:val="20"/>
          <w:szCs w:val="20"/>
        </w:rPr>
        <w:t xml:space="preserve">, but these </w:t>
      </w:r>
      <w:r w:rsidR="000552B1" w:rsidRPr="006B15C7">
        <w:rPr>
          <w:rFonts w:ascii="Times New Roman" w:hAnsi="Times New Roman" w:cs="Times New Roman"/>
          <w:color w:val="000000" w:themeColor="text1"/>
          <w:sz w:val="20"/>
          <w:szCs w:val="20"/>
        </w:rPr>
        <w:t xml:space="preserve">factors </w:t>
      </w:r>
      <w:r w:rsidR="003505D7" w:rsidRPr="006B15C7">
        <w:rPr>
          <w:rFonts w:ascii="Times New Roman" w:hAnsi="Times New Roman" w:cs="Times New Roman"/>
          <w:color w:val="000000" w:themeColor="text1"/>
          <w:sz w:val="20"/>
          <w:szCs w:val="20"/>
        </w:rPr>
        <w:t xml:space="preserve">are tough to quantify and thus not considered in the model. This unobserved heterogeneity across </w:t>
      </w:r>
      <w:r w:rsidR="000552B1" w:rsidRPr="006B15C7">
        <w:rPr>
          <w:rFonts w:ascii="Times New Roman" w:hAnsi="Times New Roman" w:cs="Times New Roman"/>
          <w:color w:val="000000" w:themeColor="text1"/>
          <w:sz w:val="20"/>
          <w:szCs w:val="20"/>
        </w:rPr>
        <w:t>countries and times induce</w:t>
      </w:r>
      <w:r w:rsidR="003505D7" w:rsidRPr="006B15C7">
        <w:rPr>
          <w:rFonts w:ascii="Times New Roman" w:hAnsi="Times New Roman" w:cs="Times New Roman"/>
          <w:color w:val="000000" w:themeColor="text1"/>
          <w:sz w:val="20"/>
          <w:szCs w:val="20"/>
        </w:rPr>
        <w:t xml:space="preserve"> biased coefficients too. </w:t>
      </w:r>
    </w:p>
    <w:p w:rsidR="00BC3AC8" w:rsidRPr="006B15C7" w:rsidRDefault="003505D7" w:rsidP="00681D16">
      <w:pPr>
        <w:spacing w:after="0" w:line="276" w:lineRule="auto"/>
        <w:ind w:firstLine="720"/>
        <w:jc w:val="both"/>
        <w:rPr>
          <w:rFonts w:ascii="Times New Roman" w:hAnsi="Times New Roman" w:cs="Times New Roman"/>
          <w:color w:val="000000" w:themeColor="text1"/>
          <w:sz w:val="20"/>
          <w:szCs w:val="20"/>
        </w:rPr>
      </w:pPr>
      <w:r w:rsidRPr="006B15C7">
        <w:rPr>
          <w:rFonts w:ascii="Times New Roman" w:hAnsi="Times New Roman" w:cs="Times New Roman"/>
          <w:color w:val="000000" w:themeColor="text1"/>
          <w:sz w:val="20"/>
          <w:szCs w:val="20"/>
        </w:rPr>
        <w:t xml:space="preserve">To handle these issues, we utilize the GMM estimator of Arellano and </w:t>
      </w:r>
      <w:proofErr w:type="spellStart"/>
      <w:r w:rsidRPr="006B15C7">
        <w:rPr>
          <w:rFonts w:ascii="Times New Roman" w:hAnsi="Times New Roman" w:cs="Times New Roman"/>
          <w:color w:val="000000" w:themeColor="text1"/>
          <w:sz w:val="20"/>
          <w:szCs w:val="20"/>
        </w:rPr>
        <w:t>Bover</w:t>
      </w:r>
      <w:proofErr w:type="spellEnd"/>
      <w:r w:rsidRPr="006B15C7">
        <w:rPr>
          <w:rFonts w:ascii="Times New Roman" w:hAnsi="Times New Roman" w:cs="Times New Roman"/>
          <w:color w:val="000000" w:themeColor="text1"/>
          <w:sz w:val="20"/>
          <w:szCs w:val="20"/>
        </w:rPr>
        <w:t xml:space="preserve"> (1995) and Blundell and Bond (1998). GMM controls for persistence of the dependent variable, </w:t>
      </w:r>
      <w:proofErr w:type="spellStart"/>
      <w:r w:rsidRPr="006B15C7">
        <w:rPr>
          <w:rFonts w:ascii="Times New Roman" w:hAnsi="Times New Roman" w:cs="Times New Roman"/>
          <w:color w:val="000000" w:themeColor="text1"/>
          <w:sz w:val="20"/>
          <w:szCs w:val="20"/>
        </w:rPr>
        <w:t>endogeneity</w:t>
      </w:r>
      <w:proofErr w:type="spellEnd"/>
      <w:r w:rsidRPr="006B15C7">
        <w:rPr>
          <w:rFonts w:ascii="Times New Roman" w:hAnsi="Times New Roman" w:cs="Times New Roman"/>
          <w:color w:val="000000" w:themeColor="text1"/>
          <w:sz w:val="20"/>
          <w:szCs w:val="20"/>
        </w:rPr>
        <w:t xml:space="preserve"> and unobserved heterogeneity. GMM estimator address these issues by employing lagged values of the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se</m:t>
            </m:r>
          </m:e>
          <m:sub>
            <m:r>
              <w:rPr>
                <w:rFonts w:ascii="Cambria Math" w:hAnsi="Cambria Math" w:cs="Times New Roman"/>
                <w:color w:val="000000" w:themeColor="text1"/>
                <w:sz w:val="20"/>
                <w:szCs w:val="20"/>
              </w:rPr>
              <m:t>it-1</m:t>
            </m:r>
          </m:sub>
        </m:sSub>
      </m:oMath>
      <w:r w:rsidRPr="006B15C7">
        <w:rPr>
          <w:rFonts w:ascii="Times New Roman" w:eastAsiaTheme="minorEastAsia" w:hAnsi="Times New Roman" w:cs="Times New Roman"/>
          <w:color w:val="000000" w:themeColor="text1"/>
          <w:sz w:val="20"/>
          <w:szCs w:val="20"/>
        </w:rPr>
        <w:t xml:space="preserve"> in levels and in differences as well as lagged values of other independent variables that are probably considered to cause </w:t>
      </w:r>
      <w:proofErr w:type="spellStart"/>
      <w:r w:rsidRPr="006B15C7">
        <w:rPr>
          <w:rFonts w:ascii="Times New Roman" w:eastAsiaTheme="minorEastAsia" w:hAnsi="Times New Roman" w:cs="Times New Roman"/>
          <w:color w:val="000000" w:themeColor="text1"/>
          <w:sz w:val="20"/>
          <w:szCs w:val="20"/>
        </w:rPr>
        <w:t>endogeneity</w:t>
      </w:r>
      <w:proofErr w:type="spellEnd"/>
      <w:r w:rsidRPr="006B15C7">
        <w:rPr>
          <w:rFonts w:ascii="Times New Roman" w:eastAsiaTheme="minorEastAsia" w:hAnsi="Times New Roman" w:cs="Times New Roman"/>
          <w:color w:val="000000" w:themeColor="text1"/>
          <w:sz w:val="20"/>
          <w:szCs w:val="20"/>
        </w:rPr>
        <w:t xml:space="preserve">. Instruments validity is tested by Hansen test and </w:t>
      </w:r>
      <w:proofErr w:type="spellStart"/>
      <w:r w:rsidRPr="006B15C7">
        <w:rPr>
          <w:rFonts w:ascii="Times New Roman" w:eastAsiaTheme="minorEastAsia" w:hAnsi="Times New Roman" w:cs="Times New Roman"/>
          <w:color w:val="000000" w:themeColor="text1"/>
          <w:sz w:val="20"/>
          <w:szCs w:val="20"/>
        </w:rPr>
        <w:t>Sargan</w:t>
      </w:r>
      <w:proofErr w:type="spellEnd"/>
      <w:r w:rsidRPr="006B15C7">
        <w:rPr>
          <w:rFonts w:ascii="Times New Roman" w:eastAsiaTheme="minorEastAsia" w:hAnsi="Times New Roman" w:cs="Times New Roman"/>
          <w:color w:val="000000" w:themeColor="text1"/>
          <w:sz w:val="20"/>
          <w:szCs w:val="20"/>
        </w:rPr>
        <w:t xml:space="preserve"> test of </w:t>
      </w:r>
      <w:proofErr w:type="spellStart"/>
      <w:r w:rsidRPr="006B15C7">
        <w:rPr>
          <w:rFonts w:ascii="Times New Roman" w:eastAsiaTheme="minorEastAsia" w:hAnsi="Times New Roman" w:cs="Times New Roman"/>
          <w:color w:val="000000" w:themeColor="text1"/>
          <w:sz w:val="20"/>
          <w:szCs w:val="20"/>
        </w:rPr>
        <w:t>overidentification</w:t>
      </w:r>
      <w:proofErr w:type="spellEnd"/>
      <w:r w:rsidRPr="006B15C7">
        <w:rPr>
          <w:rFonts w:ascii="Times New Roman" w:eastAsiaTheme="minorEastAsia" w:hAnsi="Times New Roman" w:cs="Times New Roman"/>
          <w:color w:val="000000" w:themeColor="text1"/>
          <w:sz w:val="20"/>
          <w:szCs w:val="20"/>
        </w:rPr>
        <w:t xml:space="preserve"> restrictions while Arellano and Bond (1991) test of AR (1) and AR (2) are employed for serially uncorrelated residuals. </w:t>
      </w:r>
      <w:proofErr w:type="spellStart"/>
      <w:r w:rsidRPr="006B15C7">
        <w:rPr>
          <w:rFonts w:ascii="Times New Roman" w:eastAsiaTheme="minorEastAsia" w:hAnsi="Times New Roman" w:cs="Times New Roman"/>
          <w:color w:val="000000" w:themeColor="text1"/>
          <w:sz w:val="20"/>
          <w:szCs w:val="20"/>
        </w:rPr>
        <w:t>Windmeijer</w:t>
      </w:r>
      <w:proofErr w:type="spellEnd"/>
      <w:r w:rsidRPr="006B15C7">
        <w:rPr>
          <w:rFonts w:ascii="Times New Roman" w:eastAsiaTheme="minorEastAsia" w:hAnsi="Times New Roman" w:cs="Times New Roman"/>
          <w:color w:val="000000" w:themeColor="text1"/>
          <w:sz w:val="20"/>
          <w:szCs w:val="20"/>
        </w:rPr>
        <w:t xml:space="preserve"> (2005) finite-sample correction is employed for standard errors computation. </w:t>
      </w:r>
      <w:r w:rsidR="005F5B2D" w:rsidRPr="006B15C7">
        <w:rPr>
          <w:rFonts w:ascii="Times New Roman" w:hAnsi="Times New Roman" w:cs="Times New Roman"/>
          <w:color w:val="000000" w:themeColor="text1"/>
          <w:sz w:val="20"/>
          <w:szCs w:val="20"/>
        </w:rPr>
        <w:t xml:space="preserve">Realizing </w:t>
      </w:r>
      <w:r w:rsidRPr="006B15C7">
        <w:rPr>
          <w:rFonts w:ascii="Times New Roman" w:hAnsi="Times New Roman" w:cs="Times New Roman"/>
          <w:color w:val="000000" w:themeColor="text1"/>
          <w:sz w:val="20"/>
          <w:szCs w:val="20"/>
        </w:rPr>
        <w:t>the issue of too many instruments we maintain the criteria of having number of instruments less than number of groups. We also provide space where needed to collapse the instrument</w:t>
      </w:r>
      <w:r w:rsidR="005F5B2D" w:rsidRPr="006B15C7">
        <w:rPr>
          <w:rFonts w:ascii="Times New Roman" w:hAnsi="Times New Roman" w:cs="Times New Roman"/>
          <w:color w:val="000000" w:themeColor="text1"/>
          <w:sz w:val="20"/>
          <w:szCs w:val="20"/>
        </w:rPr>
        <w:t>s</w:t>
      </w:r>
      <w:r w:rsidRPr="006B15C7">
        <w:rPr>
          <w:rFonts w:ascii="Times New Roman" w:hAnsi="Times New Roman" w:cs="Times New Roman"/>
          <w:color w:val="000000" w:themeColor="text1"/>
          <w:sz w:val="20"/>
          <w:szCs w:val="20"/>
        </w:rPr>
        <w:t xml:space="preserve"> in order to avoid possible instrument proliferation and to limit the number of lags of the endogenous variables (</w:t>
      </w:r>
      <w:proofErr w:type="spellStart"/>
      <w:r w:rsidRPr="006B15C7">
        <w:rPr>
          <w:rFonts w:ascii="Times New Roman" w:hAnsi="Times New Roman" w:cs="Times New Roman"/>
          <w:color w:val="000000" w:themeColor="text1"/>
          <w:sz w:val="20"/>
          <w:szCs w:val="20"/>
        </w:rPr>
        <w:t>Roodman</w:t>
      </w:r>
      <w:proofErr w:type="spellEnd"/>
      <w:r w:rsidRPr="006B15C7">
        <w:rPr>
          <w:rFonts w:ascii="Times New Roman" w:hAnsi="Times New Roman" w:cs="Times New Roman"/>
          <w:color w:val="000000" w:themeColor="text1"/>
          <w:sz w:val="20"/>
          <w:szCs w:val="20"/>
        </w:rPr>
        <w:t>, 2009).</w:t>
      </w:r>
      <w:r w:rsidR="00813749" w:rsidRPr="006B15C7">
        <w:rPr>
          <w:rFonts w:ascii="Times New Roman" w:hAnsi="Times New Roman" w:cs="Times New Roman"/>
          <w:color w:val="000000" w:themeColor="text1"/>
          <w:sz w:val="20"/>
          <w:szCs w:val="20"/>
        </w:rPr>
        <w:t xml:space="preserve"> </w:t>
      </w:r>
    </w:p>
    <w:p w:rsidR="007D4865" w:rsidRDefault="007D4865" w:rsidP="00C87801">
      <w:pPr>
        <w:spacing w:after="0"/>
        <w:jc w:val="both"/>
        <w:rPr>
          <w:rFonts w:ascii="Times New Roman" w:hAnsi="Times New Roman" w:cs="Times New Roman"/>
          <w:b/>
          <w:color w:val="000000" w:themeColor="text1"/>
          <w:sz w:val="24"/>
          <w:szCs w:val="24"/>
        </w:rPr>
      </w:pPr>
    </w:p>
    <w:p w:rsidR="008F692F" w:rsidRPr="00D64D1E" w:rsidRDefault="0010215C" w:rsidP="00C87801">
      <w:pPr>
        <w:spacing w:after="0"/>
        <w:jc w:val="both"/>
        <w:rPr>
          <w:rFonts w:cstheme="minorHAnsi"/>
          <w:b/>
          <w:color w:val="000000" w:themeColor="text1"/>
          <w:sz w:val="20"/>
          <w:szCs w:val="24"/>
        </w:rPr>
      </w:pPr>
      <w:r w:rsidRPr="00D64D1E">
        <w:rPr>
          <w:rFonts w:cstheme="minorHAnsi"/>
          <w:b/>
          <w:color w:val="000000" w:themeColor="text1"/>
          <w:sz w:val="20"/>
          <w:szCs w:val="24"/>
        </w:rPr>
        <w:t>4.4</w:t>
      </w:r>
      <w:r w:rsidR="00BC3AC8" w:rsidRPr="00D64D1E">
        <w:rPr>
          <w:rFonts w:cstheme="minorHAnsi"/>
          <w:b/>
          <w:color w:val="000000" w:themeColor="text1"/>
          <w:sz w:val="20"/>
          <w:szCs w:val="24"/>
        </w:rPr>
        <w:t xml:space="preserve">. </w:t>
      </w:r>
      <w:r w:rsidR="00BB0D41" w:rsidRPr="00D64D1E">
        <w:rPr>
          <w:rFonts w:cstheme="minorHAnsi"/>
          <w:b/>
          <w:color w:val="000000" w:themeColor="text1"/>
          <w:sz w:val="20"/>
          <w:szCs w:val="24"/>
        </w:rPr>
        <w:t>Results and Discussion</w:t>
      </w:r>
    </w:p>
    <w:p w:rsidR="006B15C7" w:rsidRPr="006B15C7" w:rsidRDefault="006B15C7" w:rsidP="00C87801">
      <w:pPr>
        <w:spacing w:after="0"/>
        <w:jc w:val="both"/>
        <w:rPr>
          <w:rFonts w:cstheme="minorHAnsi"/>
          <w:b/>
          <w:color w:val="000000" w:themeColor="text1"/>
          <w:szCs w:val="24"/>
        </w:rPr>
      </w:pPr>
    </w:p>
    <w:p w:rsidR="00526DEA" w:rsidRPr="006B15C7" w:rsidRDefault="00F76033" w:rsidP="00C87801">
      <w:pPr>
        <w:autoSpaceDE w:val="0"/>
        <w:autoSpaceDN w:val="0"/>
        <w:adjustRightInd w:val="0"/>
        <w:spacing w:after="0" w:line="276" w:lineRule="auto"/>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 xml:space="preserve">The </w:t>
      </w:r>
      <w:r w:rsidR="00A64A11" w:rsidRPr="006B15C7">
        <w:rPr>
          <w:rFonts w:ascii="Times New Roman" w:hAnsi="Times New Roman" w:cs="Times New Roman"/>
          <w:color w:val="000000" w:themeColor="text1"/>
          <w:sz w:val="20"/>
          <w:szCs w:val="24"/>
        </w:rPr>
        <w:t>focus</w:t>
      </w:r>
      <w:r w:rsidRPr="006B15C7">
        <w:rPr>
          <w:rFonts w:ascii="Times New Roman" w:hAnsi="Times New Roman" w:cs="Times New Roman"/>
          <w:color w:val="000000" w:themeColor="text1"/>
          <w:sz w:val="20"/>
          <w:szCs w:val="24"/>
        </w:rPr>
        <w:t xml:space="preserve"> of our empirical analysis is to estimate the impact of remittances on shadow economy and then see the conditional effect</w:t>
      </w:r>
      <w:r w:rsidR="00A64A11" w:rsidRPr="006B15C7">
        <w:rPr>
          <w:rFonts w:ascii="Times New Roman" w:hAnsi="Times New Roman" w:cs="Times New Roman"/>
          <w:color w:val="000000" w:themeColor="text1"/>
          <w:sz w:val="20"/>
          <w:szCs w:val="24"/>
        </w:rPr>
        <w:t xml:space="preserve"> </w:t>
      </w:r>
      <w:r w:rsidRPr="006B15C7">
        <w:rPr>
          <w:rFonts w:ascii="Times New Roman" w:hAnsi="Times New Roman" w:cs="Times New Roman"/>
          <w:color w:val="000000" w:themeColor="text1"/>
          <w:sz w:val="20"/>
          <w:szCs w:val="24"/>
        </w:rPr>
        <w:t>i.e. as a</w:t>
      </w:r>
      <w:r w:rsidR="00A64A11" w:rsidRPr="006B15C7">
        <w:rPr>
          <w:rFonts w:ascii="Times New Roman" w:hAnsi="Times New Roman" w:cs="Times New Roman"/>
          <w:color w:val="000000" w:themeColor="text1"/>
          <w:sz w:val="20"/>
          <w:szCs w:val="24"/>
        </w:rPr>
        <w:t xml:space="preserve"> function of the tax on the shadow economy.</w:t>
      </w:r>
      <w:r w:rsidR="00526DEA" w:rsidRPr="006B15C7">
        <w:rPr>
          <w:rFonts w:ascii="Times New Roman" w:hAnsi="Times New Roman" w:cs="Times New Roman"/>
          <w:color w:val="000000" w:themeColor="text1"/>
          <w:sz w:val="20"/>
          <w:szCs w:val="24"/>
        </w:rPr>
        <w:t xml:space="preserve"> </w:t>
      </w:r>
      <w:r w:rsidR="00BB4510" w:rsidRPr="006B15C7">
        <w:rPr>
          <w:rFonts w:ascii="Times New Roman" w:hAnsi="Times New Roman" w:cs="Times New Roman"/>
          <w:color w:val="000000" w:themeColor="text1"/>
          <w:sz w:val="20"/>
          <w:szCs w:val="24"/>
        </w:rPr>
        <w:t>The first column in Table</w:t>
      </w:r>
      <w:r w:rsidR="000A24B7" w:rsidRPr="006B15C7">
        <w:rPr>
          <w:rFonts w:ascii="Times New Roman" w:hAnsi="Times New Roman" w:cs="Times New Roman"/>
          <w:color w:val="000000" w:themeColor="text1"/>
          <w:sz w:val="20"/>
          <w:szCs w:val="24"/>
        </w:rPr>
        <w:t>s</w:t>
      </w:r>
      <w:r w:rsidR="00BB4510" w:rsidRPr="006B15C7">
        <w:rPr>
          <w:rFonts w:ascii="Times New Roman" w:hAnsi="Times New Roman" w:cs="Times New Roman"/>
          <w:color w:val="000000" w:themeColor="text1"/>
          <w:sz w:val="20"/>
          <w:szCs w:val="24"/>
        </w:rPr>
        <w:t xml:space="preserve"> 1</w:t>
      </w:r>
      <w:r w:rsidR="000A24B7" w:rsidRPr="006B15C7">
        <w:rPr>
          <w:rFonts w:ascii="Times New Roman" w:hAnsi="Times New Roman" w:cs="Times New Roman"/>
          <w:color w:val="000000" w:themeColor="text1"/>
          <w:sz w:val="20"/>
          <w:szCs w:val="24"/>
        </w:rPr>
        <w:t xml:space="preserve"> and </w:t>
      </w:r>
      <w:r w:rsidR="00531953" w:rsidRPr="006B15C7">
        <w:rPr>
          <w:rFonts w:ascii="Times New Roman" w:hAnsi="Times New Roman" w:cs="Times New Roman"/>
          <w:color w:val="000000" w:themeColor="text1"/>
          <w:sz w:val="20"/>
          <w:szCs w:val="24"/>
        </w:rPr>
        <w:t>2 present</w:t>
      </w:r>
      <w:r w:rsidR="00BB4510" w:rsidRPr="006B15C7">
        <w:rPr>
          <w:rFonts w:ascii="Times New Roman" w:hAnsi="Times New Roman" w:cs="Times New Roman"/>
          <w:color w:val="000000" w:themeColor="text1"/>
          <w:sz w:val="20"/>
          <w:szCs w:val="24"/>
        </w:rPr>
        <w:t xml:space="preserve"> the baseline regression while the other models are extensions of this basic specification.</w:t>
      </w:r>
      <w:r w:rsidR="00775014" w:rsidRPr="006B15C7">
        <w:rPr>
          <w:rFonts w:ascii="Times New Roman" w:hAnsi="Times New Roman" w:cs="Times New Roman"/>
          <w:color w:val="000000" w:themeColor="text1"/>
          <w:sz w:val="20"/>
          <w:szCs w:val="24"/>
        </w:rPr>
        <w:t xml:space="preserve"> </w:t>
      </w:r>
      <w:r w:rsidR="00526DEA" w:rsidRPr="006B15C7">
        <w:rPr>
          <w:rFonts w:ascii="Times New Roman" w:hAnsi="Times New Roman" w:cs="Times New Roman"/>
          <w:color w:val="000000" w:themeColor="text1"/>
          <w:sz w:val="20"/>
          <w:szCs w:val="24"/>
        </w:rPr>
        <w:t>Taking into consideration the following Table</w:t>
      </w:r>
      <w:r w:rsidR="000A24B7" w:rsidRPr="006B15C7">
        <w:rPr>
          <w:rFonts w:ascii="Times New Roman" w:hAnsi="Times New Roman" w:cs="Times New Roman"/>
          <w:color w:val="000000" w:themeColor="text1"/>
          <w:sz w:val="20"/>
          <w:szCs w:val="24"/>
        </w:rPr>
        <w:t>s</w:t>
      </w:r>
      <w:r w:rsidR="00526DEA" w:rsidRPr="006B15C7">
        <w:rPr>
          <w:rFonts w:ascii="Times New Roman" w:hAnsi="Times New Roman" w:cs="Times New Roman"/>
          <w:color w:val="000000" w:themeColor="text1"/>
          <w:sz w:val="20"/>
          <w:szCs w:val="24"/>
        </w:rPr>
        <w:t xml:space="preserve"> 1</w:t>
      </w:r>
      <w:r w:rsidR="000A24B7" w:rsidRPr="006B15C7">
        <w:rPr>
          <w:rFonts w:ascii="Times New Roman" w:hAnsi="Times New Roman" w:cs="Times New Roman"/>
          <w:color w:val="000000" w:themeColor="text1"/>
          <w:sz w:val="20"/>
          <w:szCs w:val="24"/>
        </w:rPr>
        <w:t xml:space="preserve"> and 2</w:t>
      </w:r>
      <w:r w:rsidR="00526DEA" w:rsidRPr="006B15C7">
        <w:rPr>
          <w:rFonts w:ascii="Times New Roman" w:hAnsi="Times New Roman" w:cs="Times New Roman"/>
          <w:color w:val="000000" w:themeColor="text1"/>
          <w:sz w:val="20"/>
          <w:szCs w:val="24"/>
        </w:rPr>
        <w:t xml:space="preserve">, the selection of dynamic model has been justified as lagged dependent variable is highly significant across all specifications. The significant of AR (1) and insignificant of AR (2) as well as insignificant of </w:t>
      </w:r>
      <w:proofErr w:type="spellStart"/>
      <w:r w:rsidR="00526DEA" w:rsidRPr="006B15C7">
        <w:rPr>
          <w:rFonts w:ascii="Times New Roman" w:hAnsi="Times New Roman" w:cs="Times New Roman"/>
          <w:color w:val="000000" w:themeColor="text1"/>
          <w:sz w:val="20"/>
          <w:szCs w:val="24"/>
        </w:rPr>
        <w:t>Sargan</w:t>
      </w:r>
      <w:proofErr w:type="spellEnd"/>
      <w:r w:rsidR="00526DEA" w:rsidRPr="006B15C7">
        <w:rPr>
          <w:rFonts w:ascii="Times New Roman" w:hAnsi="Times New Roman" w:cs="Times New Roman"/>
          <w:color w:val="000000" w:themeColor="text1"/>
          <w:sz w:val="20"/>
          <w:szCs w:val="24"/>
        </w:rPr>
        <w:t xml:space="preserve"> statistics show that diagnostic tests are pa</w:t>
      </w:r>
      <w:r w:rsidR="000A24B7" w:rsidRPr="006B15C7">
        <w:rPr>
          <w:rFonts w:ascii="Times New Roman" w:hAnsi="Times New Roman" w:cs="Times New Roman"/>
          <w:color w:val="000000" w:themeColor="text1"/>
          <w:sz w:val="20"/>
          <w:szCs w:val="24"/>
        </w:rPr>
        <w:t xml:space="preserve">ssed. Similarly, </w:t>
      </w:r>
      <w:proofErr w:type="spellStart"/>
      <w:r w:rsidR="000A24B7" w:rsidRPr="006B15C7">
        <w:rPr>
          <w:rFonts w:ascii="Times New Roman" w:hAnsi="Times New Roman" w:cs="Times New Roman"/>
          <w:color w:val="000000" w:themeColor="text1"/>
          <w:sz w:val="20"/>
          <w:szCs w:val="24"/>
        </w:rPr>
        <w:t>Sargan</w:t>
      </w:r>
      <w:proofErr w:type="spellEnd"/>
      <w:r w:rsidR="000A24B7" w:rsidRPr="006B15C7">
        <w:rPr>
          <w:rFonts w:ascii="Times New Roman" w:hAnsi="Times New Roman" w:cs="Times New Roman"/>
          <w:color w:val="000000" w:themeColor="text1"/>
          <w:sz w:val="20"/>
          <w:szCs w:val="24"/>
        </w:rPr>
        <w:t xml:space="preserve"> </w:t>
      </w:r>
      <w:r w:rsidR="00526DEA" w:rsidRPr="006B15C7">
        <w:rPr>
          <w:rFonts w:ascii="Times New Roman" w:hAnsi="Times New Roman" w:cs="Times New Roman"/>
          <w:color w:val="000000" w:themeColor="text1"/>
          <w:sz w:val="20"/>
          <w:szCs w:val="24"/>
        </w:rPr>
        <w:t>and AR (2) probability values endorse that restrictions of over-identifying are right while in second order the errors become auto-correlated.</w:t>
      </w:r>
      <w:r w:rsidR="00BB4510" w:rsidRPr="006B15C7">
        <w:rPr>
          <w:rFonts w:ascii="Times New Roman" w:hAnsi="Times New Roman" w:cs="Times New Roman"/>
          <w:color w:val="000000" w:themeColor="text1"/>
          <w:sz w:val="20"/>
          <w:szCs w:val="24"/>
        </w:rPr>
        <w:t xml:space="preserve"> </w:t>
      </w:r>
    </w:p>
    <w:p w:rsidR="007D4865" w:rsidRDefault="00F92F92"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In order to response hypothesis 1, we start</w:t>
      </w:r>
      <w:r w:rsidR="00B977AE" w:rsidRPr="006B15C7">
        <w:rPr>
          <w:rFonts w:ascii="Times New Roman" w:hAnsi="Times New Roman" w:cs="Times New Roman"/>
          <w:color w:val="000000" w:themeColor="text1"/>
          <w:sz w:val="20"/>
          <w:szCs w:val="24"/>
        </w:rPr>
        <w:t xml:space="preserve"> for linear relationship between remittances and shadow economy, we see in our baseline model (1)</w:t>
      </w:r>
      <w:r w:rsidR="000A24B7" w:rsidRPr="006B15C7">
        <w:rPr>
          <w:rFonts w:ascii="Times New Roman" w:hAnsi="Times New Roman" w:cs="Times New Roman"/>
          <w:color w:val="000000" w:themeColor="text1"/>
          <w:sz w:val="20"/>
          <w:szCs w:val="24"/>
        </w:rPr>
        <w:t xml:space="preserve"> in Tables 1 and 2</w:t>
      </w:r>
      <w:r w:rsidR="00B977AE" w:rsidRPr="006B15C7">
        <w:rPr>
          <w:rFonts w:ascii="Times New Roman" w:hAnsi="Times New Roman" w:cs="Times New Roman"/>
          <w:color w:val="000000" w:themeColor="text1"/>
          <w:sz w:val="20"/>
          <w:szCs w:val="24"/>
        </w:rPr>
        <w:t xml:space="preserve"> that an increase in re</w:t>
      </w:r>
      <w:r w:rsidR="00301AEE" w:rsidRPr="006B15C7">
        <w:rPr>
          <w:rFonts w:ascii="Times New Roman" w:hAnsi="Times New Roman" w:cs="Times New Roman"/>
          <w:color w:val="000000" w:themeColor="text1"/>
          <w:sz w:val="20"/>
          <w:szCs w:val="24"/>
        </w:rPr>
        <w:t xml:space="preserve">mittances reduce shadow economy. </w:t>
      </w:r>
      <w:r w:rsidR="00D91FD2" w:rsidRPr="006B15C7">
        <w:rPr>
          <w:rFonts w:ascii="Times New Roman" w:hAnsi="Times New Roman" w:cs="Times New Roman"/>
          <w:color w:val="000000" w:themeColor="text1"/>
          <w:sz w:val="20"/>
          <w:szCs w:val="24"/>
        </w:rPr>
        <w:t xml:space="preserve">One </w:t>
      </w:r>
      <w:r w:rsidR="00301AEE" w:rsidRPr="006B15C7">
        <w:rPr>
          <w:rFonts w:ascii="Times New Roman" w:hAnsi="Times New Roman" w:cs="Times New Roman"/>
          <w:color w:val="000000" w:themeColor="text1"/>
          <w:sz w:val="20"/>
          <w:szCs w:val="24"/>
        </w:rPr>
        <w:t xml:space="preserve">possible justification for this result is that </w:t>
      </w:r>
      <w:r w:rsidR="00D91FD2" w:rsidRPr="006B15C7">
        <w:rPr>
          <w:rFonts w:ascii="Times New Roman" w:hAnsi="Times New Roman" w:cs="Times New Roman"/>
          <w:color w:val="000000" w:themeColor="text1"/>
          <w:sz w:val="20"/>
          <w:szCs w:val="24"/>
        </w:rPr>
        <w:t>increase in remittances lead to increase supply of money in the economy, so the aggregate economy’s response is expansionary, as a result private capital and output increasing in official sector</w:t>
      </w:r>
      <w:r w:rsidR="00330438" w:rsidRPr="006B15C7">
        <w:rPr>
          <w:rFonts w:ascii="Times New Roman" w:hAnsi="Times New Roman" w:cs="Times New Roman"/>
          <w:color w:val="000000" w:themeColor="text1"/>
          <w:sz w:val="20"/>
          <w:szCs w:val="24"/>
        </w:rPr>
        <w:t>s</w:t>
      </w:r>
      <w:r w:rsidR="00D91FD2" w:rsidRPr="006B15C7">
        <w:rPr>
          <w:rFonts w:ascii="Times New Roman" w:hAnsi="Times New Roman" w:cs="Times New Roman"/>
          <w:color w:val="000000" w:themeColor="text1"/>
          <w:sz w:val="20"/>
          <w:szCs w:val="24"/>
        </w:rPr>
        <w:t xml:space="preserve"> of the economy (Chatterjee and </w:t>
      </w:r>
      <w:proofErr w:type="spellStart"/>
      <w:r w:rsidR="00D91FD2" w:rsidRPr="006B15C7">
        <w:rPr>
          <w:rFonts w:ascii="Times New Roman" w:hAnsi="Times New Roman" w:cs="Times New Roman"/>
          <w:color w:val="000000" w:themeColor="text1"/>
          <w:sz w:val="20"/>
          <w:szCs w:val="24"/>
        </w:rPr>
        <w:t>Turnovsky</w:t>
      </w:r>
      <w:proofErr w:type="spellEnd"/>
      <w:r w:rsidR="00D91FD2" w:rsidRPr="006B15C7">
        <w:rPr>
          <w:rFonts w:ascii="Times New Roman" w:hAnsi="Times New Roman" w:cs="Times New Roman"/>
          <w:color w:val="000000" w:themeColor="text1"/>
          <w:sz w:val="20"/>
          <w:szCs w:val="24"/>
        </w:rPr>
        <w:t xml:space="preserve">, 2018). This negative impact can also be justified from the perspective and disposable income. As </w:t>
      </w:r>
      <w:r w:rsidR="00301AEE" w:rsidRPr="006B15C7">
        <w:rPr>
          <w:rFonts w:ascii="Times New Roman" w:hAnsi="Times New Roman" w:cs="Times New Roman"/>
          <w:color w:val="000000" w:themeColor="text1"/>
          <w:sz w:val="20"/>
          <w:szCs w:val="24"/>
        </w:rPr>
        <w:t>flow of remittances become a part of receipt family deposable income while disposable income consists</w:t>
      </w:r>
      <w:r w:rsidR="00D16EB1" w:rsidRPr="006B15C7">
        <w:rPr>
          <w:rFonts w:ascii="Times New Roman" w:hAnsi="Times New Roman" w:cs="Times New Roman"/>
          <w:color w:val="000000" w:themeColor="text1"/>
          <w:sz w:val="20"/>
          <w:szCs w:val="24"/>
        </w:rPr>
        <w:t xml:space="preserve"> of saving and consumption.</w:t>
      </w:r>
    </w:p>
    <w:p w:rsidR="00D64D1E" w:rsidRPr="006B15C7" w:rsidRDefault="00D64D1E"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p>
    <w:p w:rsidR="007D4865" w:rsidRPr="00681D16" w:rsidRDefault="007D2D24" w:rsidP="002759E8">
      <w:pPr>
        <w:autoSpaceDE w:val="0"/>
        <w:autoSpaceDN w:val="0"/>
        <w:adjustRightInd w:val="0"/>
        <w:spacing w:after="0" w:line="276" w:lineRule="auto"/>
        <w:jc w:val="both"/>
        <w:rPr>
          <w:rFonts w:ascii="Times New Roman" w:eastAsiaTheme="minorEastAsia" w:hAnsi="Times New Roman" w:cs="Times New Roman"/>
          <w:color w:val="000000" w:themeColor="text1"/>
          <w:sz w:val="20"/>
          <w:szCs w:val="20"/>
        </w:rPr>
      </w:pPr>
      <m:oMathPara>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it</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C</m:t>
              </m:r>
            </m:e>
            <m:sub>
              <m:r>
                <w:rPr>
                  <w:rFonts w:ascii="Cambria Math" w:hAnsi="Cambria Math"/>
                  <w:color w:val="000000" w:themeColor="text1"/>
                  <w:sz w:val="20"/>
                  <w:szCs w:val="20"/>
                </w:rPr>
                <m:t>it</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S</m:t>
              </m:r>
            </m:e>
            <m:sub>
              <m:r>
                <w:rPr>
                  <w:rFonts w:ascii="Cambria Math" w:hAnsi="Cambria Math"/>
                  <w:color w:val="000000" w:themeColor="text1"/>
                  <w:sz w:val="20"/>
                  <w:szCs w:val="20"/>
                </w:rPr>
                <m:t>it</m:t>
              </m:r>
            </m:sub>
          </m:sSub>
          <m:r>
            <w:rPr>
              <w:rFonts w:ascii="Cambria Math" w:hAnsi="Cambria Math"/>
              <w:color w:val="000000" w:themeColor="text1"/>
              <w:sz w:val="20"/>
              <w:szCs w:val="20"/>
            </w:rPr>
            <m:t xml:space="preserve">                                                                                                                                                                          (3)</m:t>
          </m:r>
        </m:oMath>
      </m:oMathPara>
    </w:p>
    <w:p w:rsidR="00681D16" w:rsidRPr="00681D16" w:rsidRDefault="00681D16" w:rsidP="002759E8">
      <w:pPr>
        <w:autoSpaceDE w:val="0"/>
        <w:autoSpaceDN w:val="0"/>
        <w:adjustRightInd w:val="0"/>
        <w:spacing w:after="0" w:line="276" w:lineRule="auto"/>
        <w:jc w:val="both"/>
        <w:rPr>
          <w:rFonts w:ascii="Times New Roman" w:hAnsi="Times New Roman" w:cs="Times New Roman"/>
          <w:color w:val="000000" w:themeColor="text1"/>
          <w:sz w:val="24"/>
          <w:szCs w:val="24"/>
        </w:rPr>
      </w:pPr>
    </w:p>
    <w:p w:rsidR="007D4865" w:rsidRDefault="00D16EB1"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So</w:t>
      </w:r>
      <w:r w:rsidR="00C57CB7" w:rsidRPr="006B15C7">
        <w:rPr>
          <w:rFonts w:ascii="Times New Roman" w:hAnsi="Times New Roman" w:cs="Times New Roman"/>
          <w:color w:val="000000" w:themeColor="text1"/>
          <w:sz w:val="20"/>
          <w:szCs w:val="24"/>
        </w:rPr>
        <w:t>,</w:t>
      </w:r>
      <w:r w:rsidRPr="006B15C7">
        <w:rPr>
          <w:rFonts w:ascii="Times New Roman" w:hAnsi="Times New Roman" w:cs="Times New Roman"/>
          <w:color w:val="000000" w:themeColor="text1"/>
          <w:sz w:val="20"/>
          <w:szCs w:val="24"/>
        </w:rPr>
        <w:t xml:space="preserve"> the part of income goes on consumption are the remaining add to saving. The distribution of income between saving and consumption depend upon marginal propensity to consume (MPC)</w:t>
      </w:r>
      <w:r w:rsidRPr="006B15C7">
        <w:rPr>
          <w:rStyle w:val="FootnoteReference"/>
          <w:rFonts w:ascii="Times New Roman" w:hAnsi="Times New Roman" w:cs="Times New Roman"/>
          <w:color w:val="000000" w:themeColor="text1"/>
          <w:sz w:val="20"/>
          <w:szCs w:val="24"/>
        </w:rPr>
        <w:footnoteReference w:id="4"/>
      </w:r>
      <w:r w:rsidRPr="006B15C7">
        <w:rPr>
          <w:rFonts w:ascii="Times New Roman" w:hAnsi="Times New Roman" w:cs="Times New Roman"/>
          <w:color w:val="000000" w:themeColor="text1"/>
          <w:sz w:val="20"/>
          <w:szCs w:val="24"/>
        </w:rPr>
        <w:t xml:space="preserve"> and marginal propensity to save (MPS)</w:t>
      </w:r>
      <w:r w:rsidR="0095336C" w:rsidRPr="006B15C7">
        <w:rPr>
          <w:rStyle w:val="FootnoteReference"/>
          <w:rFonts w:ascii="Times New Roman" w:hAnsi="Times New Roman" w:cs="Times New Roman"/>
          <w:color w:val="000000" w:themeColor="text1"/>
          <w:sz w:val="20"/>
          <w:szCs w:val="24"/>
        </w:rPr>
        <w:footnoteReference w:id="5"/>
      </w:r>
      <w:r w:rsidR="00C57CB7" w:rsidRPr="006B15C7">
        <w:rPr>
          <w:rFonts w:ascii="Times New Roman" w:hAnsi="Times New Roman" w:cs="Times New Roman"/>
          <w:color w:val="000000" w:themeColor="text1"/>
          <w:sz w:val="20"/>
          <w:szCs w:val="24"/>
        </w:rPr>
        <w:t>. In case of increase in consumption, aggregate demand in the economy will increase which result an increase in official economy output</w:t>
      </w:r>
      <w:r w:rsidR="009B2FB1" w:rsidRPr="006B15C7">
        <w:rPr>
          <w:rFonts w:ascii="Times New Roman" w:hAnsi="Times New Roman" w:cs="Times New Roman"/>
          <w:color w:val="000000" w:themeColor="text1"/>
          <w:sz w:val="20"/>
          <w:szCs w:val="24"/>
        </w:rPr>
        <w:t xml:space="preserve"> and businesses as well as entrepreneurs would move to official sector</w:t>
      </w:r>
      <w:r w:rsidR="00C57CB7" w:rsidRPr="006B15C7">
        <w:rPr>
          <w:rFonts w:ascii="Times New Roman" w:hAnsi="Times New Roman" w:cs="Times New Roman"/>
          <w:color w:val="000000" w:themeColor="text1"/>
          <w:sz w:val="20"/>
          <w:szCs w:val="24"/>
        </w:rPr>
        <w:t xml:space="preserve">. On the other hand, in case of increase in saving </w:t>
      </w:r>
      <w:r w:rsidR="00B10736" w:rsidRPr="006B15C7">
        <w:rPr>
          <w:rFonts w:ascii="Times New Roman" w:hAnsi="Times New Roman" w:cs="Times New Roman"/>
          <w:color w:val="000000" w:themeColor="text1"/>
          <w:sz w:val="20"/>
          <w:szCs w:val="24"/>
        </w:rPr>
        <w:t>will boost investment as investment is a function of saving.</w:t>
      </w:r>
    </w:p>
    <w:p w:rsidR="00D64D1E" w:rsidRPr="006B15C7" w:rsidRDefault="00D64D1E"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p>
    <w:p w:rsidR="007D4865" w:rsidRPr="006B15C7" w:rsidRDefault="007D2D24" w:rsidP="00681D16">
      <w:pPr>
        <w:autoSpaceDE w:val="0"/>
        <w:autoSpaceDN w:val="0"/>
        <w:adjustRightInd w:val="0"/>
        <w:spacing w:after="0" w:line="276" w:lineRule="auto"/>
        <w:jc w:val="both"/>
        <w:rPr>
          <w:rFonts w:ascii="Times New Roman" w:hAnsi="Times New Roman" w:cs="Times New Roman"/>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S</m:t>
              </m:r>
            </m:e>
            <m:sub>
              <m:r>
                <w:rPr>
                  <w:rFonts w:ascii="Cambria Math" w:hAnsi="Cambria Math"/>
                  <w:color w:val="000000" w:themeColor="text1"/>
                  <w:sz w:val="20"/>
                  <w:szCs w:val="24"/>
                </w:rPr>
                <m:t>it</m:t>
              </m:r>
            </m:sub>
          </m:sSub>
          <m:r>
            <w:rPr>
              <w:rFonts w:ascii="Cambria Math" w:hAnsi="Cambria Math"/>
              <w:color w:val="000000" w:themeColor="text1"/>
              <w:sz w:val="20"/>
              <w:szCs w:val="24"/>
            </w:rPr>
            <m:t xml:space="preserve">= </m:t>
          </m:r>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I</m:t>
              </m:r>
            </m:e>
            <m:sub>
              <m:r>
                <w:rPr>
                  <w:rFonts w:ascii="Cambria Math" w:hAnsi="Cambria Math"/>
                  <w:color w:val="000000" w:themeColor="text1"/>
                  <w:sz w:val="20"/>
                  <w:szCs w:val="24"/>
                </w:rPr>
                <m:t>it</m:t>
              </m:r>
            </m:sub>
          </m:sSub>
          <m:r>
            <w:rPr>
              <w:rFonts w:ascii="Cambria Math" w:hAnsi="Cambria Math"/>
              <w:color w:val="000000" w:themeColor="text1"/>
              <w:sz w:val="20"/>
              <w:szCs w:val="24"/>
            </w:rPr>
            <m:t xml:space="preserve">                                                                                                                                                                                   (4)</m:t>
          </m:r>
        </m:oMath>
      </m:oMathPara>
    </w:p>
    <w:p w:rsidR="00681D16" w:rsidRDefault="00681D16" w:rsidP="00681D16">
      <w:pPr>
        <w:autoSpaceDE w:val="0"/>
        <w:autoSpaceDN w:val="0"/>
        <w:adjustRightInd w:val="0"/>
        <w:spacing w:after="0" w:line="240" w:lineRule="auto"/>
        <w:ind w:firstLine="720"/>
        <w:jc w:val="both"/>
        <w:rPr>
          <w:rFonts w:ascii="Times New Roman" w:hAnsi="Times New Roman" w:cs="Times New Roman"/>
          <w:color w:val="000000" w:themeColor="text1"/>
          <w:sz w:val="20"/>
          <w:szCs w:val="24"/>
        </w:rPr>
      </w:pPr>
    </w:p>
    <w:p w:rsidR="0066138E" w:rsidRPr="006B15C7" w:rsidRDefault="006155B8" w:rsidP="00681D1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 xml:space="preserve">The above equation </w:t>
      </w:r>
      <w:r w:rsidR="008477BE" w:rsidRPr="006B15C7">
        <w:rPr>
          <w:rFonts w:ascii="Times New Roman" w:hAnsi="Times New Roman" w:cs="Times New Roman"/>
          <w:color w:val="000000" w:themeColor="text1"/>
          <w:sz w:val="20"/>
          <w:szCs w:val="24"/>
        </w:rPr>
        <w:t xml:space="preserve">demonstrates that </w:t>
      </w:r>
      <w:r w:rsidR="008477BE" w:rsidRPr="006B15C7">
        <w:rPr>
          <w:rFonts w:ascii="Times New Roman" w:eastAsia="Times New Roman" w:hAnsi="Times New Roman" w:cs="Times New Roman"/>
          <w:color w:val="000000" w:themeColor="text1"/>
          <w:sz w:val="20"/>
          <w:szCs w:val="24"/>
          <w:lang w:eastAsia="en-GB"/>
        </w:rPr>
        <w:t xml:space="preserve">the total amount of saving </w:t>
      </w:r>
      <w:r w:rsidR="00A310F8" w:rsidRPr="006B15C7">
        <w:rPr>
          <w:rFonts w:ascii="Times New Roman" w:eastAsia="Times New Roman" w:hAnsi="Times New Roman" w:cs="Times New Roman"/>
          <w:color w:val="000000" w:themeColor="text1"/>
          <w:sz w:val="20"/>
          <w:szCs w:val="24"/>
          <w:lang w:eastAsia="en-GB"/>
        </w:rPr>
        <w:t xml:space="preserve">in the economy is equal to the </w:t>
      </w:r>
      <w:r w:rsidR="008477BE" w:rsidRPr="006B15C7">
        <w:rPr>
          <w:rFonts w:ascii="Times New Roman" w:eastAsia="Times New Roman" w:hAnsi="Times New Roman" w:cs="Times New Roman"/>
          <w:color w:val="000000" w:themeColor="text1"/>
          <w:sz w:val="20"/>
          <w:szCs w:val="24"/>
          <w:lang w:eastAsia="en-GB"/>
        </w:rPr>
        <w:t xml:space="preserve">total </w:t>
      </w:r>
      <w:r w:rsidR="00A310F8" w:rsidRPr="006B15C7">
        <w:rPr>
          <w:rFonts w:ascii="Times New Roman" w:eastAsia="Times New Roman" w:hAnsi="Times New Roman" w:cs="Times New Roman"/>
          <w:color w:val="000000" w:themeColor="text1"/>
          <w:sz w:val="20"/>
          <w:szCs w:val="24"/>
          <w:lang w:eastAsia="en-GB"/>
        </w:rPr>
        <w:t xml:space="preserve">amount being </w:t>
      </w:r>
      <w:r w:rsidR="008477BE" w:rsidRPr="006B15C7">
        <w:rPr>
          <w:rFonts w:ascii="Times New Roman" w:eastAsia="Times New Roman" w:hAnsi="Times New Roman" w:cs="Times New Roman"/>
          <w:color w:val="000000" w:themeColor="text1"/>
          <w:sz w:val="20"/>
          <w:szCs w:val="24"/>
          <w:lang w:eastAsia="en-GB"/>
        </w:rPr>
        <w:t>invested as an increase</w:t>
      </w:r>
      <w:r w:rsidR="008477BE" w:rsidRPr="006B15C7">
        <w:rPr>
          <w:rFonts w:ascii="Times New Roman" w:hAnsi="Times New Roman" w:cs="Times New Roman"/>
          <w:color w:val="000000" w:themeColor="text1"/>
          <w:sz w:val="20"/>
          <w:szCs w:val="24"/>
        </w:rPr>
        <w:t xml:space="preserve"> investment</w:t>
      </w:r>
      <w:r w:rsidR="008477BE" w:rsidRPr="006B15C7">
        <w:rPr>
          <w:rStyle w:val="FootnoteReference"/>
          <w:rFonts w:ascii="Times New Roman" w:hAnsi="Times New Roman" w:cs="Times New Roman"/>
          <w:color w:val="000000" w:themeColor="text1"/>
          <w:sz w:val="20"/>
          <w:szCs w:val="24"/>
        </w:rPr>
        <w:footnoteReference w:id="6"/>
      </w:r>
      <w:r w:rsidR="008477BE" w:rsidRPr="006B15C7">
        <w:rPr>
          <w:rFonts w:ascii="Times New Roman" w:hAnsi="Times New Roman" w:cs="Times New Roman"/>
          <w:color w:val="000000" w:themeColor="text1"/>
          <w:sz w:val="20"/>
          <w:szCs w:val="24"/>
        </w:rPr>
        <w:t xml:space="preserve"> </w:t>
      </w:r>
      <w:r w:rsidR="00A310F8" w:rsidRPr="006B15C7">
        <w:rPr>
          <w:rFonts w:ascii="Times New Roman" w:eastAsia="Times New Roman" w:hAnsi="Times New Roman" w:cs="Times New Roman"/>
          <w:color w:val="000000" w:themeColor="text1"/>
          <w:sz w:val="20"/>
          <w:szCs w:val="24"/>
          <w:lang w:eastAsia="en-GB"/>
        </w:rPr>
        <w:t xml:space="preserve"> leads to the accumulation of capital which </w:t>
      </w:r>
      <w:r w:rsidR="008477BE" w:rsidRPr="006B15C7">
        <w:rPr>
          <w:rFonts w:ascii="Times New Roman" w:eastAsia="Times New Roman" w:hAnsi="Times New Roman" w:cs="Times New Roman"/>
          <w:color w:val="000000" w:themeColor="text1"/>
          <w:sz w:val="20"/>
          <w:szCs w:val="24"/>
          <w:lang w:eastAsia="en-GB"/>
        </w:rPr>
        <w:t xml:space="preserve">as a result </w:t>
      </w:r>
      <w:r w:rsidR="00A310F8" w:rsidRPr="006B15C7">
        <w:rPr>
          <w:rFonts w:ascii="Times New Roman" w:eastAsia="Times New Roman" w:hAnsi="Times New Roman" w:cs="Times New Roman"/>
          <w:color w:val="000000" w:themeColor="text1"/>
          <w:sz w:val="20"/>
          <w:szCs w:val="24"/>
          <w:lang w:eastAsia="en-GB"/>
        </w:rPr>
        <w:t>leads to</w:t>
      </w:r>
      <w:r w:rsidR="008477BE" w:rsidRPr="006B15C7">
        <w:rPr>
          <w:rFonts w:ascii="Times New Roman" w:eastAsia="Times New Roman" w:hAnsi="Times New Roman" w:cs="Times New Roman"/>
          <w:color w:val="000000" w:themeColor="text1"/>
          <w:sz w:val="20"/>
          <w:szCs w:val="24"/>
          <w:lang w:eastAsia="en-GB"/>
        </w:rPr>
        <w:t xml:space="preserve"> increase</w:t>
      </w:r>
      <w:r w:rsidR="00A310F8" w:rsidRPr="006B15C7">
        <w:rPr>
          <w:rFonts w:ascii="Times New Roman" w:eastAsia="Times New Roman" w:hAnsi="Times New Roman" w:cs="Times New Roman"/>
          <w:color w:val="000000" w:themeColor="text1"/>
          <w:sz w:val="20"/>
          <w:szCs w:val="24"/>
          <w:lang w:eastAsia="en-GB"/>
        </w:rPr>
        <w:t xml:space="preserve"> </w:t>
      </w:r>
      <w:r w:rsidR="008477BE" w:rsidRPr="006B15C7">
        <w:rPr>
          <w:rFonts w:ascii="Times New Roman" w:eastAsia="Times New Roman" w:hAnsi="Times New Roman" w:cs="Times New Roman"/>
          <w:color w:val="000000" w:themeColor="text1"/>
          <w:sz w:val="20"/>
          <w:szCs w:val="24"/>
          <w:lang w:eastAsia="en-GB"/>
        </w:rPr>
        <w:t xml:space="preserve">official economy </w:t>
      </w:r>
      <w:r w:rsidR="00A310F8" w:rsidRPr="006B15C7">
        <w:rPr>
          <w:rFonts w:ascii="Times New Roman" w:eastAsia="Times New Roman" w:hAnsi="Times New Roman" w:cs="Times New Roman"/>
          <w:color w:val="000000" w:themeColor="text1"/>
          <w:sz w:val="20"/>
          <w:szCs w:val="24"/>
          <w:lang w:eastAsia="en-GB"/>
        </w:rPr>
        <w:t>growth</w:t>
      </w:r>
      <w:r w:rsidR="00496D48" w:rsidRPr="006B15C7">
        <w:rPr>
          <w:rFonts w:ascii="Times New Roman" w:eastAsia="Times New Roman" w:hAnsi="Times New Roman" w:cs="Times New Roman"/>
          <w:color w:val="000000" w:themeColor="text1"/>
          <w:sz w:val="20"/>
          <w:szCs w:val="24"/>
          <w:lang w:eastAsia="en-GB"/>
        </w:rPr>
        <w:t xml:space="preserve"> (</w:t>
      </w:r>
      <w:proofErr w:type="spellStart"/>
      <w:r w:rsidR="00496D48" w:rsidRPr="006B15C7">
        <w:rPr>
          <w:rFonts w:ascii="Times New Roman" w:eastAsia="Times New Roman" w:hAnsi="Times New Roman" w:cs="Times New Roman"/>
          <w:color w:val="000000" w:themeColor="text1"/>
          <w:sz w:val="20"/>
          <w:szCs w:val="24"/>
          <w:lang w:eastAsia="en-GB"/>
        </w:rPr>
        <w:t>Vaaler</w:t>
      </w:r>
      <w:proofErr w:type="spellEnd"/>
      <w:r w:rsidR="00496D48" w:rsidRPr="006B15C7">
        <w:rPr>
          <w:rFonts w:ascii="Times New Roman" w:eastAsia="Times New Roman" w:hAnsi="Times New Roman" w:cs="Times New Roman"/>
          <w:color w:val="000000" w:themeColor="text1"/>
          <w:sz w:val="20"/>
          <w:szCs w:val="24"/>
          <w:lang w:eastAsia="en-GB"/>
        </w:rPr>
        <w:t>, 2018</w:t>
      </w:r>
      <w:r w:rsidR="001957C7" w:rsidRPr="006B15C7">
        <w:rPr>
          <w:rFonts w:ascii="Times New Roman" w:eastAsia="Times New Roman" w:hAnsi="Times New Roman" w:cs="Times New Roman"/>
          <w:color w:val="000000" w:themeColor="text1"/>
          <w:sz w:val="20"/>
          <w:szCs w:val="24"/>
          <w:lang w:eastAsia="en-GB"/>
        </w:rPr>
        <w:t>)</w:t>
      </w:r>
      <w:r w:rsidR="008477BE" w:rsidRPr="006B15C7">
        <w:rPr>
          <w:rFonts w:ascii="Times New Roman" w:eastAsia="Times New Roman" w:hAnsi="Times New Roman" w:cs="Times New Roman"/>
          <w:color w:val="000000" w:themeColor="text1"/>
          <w:sz w:val="20"/>
          <w:szCs w:val="24"/>
          <w:lang w:eastAsia="en-GB"/>
        </w:rPr>
        <w:t>.</w:t>
      </w:r>
      <w:r w:rsidR="007E464D" w:rsidRPr="006B15C7">
        <w:rPr>
          <w:rFonts w:ascii="Times New Roman" w:eastAsia="Times New Roman" w:hAnsi="Times New Roman" w:cs="Times New Roman"/>
          <w:color w:val="000000" w:themeColor="text1"/>
          <w:sz w:val="20"/>
          <w:szCs w:val="24"/>
          <w:lang w:eastAsia="en-GB"/>
        </w:rPr>
        <w:t xml:space="preserve">  There is a lot of empirical literature where increase in official economic growth leads to reduce shadow economy for instance (</w:t>
      </w:r>
      <w:r w:rsidR="007E464D" w:rsidRPr="006B15C7">
        <w:rPr>
          <w:rFonts w:ascii="Times New Roman" w:hAnsi="Times New Roman" w:cs="Times New Roman"/>
          <w:color w:val="000000" w:themeColor="text1"/>
          <w:sz w:val="20"/>
          <w:szCs w:val="24"/>
        </w:rPr>
        <w:t>Medina and Schneider, 2017</w:t>
      </w:r>
      <w:r w:rsidR="00AC3823" w:rsidRPr="006B15C7">
        <w:rPr>
          <w:rFonts w:ascii="Times New Roman" w:hAnsi="Times New Roman" w:cs="Times New Roman"/>
          <w:color w:val="000000" w:themeColor="text1"/>
          <w:sz w:val="20"/>
          <w:szCs w:val="24"/>
        </w:rPr>
        <w:t xml:space="preserve"> and </w:t>
      </w:r>
      <w:proofErr w:type="spellStart"/>
      <w:r w:rsidR="00AC3823" w:rsidRPr="006B15C7">
        <w:rPr>
          <w:rFonts w:ascii="Times New Roman" w:hAnsi="Times New Roman" w:cs="Times New Roman"/>
          <w:color w:val="000000" w:themeColor="text1"/>
          <w:sz w:val="20"/>
          <w:szCs w:val="24"/>
        </w:rPr>
        <w:t>Arsić</w:t>
      </w:r>
      <w:proofErr w:type="spellEnd"/>
      <w:r w:rsidR="00403536" w:rsidRPr="006B15C7">
        <w:rPr>
          <w:rStyle w:val="FootnoteReference"/>
          <w:rFonts w:ascii="Times New Roman" w:hAnsi="Times New Roman" w:cs="Times New Roman"/>
          <w:color w:val="000000" w:themeColor="text1"/>
          <w:sz w:val="20"/>
          <w:szCs w:val="24"/>
        </w:rPr>
        <w:footnoteReference w:id="7"/>
      </w:r>
      <w:r w:rsidR="00AC3823" w:rsidRPr="006B15C7">
        <w:rPr>
          <w:rFonts w:ascii="Times New Roman" w:hAnsi="Times New Roman" w:cs="Times New Roman"/>
          <w:color w:val="000000" w:themeColor="text1"/>
          <w:sz w:val="20"/>
          <w:szCs w:val="24"/>
        </w:rPr>
        <w:t xml:space="preserve"> et al.</w:t>
      </w:r>
      <w:r w:rsidR="00403536" w:rsidRPr="006B15C7">
        <w:rPr>
          <w:rFonts w:ascii="Times New Roman" w:hAnsi="Times New Roman" w:cs="Times New Roman"/>
          <w:color w:val="000000" w:themeColor="text1"/>
          <w:sz w:val="20"/>
          <w:szCs w:val="24"/>
        </w:rPr>
        <w:t xml:space="preserve"> </w:t>
      </w:r>
      <w:r w:rsidR="00AC3823" w:rsidRPr="006B15C7">
        <w:rPr>
          <w:rFonts w:ascii="Times New Roman" w:hAnsi="Times New Roman" w:cs="Times New Roman"/>
          <w:color w:val="000000" w:themeColor="text1"/>
          <w:sz w:val="20"/>
          <w:szCs w:val="24"/>
        </w:rPr>
        <w:t>2015</w:t>
      </w:r>
      <w:r w:rsidR="007E464D" w:rsidRPr="006B15C7">
        <w:rPr>
          <w:rFonts w:ascii="Times New Roman" w:hAnsi="Times New Roman" w:cs="Times New Roman"/>
          <w:color w:val="000000" w:themeColor="text1"/>
          <w:sz w:val="20"/>
          <w:szCs w:val="24"/>
        </w:rPr>
        <w:t>)</w:t>
      </w:r>
      <w:r w:rsidR="007E464D" w:rsidRPr="006B15C7">
        <w:rPr>
          <w:rFonts w:ascii="Times New Roman" w:eastAsia="Times New Roman" w:hAnsi="Times New Roman" w:cs="Times New Roman"/>
          <w:color w:val="000000" w:themeColor="text1"/>
          <w:sz w:val="20"/>
          <w:szCs w:val="24"/>
          <w:lang w:eastAsia="en-GB"/>
        </w:rPr>
        <w:t>.</w:t>
      </w:r>
      <w:r w:rsidR="005F7860" w:rsidRPr="006B15C7">
        <w:rPr>
          <w:rFonts w:ascii="Times New Roman" w:eastAsia="Times New Roman" w:hAnsi="Times New Roman" w:cs="Times New Roman"/>
          <w:color w:val="000000" w:themeColor="text1"/>
          <w:sz w:val="20"/>
          <w:szCs w:val="24"/>
          <w:lang w:eastAsia="en-GB"/>
        </w:rPr>
        <w:t xml:space="preserve"> Finally, we have rejected </w:t>
      </w:r>
      <m:oMath>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H</m:t>
            </m:r>
          </m:e>
          <m:sub>
            <m:r>
              <m:rPr>
                <m:sty m:val="p"/>
              </m:rPr>
              <w:rPr>
                <w:rFonts w:ascii="Cambria Math" w:hAnsi="Cambria Math" w:cs="YmsssyFrutigerLTPro-Bold"/>
                <w:color w:val="000000" w:themeColor="text1"/>
                <w:sz w:val="20"/>
                <w:szCs w:val="24"/>
              </w:rPr>
              <m:t>0</m:t>
            </m:r>
          </m:sub>
        </m:sSub>
        <m:r>
          <m:rPr>
            <m:sty m:val="p"/>
          </m:rPr>
          <w:rPr>
            <w:rFonts w:ascii="Cambria Math" w:hAnsi="Cambria Math" w:cs="YmsssyFrutigerLTPro-Bold"/>
            <w:color w:val="000000" w:themeColor="text1"/>
            <w:sz w:val="20"/>
            <w:szCs w:val="24"/>
          </w:rPr>
          <m:t>: Σ</m:t>
        </m:r>
        <m:sSub>
          <m:sSubPr>
            <m:ctrlPr>
              <w:rPr>
                <w:rFonts w:ascii="Cambria Math" w:hAnsi="Cambria Math" w:cs="YmsssyFrutigerLTPro-Bold"/>
                <w:bCs/>
                <w:color w:val="000000" w:themeColor="text1"/>
                <w:sz w:val="20"/>
                <w:szCs w:val="24"/>
              </w:rPr>
            </m:ctrlPr>
          </m:sSubPr>
          <m:e>
            <m:r>
              <m:rPr>
                <m:sty m:val="p"/>
              </m:rPr>
              <w:rPr>
                <w:rFonts w:ascii="Cambria Math" w:hAnsi="Cambria Math" w:cs="YmsssyFrutigerLTPro-Bold"/>
                <w:color w:val="000000" w:themeColor="text1"/>
                <w:sz w:val="20"/>
                <w:szCs w:val="24"/>
              </w:rPr>
              <m:t>β</m:t>
            </m:r>
          </m:e>
          <m:sub>
            <m:r>
              <w:rPr>
                <w:rFonts w:ascii="Cambria Math" w:hAnsi="Cambria Math" w:cs="YmsssyFrutigerLTPro-Bold"/>
                <w:color w:val="000000" w:themeColor="text1"/>
                <w:sz w:val="20"/>
                <w:szCs w:val="24"/>
              </w:rPr>
              <m:t>i</m:t>
            </m:r>
          </m:sub>
        </m:sSub>
        <m:r>
          <w:rPr>
            <w:rFonts w:ascii="Cambria Math" w:hAnsi="Cambria Math" w:cs="YmsssyFrutigerLTPro-Bold"/>
            <w:color w:val="000000" w:themeColor="text1"/>
            <w:sz w:val="20"/>
            <w:szCs w:val="24"/>
          </w:rPr>
          <m:t xml:space="preserve"> ≥0</m:t>
        </m:r>
      </m:oMath>
      <w:r w:rsidR="005F7860" w:rsidRPr="006B15C7">
        <w:rPr>
          <w:rFonts w:ascii="Times New Roman" w:eastAsia="Times New Roman" w:hAnsi="Times New Roman" w:cs="Times New Roman"/>
          <w:color w:val="000000" w:themeColor="text1"/>
          <w:sz w:val="20"/>
          <w:szCs w:val="24"/>
        </w:rPr>
        <w:t xml:space="preserve"> </w:t>
      </w:r>
      <w:r w:rsidR="00D56166" w:rsidRPr="006B15C7">
        <w:rPr>
          <w:rFonts w:ascii="Times New Roman" w:eastAsia="Times New Roman" w:hAnsi="Times New Roman" w:cs="Times New Roman"/>
          <w:color w:val="000000" w:themeColor="text1"/>
          <w:sz w:val="20"/>
          <w:szCs w:val="24"/>
        </w:rPr>
        <w:t xml:space="preserve">of hypothesis 1 </w:t>
      </w:r>
      <w:r w:rsidR="005F7860" w:rsidRPr="006B15C7">
        <w:rPr>
          <w:rFonts w:ascii="Times New Roman" w:eastAsia="Times New Roman" w:hAnsi="Times New Roman" w:cs="Times New Roman"/>
          <w:color w:val="000000" w:themeColor="text1"/>
          <w:sz w:val="20"/>
          <w:szCs w:val="24"/>
        </w:rPr>
        <w:t>and concluded that tax undermine the effect of remittances on shadow economy.</w:t>
      </w:r>
    </w:p>
    <w:p w:rsidR="007D4865" w:rsidRPr="006B15C7" w:rsidRDefault="007D4865" w:rsidP="00C87801">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4"/>
        </w:rPr>
      </w:pPr>
    </w:p>
    <w:p w:rsidR="007D4865" w:rsidRDefault="005F7860"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 xml:space="preserve">As </w:t>
      </w:r>
      <w:r w:rsidR="003B14B4" w:rsidRPr="006B15C7">
        <w:rPr>
          <w:rFonts w:ascii="Times New Roman" w:hAnsi="Times New Roman" w:cs="Times New Roman"/>
          <w:color w:val="000000" w:themeColor="text1"/>
          <w:sz w:val="20"/>
          <w:szCs w:val="24"/>
        </w:rPr>
        <w:t>far</w:t>
      </w:r>
      <w:r w:rsidRPr="006B15C7">
        <w:rPr>
          <w:rFonts w:ascii="Times New Roman" w:hAnsi="Times New Roman" w:cs="Times New Roman"/>
          <w:color w:val="000000" w:themeColor="text1"/>
          <w:sz w:val="20"/>
          <w:szCs w:val="24"/>
        </w:rPr>
        <w:t xml:space="preserve"> as</w:t>
      </w:r>
      <w:r w:rsidR="003B14B4" w:rsidRPr="006B15C7">
        <w:rPr>
          <w:rFonts w:ascii="Times New Roman" w:hAnsi="Times New Roman" w:cs="Times New Roman"/>
          <w:color w:val="000000" w:themeColor="text1"/>
          <w:sz w:val="20"/>
          <w:szCs w:val="24"/>
        </w:rPr>
        <w:t xml:space="preserve"> hypothesis</w:t>
      </w:r>
      <w:r w:rsidR="00D56166" w:rsidRPr="006B15C7">
        <w:rPr>
          <w:rFonts w:ascii="Times New Roman" w:hAnsi="Times New Roman" w:cs="Times New Roman"/>
          <w:color w:val="000000" w:themeColor="text1"/>
          <w:sz w:val="20"/>
          <w:szCs w:val="24"/>
        </w:rPr>
        <w:t xml:space="preserve"> 2 is</w:t>
      </w:r>
      <w:r w:rsidR="003B14B4" w:rsidRPr="006B15C7">
        <w:rPr>
          <w:rFonts w:ascii="Times New Roman" w:hAnsi="Times New Roman" w:cs="Times New Roman"/>
          <w:color w:val="000000" w:themeColor="text1"/>
          <w:sz w:val="20"/>
          <w:szCs w:val="24"/>
        </w:rPr>
        <w:t xml:space="preserve"> concerned, </w:t>
      </w:r>
      <w:r w:rsidR="00C570C6" w:rsidRPr="006B15C7">
        <w:rPr>
          <w:rFonts w:ascii="Times New Roman" w:hAnsi="Times New Roman" w:cs="Times New Roman"/>
          <w:color w:val="000000" w:themeColor="text1"/>
          <w:sz w:val="20"/>
          <w:szCs w:val="24"/>
        </w:rPr>
        <w:t xml:space="preserve">we see the </w:t>
      </w:r>
      <w:r w:rsidR="0066138E" w:rsidRPr="006B15C7">
        <w:rPr>
          <w:rFonts w:ascii="Times New Roman" w:hAnsi="Times New Roman" w:cs="Times New Roman"/>
          <w:color w:val="000000" w:themeColor="text1"/>
          <w:sz w:val="20"/>
          <w:szCs w:val="24"/>
        </w:rPr>
        <w:t xml:space="preserve">results </w:t>
      </w:r>
      <w:r w:rsidR="00C570C6" w:rsidRPr="006B15C7">
        <w:rPr>
          <w:rFonts w:ascii="Times New Roman" w:hAnsi="Times New Roman" w:cs="Times New Roman"/>
          <w:color w:val="000000" w:themeColor="text1"/>
          <w:sz w:val="20"/>
          <w:szCs w:val="24"/>
        </w:rPr>
        <w:t xml:space="preserve">of </w:t>
      </w:r>
      <w:r w:rsidR="0066138E" w:rsidRPr="006B15C7">
        <w:rPr>
          <w:rFonts w:ascii="Times New Roman" w:hAnsi="Times New Roman" w:cs="Times New Roman"/>
          <w:color w:val="000000" w:themeColor="text1"/>
          <w:sz w:val="20"/>
          <w:szCs w:val="24"/>
        </w:rPr>
        <w:t xml:space="preserve">interaction effects </w:t>
      </w:r>
      <w:r w:rsidR="00C570C6" w:rsidRPr="006B15C7">
        <w:rPr>
          <w:rFonts w:ascii="Times New Roman" w:hAnsi="Times New Roman" w:cs="Times New Roman"/>
          <w:color w:val="000000" w:themeColor="text1"/>
          <w:sz w:val="20"/>
          <w:szCs w:val="24"/>
        </w:rPr>
        <w:t>in</w:t>
      </w:r>
      <w:r w:rsidR="000A24B7" w:rsidRPr="006B15C7">
        <w:rPr>
          <w:rFonts w:ascii="Times New Roman" w:hAnsi="Times New Roman" w:cs="Times New Roman"/>
          <w:color w:val="000000" w:themeColor="text1"/>
          <w:sz w:val="20"/>
          <w:szCs w:val="24"/>
        </w:rPr>
        <w:t xml:space="preserve"> T</w:t>
      </w:r>
      <w:r w:rsidR="00155430" w:rsidRPr="006B15C7">
        <w:rPr>
          <w:rFonts w:ascii="Times New Roman" w:hAnsi="Times New Roman" w:cs="Times New Roman"/>
          <w:color w:val="000000" w:themeColor="text1"/>
          <w:sz w:val="20"/>
          <w:szCs w:val="24"/>
        </w:rPr>
        <w:t>able 1 and 2</w:t>
      </w:r>
      <w:r w:rsidR="00C570C6" w:rsidRPr="006B15C7">
        <w:rPr>
          <w:rFonts w:ascii="Times New Roman" w:hAnsi="Times New Roman" w:cs="Times New Roman"/>
          <w:color w:val="000000" w:themeColor="text1"/>
          <w:sz w:val="20"/>
          <w:szCs w:val="24"/>
        </w:rPr>
        <w:t>, d</w:t>
      </w:r>
      <w:r w:rsidR="0066138E" w:rsidRPr="006B15C7">
        <w:rPr>
          <w:rFonts w:ascii="Times New Roman" w:hAnsi="Times New Roman" w:cs="Times New Roman"/>
          <w:color w:val="000000" w:themeColor="text1"/>
          <w:sz w:val="20"/>
          <w:szCs w:val="24"/>
        </w:rPr>
        <w:t>if</w:t>
      </w:r>
      <w:r w:rsidR="00C570C6" w:rsidRPr="006B15C7">
        <w:rPr>
          <w:rFonts w:ascii="Times New Roman" w:hAnsi="Times New Roman" w:cs="Times New Roman"/>
          <w:color w:val="000000" w:themeColor="text1"/>
          <w:sz w:val="20"/>
          <w:szCs w:val="24"/>
        </w:rPr>
        <w:t xml:space="preserve">ferent specifications </w:t>
      </w:r>
      <w:r w:rsidR="0066138E" w:rsidRPr="006B15C7">
        <w:rPr>
          <w:rFonts w:ascii="Times New Roman" w:hAnsi="Times New Roman" w:cs="Times New Roman"/>
          <w:color w:val="000000" w:themeColor="text1"/>
          <w:sz w:val="20"/>
          <w:szCs w:val="24"/>
        </w:rPr>
        <w:t>(as repor</w:t>
      </w:r>
      <w:r w:rsidR="00E50754" w:rsidRPr="006B15C7">
        <w:rPr>
          <w:rFonts w:ascii="Times New Roman" w:hAnsi="Times New Roman" w:cs="Times New Roman"/>
          <w:color w:val="000000" w:themeColor="text1"/>
          <w:sz w:val="20"/>
          <w:szCs w:val="24"/>
        </w:rPr>
        <w:t>ted in columns 1 to 8</w:t>
      </w:r>
      <w:r w:rsidR="0066138E" w:rsidRPr="006B15C7">
        <w:rPr>
          <w:rFonts w:ascii="Times New Roman" w:hAnsi="Times New Roman" w:cs="Times New Roman"/>
          <w:color w:val="000000" w:themeColor="text1"/>
          <w:sz w:val="20"/>
          <w:szCs w:val="24"/>
        </w:rPr>
        <w:t>) indicate t</w:t>
      </w:r>
      <w:r w:rsidR="00E50754" w:rsidRPr="006B15C7">
        <w:rPr>
          <w:rFonts w:ascii="Times New Roman" w:hAnsi="Times New Roman" w:cs="Times New Roman"/>
          <w:color w:val="000000" w:themeColor="text1"/>
          <w:sz w:val="20"/>
          <w:szCs w:val="24"/>
        </w:rPr>
        <w:t xml:space="preserve">hat each specification is </w:t>
      </w:r>
      <w:r w:rsidR="004B79BB" w:rsidRPr="006B15C7">
        <w:rPr>
          <w:rFonts w:ascii="Times New Roman" w:hAnsi="Times New Roman" w:cs="Times New Roman"/>
          <w:color w:val="000000" w:themeColor="text1"/>
          <w:sz w:val="20"/>
          <w:szCs w:val="24"/>
        </w:rPr>
        <w:t xml:space="preserve">positively significant which indicates that the impact of remittances to reduce shadow economy is mitigated by </w:t>
      </w:r>
      <w:r w:rsidR="00DF213F" w:rsidRPr="006B15C7">
        <w:rPr>
          <w:rFonts w:ascii="Times New Roman" w:hAnsi="Times New Roman" w:cs="Times New Roman"/>
          <w:color w:val="000000" w:themeColor="text1"/>
          <w:sz w:val="20"/>
          <w:szCs w:val="24"/>
        </w:rPr>
        <w:t>the tax. The coefficients of the interaction between remittances and shadow economy can be explained with the help of below equation. For example, in model (1) in table 1 we get:</w:t>
      </w:r>
    </w:p>
    <w:p w:rsidR="00D64D1E" w:rsidRPr="006B15C7" w:rsidRDefault="00D64D1E"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p>
    <w:p w:rsidR="00DF213F" w:rsidRPr="006B15C7" w:rsidRDefault="007D2D24" w:rsidP="003A66DF">
      <w:pPr>
        <w:spacing w:line="276" w:lineRule="auto"/>
        <w:jc w:val="both"/>
        <w:rPr>
          <w:rFonts w:ascii="Cambria Math" w:hAnsi="Cambria Math" w:cs="Times New Roman"/>
          <w:color w:val="000000" w:themeColor="text1"/>
          <w:sz w:val="20"/>
          <w:szCs w:val="24"/>
          <w:oMath/>
        </w:rPr>
      </w:pPr>
      <m:oMath>
        <m:f>
          <m:fPr>
            <m:ctrlPr>
              <w:rPr>
                <w:rFonts w:ascii="Cambria Math" w:hAnsi="Cambria Math" w:cs="Times New Roman"/>
                <w:i/>
                <w:color w:val="000000" w:themeColor="text1"/>
                <w:sz w:val="20"/>
                <w:szCs w:val="24"/>
                <w:highlight w:val="yellow"/>
              </w:rPr>
            </m:ctrlPr>
          </m:fPr>
          <m:num>
            <m:r>
              <w:rPr>
                <w:rFonts w:ascii="Cambria Math" w:hAnsi="Cambria Math" w:cs="Times New Roman"/>
                <w:color w:val="000000" w:themeColor="text1"/>
                <w:sz w:val="20"/>
                <w:szCs w:val="24"/>
                <w:highlight w:val="yellow"/>
              </w:rPr>
              <m:t>∂(shadow economy)</m:t>
            </m:r>
          </m:num>
          <m:den>
            <m:r>
              <w:rPr>
                <w:rFonts w:ascii="Cambria Math" w:hAnsi="Cambria Math" w:cs="Times New Roman"/>
                <w:color w:val="000000" w:themeColor="text1"/>
                <w:sz w:val="20"/>
                <w:szCs w:val="24"/>
                <w:highlight w:val="yellow"/>
              </w:rPr>
              <m:t>∂(remittances)</m:t>
            </m:r>
          </m:den>
        </m:f>
        <m:r>
          <w:rPr>
            <w:rFonts w:ascii="Cambria Math" w:hAnsi="Cambria Math" w:cs="Times New Roman"/>
            <w:color w:val="000000" w:themeColor="text1"/>
            <w:sz w:val="20"/>
            <w:szCs w:val="24"/>
            <w:highlight w:val="yellow"/>
          </w:rPr>
          <m:t xml:space="preserve"> =</m:t>
        </m:r>
        <m:r>
          <w:rPr>
            <w:rFonts w:ascii="Cambria Math" w:eastAsiaTheme="minorEastAsia" w:hAnsi="Cambria Math" w:cs="Times New Roman"/>
            <w:color w:val="000000" w:themeColor="text1"/>
            <w:sz w:val="20"/>
            <w:szCs w:val="24"/>
            <w:highlight w:val="yellow"/>
          </w:rPr>
          <m:t>-9.6637</m:t>
        </m:r>
        <m:r>
          <w:rPr>
            <w:rFonts w:ascii="Cambria Math" w:hAnsi="Cambria Math" w:cs="Times New Roman"/>
            <w:color w:val="000000" w:themeColor="text1"/>
            <w:sz w:val="20"/>
            <w:szCs w:val="24"/>
            <w:highlight w:val="yellow"/>
          </w:rPr>
          <m:t xml:space="preserve"> +</m:t>
        </m:r>
        <m:r>
          <w:rPr>
            <w:rFonts w:ascii="Cambria Math" w:eastAsiaTheme="minorEastAsia" w:hAnsi="Cambria Math" w:cs="Times New Roman"/>
            <w:color w:val="000000" w:themeColor="text1"/>
            <w:sz w:val="20"/>
            <w:szCs w:val="24"/>
            <w:highlight w:val="yellow"/>
          </w:rPr>
          <m:t>0.1269</m:t>
        </m:r>
        <m:sSub>
          <m:sSubPr>
            <m:ctrlPr>
              <w:rPr>
                <w:rFonts w:ascii="Cambria Math" w:hAnsi="Cambria Math"/>
                <w:i/>
                <w:color w:val="000000" w:themeColor="text1"/>
                <w:sz w:val="20"/>
                <w:szCs w:val="24"/>
                <w:highlight w:val="yellow"/>
              </w:rPr>
            </m:ctrlPr>
          </m:sSubPr>
          <m:e>
            <m:r>
              <w:rPr>
                <w:rFonts w:ascii="Cambria Math" w:hAnsi="Cambria Math" w:cs="Times New Roman"/>
                <w:color w:val="000000" w:themeColor="text1"/>
                <w:sz w:val="20"/>
                <w:szCs w:val="24"/>
                <w:highlight w:val="yellow"/>
              </w:rPr>
              <m:t>tax</m:t>
            </m:r>
          </m:e>
          <m:sub>
            <m:r>
              <w:rPr>
                <w:rFonts w:ascii="Cambria Math" w:hAnsi="Cambria Math"/>
                <w:color w:val="000000" w:themeColor="text1"/>
                <w:sz w:val="20"/>
                <w:szCs w:val="24"/>
                <w:highlight w:val="yellow"/>
              </w:rPr>
              <m:t>it</m:t>
            </m:r>
          </m:sub>
        </m:sSub>
        <m:r>
          <w:rPr>
            <w:rFonts w:ascii="Cambria Math" w:hAnsi="Cambria Math" w:cs="Times New Roman"/>
            <w:color w:val="000000" w:themeColor="text1"/>
            <w:sz w:val="20"/>
            <w:szCs w:val="24"/>
          </w:rPr>
          <m:t xml:space="preserve">                                                                                                              (5)</m:t>
        </m:r>
      </m:oMath>
      <w:r w:rsidR="00DF213F" w:rsidRPr="006B15C7">
        <w:rPr>
          <w:rFonts w:ascii="Times New Roman" w:eastAsiaTheme="minorEastAsia" w:hAnsi="Times New Roman" w:cs="Times New Roman"/>
          <w:color w:val="000000" w:themeColor="text1"/>
          <w:sz w:val="20"/>
          <w:szCs w:val="24"/>
        </w:rPr>
        <w:t xml:space="preserve"> </w:t>
      </w:r>
    </w:p>
    <w:p w:rsidR="00D64D1E" w:rsidRDefault="00D64D1E"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p>
    <w:p w:rsidR="007D4865" w:rsidRPr="006B15C7" w:rsidRDefault="007B0DFC" w:rsidP="00681D16">
      <w:pPr>
        <w:autoSpaceDE w:val="0"/>
        <w:autoSpaceDN w:val="0"/>
        <w:adjustRightInd w:val="0"/>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We estimate equation (5) at the average value of remittances and the findings suggest that the impact of remittances on shadow economy are weakened in a higher tax regime. The</w:t>
      </w:r>
      <w:r w:rsidR="00A215D3" w:rsidRPr="006B15C7">
        <w:rPr>
          <w:rFonts w:ascii="Times New Roman" w:hAnsi="Times New Roman" w:cs="Times New Roman"/>
          <w:color w:val="000000" w:themeColor="text1"/>
          <w:sz w:val="20"/>
          <w:szCs w:val="24"/>
        </w:rPr>
        <w:t xml:space="preserve"> marginal effects state the probable change in shadow economy for a unit change in remittances. </w:t>
      </w:r>
      <w:r w:rsidR="0063577D" w:rsidRPr="006B15C7">
        <w:rPr>
          <w:rFonts w:ascii="Times New Roman" w:hAnsi="Times New Roman" w:cs="Times New Roman"/>
          <w:color w:val="000000" w:themeColor="text1"/>
          <w:sz w:val="20"/>
          <w:szCs w:val="24"/>
        </w:rPr>
        <w:t>In other words</w:t>
      </w:r>
      <w:r w:rsidR="004272EE" w:rsidRPr="006B15C7">
        <w:rPr>
          <w:rFonts w:ascii="Times New Roman" w:hAnsi="Times New Roman" w:cs="Times New Roman"/>
          <w:color w:val="000000" w:themeColor="text1"/>
          <w:sz w:val="20"/>
          <w:szCs w:val="24"/>
        </w:rPr>
        <w:t>, as the tax burden decreases</w:t>
      </w:r>
      <w:r w:rsidR="007D772B" w:rsidRPr="006B15C7">
        <w:rPr>
          <w:rFonts w:ascii="Times New Roman" w:hAnsi="Times New Roman" w:cs="Times New Roman"/>
          <w:color w:val="000000" w:themeColor="text1"/>
          <w:sz w:val="20"/>
          <w:szCs w:val="24"/>
        </w:rPr>
        <w:t xml:space="preserve"> i.e. (32 towards 97 rank)</w:t>
      </w:r>
      <w:r w:rsidR="004272EE" w:rsidRPr="006B15C7">
        <w:rPr>
          <w:rFonts w:ascii="Times New Roman" w:hAnsi="Times New Roman" w:cs="Times New Roman"/>
          <w:color w:val="000000" w:themeColor="text1"/>
          <w:sz w:val="20"/>
          <w:szCs w:val="24"/>
        </w:rPr>
        <w:t xml:space="preserve"> (close to 0 high tax and close to 100 low tax)</w:t>
      </w:r>
      <w:r w:rsidR="007D772B" w:rsidRPr="006B15C7">
        <w:rPr>
          <w:rFonts w:ascii="Times New Roman" w:hAnsi="Times New Roman" w:cs="Times New Roman"/>
          <w:color w:val="000000" w:themeColor="text1"/>
          <w:sz w:val="20"/>
          <w:szCs w:val="24"/>
        </w:rPr>
        <w:t>,</w:t>
      </w:r>
      <w:r w:rsidR="00D80B58" w:rsidRPr="006B15C7">
        <w:rPr>
          <w:rFonts w:ascii="Times New Roman" w:hAnsi="Times New Roman" w:cs="Times New Roman"/>
          <w:color w:val="000000" w:themeColor="text1"/>
          <w:sz w:val="20"/>
          <w:szCs w:val="24"/>
        </w:rPr>
        <w:t xml:space="preserve"> the impact of remittance in r</w:t>
      </w:r>
      <w:r w:rsidR="007D772B" w:rsidRPr="006B15C7">
        <w:rPr>
          <w:rFonts w:ascii="Times New Roman" w:hAnsi="Times New Roman" w:cs="Times New Roman"/>
          <w:color w:val="000000" w:themeColor="text1"/>
          <w:sz w:val="20"/>
          <w:szCs w:val="24"/>
        </w:rPr>
        <w:t>educing shadow economy increases</w:t>
      </w:r>
      <w:r w:rsidR="00A215D3" w:rsidRPr="006B15C7">
        <w:rPr>
          <w:rFonts w:ascii="Times New Roman" w:hAnsi="Times New Roman" w:cs="Times New Roman"/>
          <w:color w:val="000000" w:themeColor="text1"/>
          <w:sz w:val="20"/>
          <w:szCs w:val="24"/>
        </w:rPr>
        <w:t>. That is to say that</w:t>
      </w:r>
      <w:r w:rsidR="00935CE7" w:rsidRPr="006B15C7">
        <w:rPr>
          <w:rFonts w:ascii="Times New Roman" w:hAnsi="Times New Roman" w:cs="Times New Roman"/>
          <w:color w:val="000000" w:themeColor="text1"/>
          <w:sz w:val="20"/>
          <w:szCs w:val="24"/>
        </w:rPr>
        <w:t xml:space="preserve"> </w:t>
      </w:r>
      <w:r w:rsidR="00A215D3" w:rsidRPr="006B15C7">
        <w:rPr>
          <w:rFonts w:ascii="Times New Roman" w:hAnsi="Times New Roman" w:cs="Times New Roman"/>
          <w:color w:val="000000" w:themeColor="text1"/>
          <w:sz w:val="20"/>
          <w:szCs w:val="24"/>
        </w:rPr>
        <w:t>high</w:t>
      </w:r>
      <w:r w:rsidR="00935CE7" w:rsidRPr="006B15C7">
        <w:rPr>
          <w:rFonts w:ascii="Times New Roman" w:hAnsi="Times New Roman" w:cs="Times New Roman"/>
          <w:color w:val="000000" w:themeColor="text1"/>
          <w:sz w:val="20"/>
          <w:szCs w:val="24"/>
        </w:rPr>
        <w:t xml:space="preserve"> </w:t>
      </w:r>
      <w:r w:rsidR="007D772B" w:rsidRPr="006B15C7">
        <w:rPr>
          <w:rFonts w:ascii="Times New Roman" w:hAnsi="Times New Roman" w:cs="Times New Roman"/>
          <w:color w:val="000000" w:themeColor="text1"/>
          <w:sz w:val="20"/>
          <w:szCs w:val="24"/>
        </w:rPr>
        <w:t>tax</w:t>
      </w:r>
      <w:r w:rsidR="00A215D3" w:rsidRPr="006B15C7">
        <w:rPr>
          <w:rFonts w:ascii="Times New Roman" w:hAnsi="Times New Roman" w:cs="Times New Roman"/>
          <w:color w:val="000000" w:themeColor="text1"/>
          <w:sz w:val="20"/>
          <w:szCs w:val="24"/>
        </w:rPr>
        <w:t xml:space="preserve"> regime</w:t>
      </w:r>
      <w:r w:rsidR="007D772B" w:rsidRPr="006B15C7">
        <w:rPr>
          <w:rFonts w:ascii="Times New Roman" w:hAnsi="Times New Roman" w:cs="Times New Roman"/>
          <w:color w:val="000000" w:themeColor="text1"/>
          <w:sz w:val="20"/>
          <w:szCs w:val="24"/>
        </w:rPr>
        <w:t xml:space="preserve"> </w:t>
      </w:r>
      <w:r w:rsidR="007D038A" w:rsidRPr="006B15C7">
        <w:rPr>
          <w:rFonts w:ascii="Times New Roman" w:hAnsi="Times New Roman" w:cs="Times New Roman"/>
          <w:color w:val="000000" w:themeColor="text1"/>
          <w:sz w:val="20"/>
          <w:szCs w:val="24"/>
        </w:rPr>
        <w:t>can adversely</w:t>
      </w:r>
      <w:r w:rsidR="00B977AE" w:rsidRPr="006B15C7">
        <w:rPr>
          <w:rFonts w:ascii="Times New Roman" w:hAnsi="Times New Roman" w:cs="Times New Roman"/>
          <w:color w:val="000000" w:themeColor="text1"/>
          <w:sz w:val="20"/>
          <w:szCs w:val="24"/>
        </w:rPr>
        <w:t xml:space="preserve"> </w:t>
      </w:r>
      <w:r w:rsidR="00935CE7" w:rsidRPr="006B15C7">
        <w:rPr>
          <w:rFonts w:ascii="Times New Roman" w:hAnsi="Times New Roman" w:cs="Times New Roman"/>
          <w:color w:val="000000" w:themeColor="text1"/>
          <w:sz w:val="20"/>
          <w:szCs w:val="24"/>
        </w:rPr>
        <w:t>affect</w:t>
      </w:r>
      <w:r w:rsidR="003B14B4" w:rsidRPr="006B15C7">
        <w:rPr>
          <w:rFonts w:ascii="Times New Roman" w:hAnsi="Times New Roman" w:cs="Times New Roman"/>
          <w:color w:val="000000" w:themeColor="text1"/>
          <w:sz w:val="20"/>
          <w:szCs w:val="24"/>
        </w:rPr>
        <w:t>s</w:t>
      </w:r>
      <w:r w:rsidR="00935CE7" w:rsidRPr="006B15C7">
        <w:rPr>
          <w:rFonts w:ascii="Times New Roman" w:hAnsi="Times New Roman" w:cs="Times New Roman"/>
          <w:color w:val="000000" w:themeColor="text1"/>
          <w:sz w:val="20"/>
          <w:szCs w:val="24"/>
        </w:rPr>
        <w:t xml:space="preserve"> </w:t>
      </w:r>
      <w:r w:rsidR="00B977AE" w:rsidRPr="006B15C7">
        <w:rPr>
          <w:rFonts w:ascii="Times New Roman" w:hAnsi="Times New Roman" w:cs="Times New Roman"/>
          <w:color w:val="000000" w:themeColor="text1"/>
          <w:sz w:val="20"/>
          <w:szCs w:val="24"/>
        </w:rPr>
        <w:t xml:space="preserve">the </w:t>
      </w:r>
      <w:r w:rsidR="00927055" w:rsidRPr="006B15C7">
        <w:rPr>
          <w:rFonts w:ascii="Times New Roman" w:hAnsi="Times New Roman" w:cs="Times New Roman"/>
          <w:color w:val="000000" w:themeColor="text1"/>
          <w:sz w:val="20"/>
          <w:szCs w:val="24"/>
        </w:rPr>
        <w:t>otherwise negative</w:t>
      </w:r>
      <w:r w:rsidR="00A215D3" w:rsidRPr="006B15C7">
        <w:rPr>
          <w:rFonts w:ascii="Times New Roman" w:hAnsi="Times New Roman" w:cs="Times New Roman"/>
          <w:color w:val="000000" w:themeColor="text1"/>
          <w:sz w:val="20"/>
          <w:szCs w:val="24"/>
        </w:rPr>
        <w:t xml:space="preserve"> impact of remittances</w:t>
      </w:r>
      <w:r w:rsidR="00935CE7" w:rsidRPr="006B15C7">
        <w:rPr>
          <w:rFonts w:ascii="Times New Roman" w:hAnsi="Times New Roman" w:cs="Times New Roman"/>
          <w:color w:val="000000" w:themeColor="text1"/>
          <w:sz w:val="20"/>
          <w:szCs w:val="24"/>
        </w:rPr>
        <w:t xml:space="preserve"> on shadow economy.</w:t>
      </w:r>
      <w:r w:rsidR="00A215D3" w:rsidRPr="006B15C7">
        <w:rPr>
          <w:rFonts w:ascii="Times New Roman" w:hAnsi="Times New Roman" w:cs="Times New Roman"/>
          <w:color w:val="000000" w:themeColor="text1"/>
          <w:sz w:val="20"/>
          <w:szCs w:val="24"/>
        </w:rPr>
        <w:t xml:space="preserve"> Putting conversely, the partial effect of remittances on shadow economy is decreasing with high tax regime. </w:t>
      </w:r>
      <w:r w:rsidR="00935CE7" w:rsidRPr="006B15C7">
        <w:rPr>
          <w:rFonts w:ascii="Times New Roman" w:hAnsi="Times New Roman" w:cs="Times New Roman"/>
          <w:color w:val="000000" w:themeColor="text1"/>
          <w:sz w:val="20"/>
          <w:szCs w:val="24"/>
        </w:rPr>
        <w:t xml:space="preserve">  </w:t>
      </w:r>
    </w:p>
    <w:p w:rsidR="003B14B4" w:rsidRPr="006B15C7" w:rsidRDefault="00681D16" w:rsidP="00681D16">
      <w:pPr>
        <w:autoSpaceDE w:val="0"/>
        <w:autoSpaceDN w:val="0"/>
        <w:adjustRightInd w:val="0"/>
        <w:spacing w:after="0" w:line="240" w:lineRule="auto"/>
        <w:ind w:firstLine="720"/>
        <w:jc w:val="both"/>
        <w:rPr>
          <w:rFonts w:ascii="Times New Roman" w:eastAsiaTheme="minorEastAsia" w:hAnsi="Times New Roman" w:cs="Times New Roman"/>
          <w:bCs/>
          <w:color w:val="000000" w:themeColor="text1"/>
          <w:sz w:val="20"/>
          <w:szCs w:val="24"/>
        </w:rPr>
      </w:pPr>
      <w:r w:rsidRPr="00394EDB">
        <w:rPr>
          <w:rFonts w:ascii="Times New Roman" w:hAnsi="Times New Roman" w:cs="Times New Roman"/>
          <w:bCs/>
          <w:color w:val="000000" w:themeColor="text1"/>
          <w:sz w:val="20"/>
          <w:szCs w:val="24"/>
          <w:highlight w:val="yellow"/>
        </w:rPr>
        <w:t>W</w:t>
      </w:r>
      <w:r w:rsidR="00B8608B" w:rsidRPr="00394EDB">
        <w:rPr>
          <w:rFonts w:ascii="Times New Roman" w:hAnsi="Times New Roman" w:cs="Times New Roman"/>
          <w:bCs/>
          <w:color w:val="000000" w:themeColor="text1"/>
          <w:sz w:val="20"/>
          <w:szCs w:val="24"/>
          <w:highlight w:val="yellow"/>
        </w:rPr>
        <w:t>e find the coeff</w:t>
      </w:r>
      <w:r w:rsidR="00052D3B" w:rsidRPr="00394EDB">
        <w:rPr>
          <w:rFonts w:ascii="Times New Roman" w:hAnsi="Times New Roman" w:cs="Times New Roman"/>
          <w:bCs/>
          <w:color w:val="000000" w:themeColor="text1"/>
          <w:sz w:val="20"/>
          <w:szCs w:val="24"/>
          <w:highlight w:val="yellow"/>
        </w:rPr>
        <w:t>icient of our interactive</w:t>
      </w:r>
      <w:r w:rsidR="00D643EE" w:rsidRPr="00394EDB">
        <w:rPr>
          <w:rFonts w:ascii="Times New Roman" w:hAnsi="Times New Roman" w:cs="Times New Roman"/>
          <w:bCs/>
          <w:color w:val="000000" w:themeColor="text1"/>
          <w:sz w:val="20"/>
          <w:szCs w:val="24"/>
          <w:highlight w:val="yellow"/>
        </w:rPr>
        <w:t xml:space="preserve"> term</w:t>
      </w:r>
      <w:r w:rsidR="00052D3B" w:rsidRPr="00394EDB">
        <w:rPr>
          <w:rFonts w:ascii="Times New Roman" w:hAnsi="Times New Roman" w:cs="Times New Roman"/>
          <w:bCs/>
          <w:color w:val="000000" w:themeColor="text1"/>
          <w:sz w:val="20"/>
          <w:szCs w:val="24"/>
          <w:highlight w:val="yellow"/>
        </w:rPr>
        <w:t xml:space="preserve"> i.e. </w:t>
      </w:r>
      <w:proofErr w:type="spellStart"/>
      <w:r w:rsidR="00052D3B" w:rsidRPr="00394EDB">
        <w:rPr>
          <w:rFonts w:ascii="Times New Roman" w:hAnsi="Times New Roman" w:cs="Times New Roman"/>
          <w:bCs/>
          <w:color w:val="000000" w:themeColor="text1"/>
          <w:sz w:val="20"/>
          <w:szCs w:val="24"/>
          <w:highlight w:val="yellow"/>
        </w:rPr>
        <w:t>rem_taxb</w:t>
      </w:r>
      <w:proofErr w:type="spellEnd"/>
      <w:r w:rsidR="00052D3B" w:rsidRPr="00394EDB">
        <w:rPr>
          <w:rFonts w:ascii="Times New Roman" w:hAnsi="Times New Roman" w:cs="Times New Roman"/>
          <w:bCs/>
          <w:color w:val="000000" w:themeColor="text1"/>
          <w:sz w:val="20"/>
          <w:szCs w:val="24"/>
          <w:highlight w:val="yellow"/>
        </w:rPr>
        <w:t xml:space="preserve"> (Remittances*Tax burden) </w:t>
      </w:r>
      <w:r w:rsidR="00B8608B" w:rsidRPr="00394EDB">
        <w:rPr>
          <w:rFonts w:ascii="Times New Roman" w:hAnsi="Times New Roman" w:cs="Times New Roman"/>
          <w:bCs/>
          <w:color w:val="000000" w:themeColor="text1"/>
          <w:sz w:val="20"/>
          <w:szCs w:val="24"/>
          <w:highlight w:val="yellow"/>
        </w:rPr>
        <w:t xml:space="preserve">significant and positive. It indicates that the impact of </w:t>
      </w:r>
      <w:r w:rsidR="00052D3B" w:rsidRPr="00394EDB">
        <w:rPr>
          <w:rFonts w:ascii="Times New Roman" w:hAnsi="Times New Roman" w:cs="Times New Roman"/>
          <w:bCs/>
          <w:color w:val="000000" w:themeColor="text1"/>
          <w:sz w:val="20"/>
          <w:szCs w:val="24"/>
          <w:highlight w:val="yellow"/>
        </w:rPr>
        <w:t>remittances on shadow economy is undermined by tax</w:t>
      </w:r>
      <w:r w:rsidR="00B8608B" w:rsidRPr="00394EDB">
        <w:rPr>
          <w:rFonts w:ascii="Times New Roman" w:hAnsi="Times New Roman" w:cs="Times New Roman"/>
          <w:bCs/>
          <w:color w:val="000000" w:themeColor="text1"/>
          <w:sz w:val="20"/>
          <w:szCs w:val="24"/>
          <w:highlight w:val="yellow"/>
        </w:rPr>
        <w:t>. We can calculate</w:t>
      </w:r>
      <w:r w:rsidR="00052D3B" w:rsidRPr="00394EDB">
        <w:rPr>
          <w:rFonts w:ascii="Times New Roman" w:hAnsi="Times New Roman" w:cs="Times New Roman"/>
          <w:bCs/>
          <w:color w:val="000000" w:themeColor="text1"/>
          <w:sz w:val="20"/>
          <w:szCs w:val="24"/>
          <w:highlight w:val="yellow"/>
        </w:rPr>
        <w:t xml:space="preserve"> the coefficient of </w:t>
      </w:r>
      <w:proofErr w:type="spellStart"/>
      <w:r w:rsidR="00052D3B" w:rsidRPr="00394EDB">
        <w:rPr>
          <w:rFonts w:ascii="Times New Roman" w:hAnsi="Times New Roman" w:cs="Times New Roman"/>
          <w:bCs/>
          <w:color w:val="000000" w:themeColor="text1"/>
          <w:sz w:val="20"/>
          <w:szCs w:val="24"/>
          <w:highlight w:val="yellow"/>
        </w:rPr>
        <w:t>rem_taxb</w:t>
      </w:r>
      <w:proofErr w:type="spellEnd"/>
      <w:r w:rsidR="00B8608B" w:rsidRPr="00394EDB">
        <w:rPr>
          <w:rFonts w:ascii="Times New Roman" w:hAnsi="Times New Roman" w:cs="Times New Roman"/>
          <w:bCs/>
          <w:color w:val="000000" w:themeColor="text1"/>
          <w:sz w:val="20"/>
          <w:szCs w:val="24"/>
          <w:highlight w:val="yellow"/>
        </w:rPr>
        <w:t xml:space="preserve"> </w:t>
      </w:r>
      <w:r w:rsidR="00C073F9" w:rsidRPr="00394EDB">
        <w:rPr>
          <w:rFonts w:ascii="Times New Roman" w:hAnsi="Times New Roman" w:cs="Times New Roman"/>
          <w:bCs/>
          <w:color w:val="000000" w:themeColor="text1"/>
          <w:sz w:val="20"/>
          <w:szCs w:val="24"/>
          <w:highlight w:val="yellow"/>
        </w:rPr>
        <w:t>for ex</w:t>
      </w:r>
      <w:r w:rsidR="00BA68F1" w:rsidRPr="00394EDB">
        <w:rPr>
          <w:rFonts w:ascii="Times New Roman" w:hAnsi="Times New Roman" w:cs="Times New Roman"/>
          <w:bCs/>
          <w:color w:val="000000" w:themeColor="text1"/>
          <w:sz w:val="20"/>
          <w:szCs w:val="24"/>
          <w:highlight w:val="yellow"/>
        </w:rPr>
        <w:t>ample for the economy of Austria</w:t>
      </w:r>
      <w:r w:rsidR="00C073F9" w:rsidRPr="00394EDB">
        <w:rPr>
          <w:rFonts w:ascii="Times New Roman" w:hAnsi="Times New Roman" w:cs="Times New Roman"/>
          <w:bCs/>
          <w:color w:val="000000" w:themeColor="text1"/>
          <w:sz w:val="20"/>
          <w:szCs w:val="24"/>
          <w:highlight w:val="yellow"/>
        </w:rPr>
        <w:t xml:space="preserve"> and for the year 2004, </w:t>
      </w:r>
      <w:r w:rsidR="00B8608B" w:rsidRPr="00394EDB">
        <w:rPr>
          <w:rFonts w:ascii="Times New Roman" w:hAnsi="Times New Roman" w:cs="Times New Roman"/>
          <w:bCs/>
          <w:color w:val="000000" w:themeColor="text1"/>
          <w:sz w:val="20"/>
          <w:szCs w:val="24"/>
          <w:highlight w:val="yellow"/>
        </w:rPr>
        <w:t xml:space="preserve">as </w:t>
      </w:r>
      <w:r w:rsidR="00DB7040" w:rsidRPr="00394EDB">
        <w:rPr>
          <w:rFonts w:ascii="Times New Roman" w:hAnsi="Times New Roman" w:cs="Times New Roman"/>
          <w:bCs/>
          <w:color w:val="000000" w:themeColor="text1"/>
          <w:sz w:val="20"/>
          <w:szCs w:val="24"/>
          <w:highlight w:val="yellow"/>
        </w:rPr>
        <w:t>-9.6637</w:t>
      </w:r>
      <w:r w:rsidR="00B8608B" w:rsidRPr="00394EDB">
        <w:rPr>
          <w:rFonts w:ascii="Times New Roman" w:hAnsi="Times New Roman" w:cs="Times New Roman"/>
          <w:bCs/>
          <w:color w:val="000000" w:themeColor="text1"/>
          <w:sz w:val="20"/>
          <w:szCs w:val="24"/>
          <w:highlight w:val="yellow"/>
        </w:rPr>
        <w:t>+</w:t>
      </w:r>
      <w:r w:rsidR="00DB7040" w:rsidRPr="00394EDB">
        <w:rPr>
          <w:rFonts w:ascii="Times New Roman" w:hAnsi="Times New Roman" w:cs="Times New Roman"/>
          <w:bCs/>
          <w:color w:val="000000" w:themeColor="text1"/>
          <w:sz w:val="20"/>
          <w:szCs w:val="24"/>
          <w:highlight w:val="yellow"/>
        </w:rPr>
        <w:t>0.1269</w:t>
      </w:r>
      <w:r w:rsidR="00BA68F1" w:rsidRPr="00394EDB">
        <w:rPr>
          <w:rFonts w:ascii="Times New Roman" w:hAnsi="Times New Roman" w:cs="Times New Roman"/>
          <w:bCs/>
          <w:color w:val="000000" w:themeColor="text1"/>
          <w:sz w:val="20"/>
          <w:szCs w:val="24"/>
          <w:highlight w:val="yellow"/>
        </w:rPr>
        <w:t>(43.5</w:t>
      </w:r>
      <w:r w:rsidR="00243C9B" w:rsidRPr="00394EDB">
        <w:rPr>
          <w:rFonts w:ascii="Times New Roman" w:hAnsi="Times New Roman" w:cs="Times New Roman"/>
          <w:bCs/>
          <w:color w:val="000000" w:themeColor="text1"/>
          <w:sz w:val="20"/>
          <w:szCs w:val="24"/>
          <w:highlight w:val="yellow"/>
        </w:rPr>
        <w:t>) =</w:t>
      </w:r>
      <w:r w:rsidR="00C073F9" w:rsidRPr="00394EDB">
        <w:rPr>
          <w:rFonts w:ascii="Times New Roman" w:hAnsi="Times New Roman" w:cs="Times New Roman"/>
          <w:bCs/>
          <w:color w:val="000000" w:themeColor="text1"/>
          <w:sz w:val="20"/>
          <w:szCs w:val="24"/>
          <w:highlight w:val="yellow"/>
        </w:rPr>
        <w:t xml:space="preserve"> </w:t>
      </w:r>
      <w:r w:rsidR="00BA68F1" w:rsidRPr="00394EDB">
        <w:rPr>
          <w:rFonts w:ascii="Times New Roman" w:hAnsi="Times New Roman" w:cs="Times New Roman"/>
          <w:color w:val="000000" w:themeColor="text1"/>
          <w:sz w:val="20"/>
          <w:szCs w:val="24"/>
          <w:highlight w:val="yellow"/>
        </w:rPr>
        <w:t>-4.14</w:t>
      </w:r>
      <w:r w:rsidR="00243C9B" w:rsidRPr="00394EDB">
        <w:rPr>
          <w:rFonts w:ascii="Times New Roman" w:hAnsi="Times New Roman" w:cs="Times New Roman"/>
          <w:color w:val="000000" w:themeColor="text1"/>
          <w:sz w:val="20"/>
          <w:szCs w:val="24"/>
          <w:highlight w:val="yellow"/>
        </w:rPr>
        <w:t xml:space="preserve">. This </w:t>
      </w:r>
      <w:r w:rsidR="00BA68F1" w:rsidRPr="00394EDB">
        <w:rPr>
          <w:rFonts w:ascii="Times New Roman" w:hAnsi="Times New Roman" w:cs="Times New Roman"/>
          <w:color w:val="000000" w:themeColor="text1"/>
          <w:sz w:val="20"/>
          <w:szCs w:val="24"/>
          <w:highlight w:val="yellow"/>
        </w:rPr>
        <w:t>interactive coefficient (-4.14</w:t>
      </w:r>
      <w:r w:rsidR="00243C9B" w:rsidRPr="00394EDB">
        <w:rPr>
          <w:rFonts w:ascii="Times New Roman" w:hAnsi="Times New Roman" w:cs="Times New Roman"/>
          <w:color w:val="000000" w:themeColor="text1"/>
          <w:sz w:val="20"/>
          <w:szCs w:val="24"/>
          <w:highlight w:val="yellow"/>
        </w:rPr>
        <w:t>) indicates that the impact of remittances on shadow economy is even though still negative but is much less compared to without interactive term (</w:t>
      </w:r>
      <w:r w:rsidR="00BA68F1" w:rsidRPr="00394EDB">
        <w:rPr>
          <w:rFonts w:ascii="Times New Roman" w:hAnsi="Times New Roman" w:cs="Times New Roman"/>
          <w:bCs/>
          <w:color w:val="000000" w:themeColor="text1"/>
          <w:sz w:val="20"/>
          <w:szCs w:val="24"/>
          <w:highlight w:val="yellow"/>
        </w:rPr>
        <w:t>-9.6637</w:t>
      </w:r>
      <w:r w:rsidR="00243C9B" w:rsidRPr="00394EDB">
        <w:rPr>
          <w:rFonts w:ascii="Times New Roman" w:hAnsi="Times New Roman" w:cs="Times New Roman"/>
          <w:color w:val="000000" w:themeColor="text1"/>
          <w:sz w:val="20"/>
          <w:szCs w:val="24"/>
          <w:highlight w:val="yellow"/>
        </w:rPr>
        <w:t xml:space="preserve">). </w:t>
      </w:r>
      <w:r w:rsidR="003B14B4" w:rsidRPr="00394EDB">
        <w:rPr>
          <w:rFonts w:ascii="Times New Roman" w:hAnsi="Times New Roman" w:cs="Times New Roman"/>
          <w:color w:val="000000" w:themeColor="text1"/>
          <w:sz w:val="20"/>
          <w:szCs w:val="24"/>
          <w:highlight w:val="yellow"/>
        </w:rPr>
        <w:t xml:space="preserve">This result testifies our hypothesis 2 where we reject </w:t>
      </w:r>
      <m:oMath>
        <m:sSub>
          <m:sSubPr>
            <m:ctrlPr>
              <w:rPr>
                <w:rFonts w:ascii="Cambria Math" w:hAnsi="Cambria Math" w:cs="YmsssyFrutigerLTPro-Bold"/>
                <w:bCs/>
                <w:color w:val="000000" w:themeColor="text1"/>
                <w:sz w:val="20"/>
                <w:szCs w:val="24"/>
                <w:highlight w:val="yellow"/>
              </w:rPr>
            </m:ctrlPr>
          </m:sSubPr>
          <m:e>
            <m:r>
              <m:rPr>
                <m:sty m:val="p"/>
              </m:rPr>
              <w:rPr>
                <w:rFonts w:ascii="Cambria Math" w:hAnsi="Cambria Math" w:cs="YmsssyFrutigerLTPro-Bold"/>
                <w:color w:val="000000" w:themeColor="text1"/>
                <w:sz w:val="20"/>
                <w:szCs w:val="24"/>
                <w:highlight w:val="yellow"/>
              </w:rPr>
              <m:t>H</m:t>
            </m:r>
          </m:e>
          <m:sub>
            <m:r>
              <m:rPr>
                <m:sty m:val="p"/>
              </m:rPr>
              <w:rPr>
                <w:rFonts w:ascii="Cambria Math" w:hAnsi="Cambria Math" w:cs="YmsssyFrutigerLTPro-Bold"/>
                <w:color w:val="000000" w:themeColor="text1"/>
                <w:sz w:val="20"/>
                <w:szCs w:val="24"/>
                <w:highlight w:val="yellow"/>
              </w:rPr>
              <m:t>0</m:t>
            </m:r>
          </m:sub>
        </m:sSub>
        <m:r>
          <m:rPr>
            <m:sty m:val="p"/>
          </m:rPr>
          <w:rPr>
            <w:rFonts w:ascii="Cambria Math" w:hAnsi="Cambria Math" w:cs="YmsssyFrutigerLTPro-Bold"/>
            <w:color w:val="000000" w:themeColor="text1"/>
            <w:sz w:val="20"/>
            <w:szCs w:val="24"/>
            <w:highlight w:val="yellow"/>
          </w:rPr>
          <m:t>: Σ</m:t>
        </m:r>
        <m:sSub>
          <m:sSubPr>
            <m:ctrlPr>
              <w:rPr>
                <w:rFonts w:ascii="Cambria Math" w:hAnsi="Cambria Math" w:cs="YmsssyFrutigerLTPro-Bold"/>
                <w:bCs/>
                <w:color w:val="000000" w:themeColor="text1"/>
                <w:sz w:val="20"/>
                <w:szCs w:val="24"/>
                <w:highlight w:val="yellow"/>
              </w:rPr>
            </m:ctrlPr>
          </m:sSubPr>
          <m:e>
            <m:r>
              <m:rPr>
                <m:sty m:val="p"/>
              </m:rPr>
              <w:rPr>
                <w:rFonts w:ascii="Cambria Math" w:hAnsi="Cambria Math" w:cs="YmsssyFrutigerLTPro-Bold"/>
                <w:color w:val="000000" w:themeColor="text1"/>
                <w:sz w:val="20"/>
                <w:szCs w:val="24"/>
                <w:highlight w:val="yellow"/>
              </w:rPr>
              <m:t>β</m:t>
            </m:r>
          </m:e>
          <m:sub>
            <m:r>
              <w:rPr>
                <w:rFonts w:ascii="Cambria Math" w:hAnsi="Cambria Math" w:cs="YmsssyFrutigerLTPro-Bold"/>
                <w:color w:val="000000" w:themeColor="text1"/>
                <w:sz w:val="20"/>
                <w:szCs w:val="24"/>
                <w:highlight w:val="yellow"/>
              </w:rPr>
              <m:t>i</m:t>
            </m:r>
          </m:sub>
        </m:sSub>
        <m:r>
          <w:rPr>
            <w:rFonts w:ascii="Cambria Math" w:hAnsi="Cambria Math" w:cs="YmsssyFrutigerLTPro-Bold"/>
            <w:color w:val="000000" w:themeColor="text1"/>
            <w:sz w:val="20"/>
            <w:szCs w:val="24"/>
            <w:highlight w:val="yellow"/>
          </w:rPr>
          <m:t xml:space="preserve"> ≥0</m:t>
        </m:r>
      </m:oMath>
      <w:r w:rsidR="003B14B4" w:rsidRPr="00394EDB">
        <w:rPr>
          <w:rFonts w:ascii="Times New Roman" w:eastAsiaTheme="minorEastAsia" w:hAnsi="Times New Roman" w:cs="Times New Roman"/>
          <w:color w:val="000000" w:themeColor="text1"/>
          <w:sz w:val="20"/>
          <w:szCs w:val="24"/>
          <w:highlight w:val="yellow"/>
        </w:rPr>
        <w:t xml:space="preserve"> and accomplish that tax undermine the negative impact of remittances on shadow economy.</w:t>
      </w:r>
    </w:p>
    <w:p w:rsidR="00155430" w:rsidRPr="006B15C7" w:rsidRDefault="00155430" w:rsidP="007D038A">
      <w:pPr>
        <w:autoSpaceDE w:val="0"/>
        <w:autoSpaceDN w:val="0"/>
        <w:adjustRightInd w:val="0"/>
        <w:spacing w:after="0" w:line="276" w:lineRule="auto"/>
        <w:jc w:val="both"/>
        <w:rPr>
          <w:rFonts w:ascii="Times New Roman" w:hAnsi="Times New Roman" w:cs="Times New Roman"/>
          <w:b/>
          <w:bCs/>
          <w:color w:val="000000" w:themeColor="text1"/>
          <w:sz w:val="20"/>
          <w:szCs w:val="24"/>
        </w:rPr>
        <w:sectPr w:rsidR="00155430" w:rsidRPr="006B15C7">
          <w:pgSz w:w="11906" w:h="16838"/>
          <w:pgMar w:top="1440" w:right="1440" w:bottom="1440" w:left="1440" w:header="708" w:footer="708" w:gutter="0"/>
          <w:cols w:space="708"/>
          <w:docGrid w:linePitch="360"/>
        </w:sectPr>
      </w:pPr>
    </w:p>
    <w:p w:rsidR="004E7274" w:rsidRPr="00D64D1E" w:rsidRDefault="003A66DF" w:rsidP="007D038A">
      <w:pPr>
        <w:autoSpaceDE w:val="0"/>
        <w:autoSpaceDN w:val="0"/>
        <w:adjustRightInd w:val="0"/>
        <w:spacing w:after="0" w:line="276" w:lineRule="auto"/>
        <w:jc w:val="both"/>
        <w:rPr>
          <w:rFonts w:ascii="Times New Roman" w:hAnsi="Times New Roman" w:cs="Times New Roman"/>
          <w:b/>
          <w:bCs/>
          <w:color w:val="000000" w:themeColor="text1"/>
          <w:sz w:val="16"/>
          <w:szCs w:val="20"/>
        </w:rPr>
      </w:pPr>
      <w:r w:rsidRPr="00D64D1E">
        <w:rPr>
          <w:rFonts w:asciiTheme="majorHAnsi" w:hAnsiTheme="majorHAnsi" w:cstheme="majorHAnsi"/>
          <w:b/>
          <w:bCs/>
          <w:color w:val="000000" w:themeColor="text1"/>
          <w:sz w:val="16"/>
          <w:szCs w:val="20"/>
        </w:rPr>
        <w:lastRenderedPageBreak/>
        <w:t>Table 1</w:t>
      </w:r>
      <w:r w:rsidR="00E31992" w:rsidRPr="00D64D1E">
        <w:rPr>
          <w:rFonts w:ascii="Times New Roman" w:hAnsi="Times New Roman" w:cs="Times New Roman"/>
          <w:b/>
          <w:bCs/>
          <w:color w:val="000000" w:themeColor="text1"/>
          <w:sz w:val="16"/>
          <w:szCs w:val="20"/>
        </w:rPr>
        <w:t xml:space="preserve"> </w:t>
      </w:r>
      <w:r w:rsidR="00300D89" w:rsidRPr="00D64D1E">
        <w:rPr>
          <w:rFonts w:ascii="Times New Roman" w:hAnsi="Times New Roman" w:cs="Times New Roman"/>
          <w:bCs/>
          <w:color w:val="000000" w:themeColor="text1"/>
          <w:sz w:val="16"/>
          <w:szCs w:val="20"/>
        </w:rPr>
        <w:t>Remittances</w:t>
      </w:r>
      <w:r w:rsidR="00E022BD" w:rsidRPr="00D64D1E">
        <w:rPr>
          <w:rFonts w:ascii="Times New Roman" w:hAnsi="Times New Roman" w:cs="Times New Roman"/>
          <w:bCs/>
          <w:color w:val="000000" w:themeColor="text1"/>
          <w:sz w:val="16"/>
          <w:szCs w:val="20"/>
        </w:rPr>
        <w:t xml:space="preserve"> and its interaction with tax and</w:t>
      </w:r>
      <w:r w:rsidR="00300D89" w:rsidRPr="00D64D1E">
        <w:rPr>
          <w:rFonts w:ascii="Times New Roman" w:hAnsi="Times New Roman" w:cs="Times New Roman"/>
          <w:bCs/>
          <w:color w:val="000000" w:themeColor="text1"/>
          <w:sz w:val="16"/>
          <w:szCs w:val="20"/>
        </w:rPr>
        <w:t xml:space="preserve"> shadow economy</w:t>
      </w:r>
      <w:r w:rsidR="00300D89" w:rsidRPr="00D64D1E">
        <w:rPr>
          <w:rFonts w:ascii="Times New Roman" w:hAnsi="Times New Roman" w:cs="Times New Roman"/>
          <w:b/>
          <w:bCs/>
          <w:color w:val="000000" w:themeColor="text1"/>
          <w:sz w:val="16"/>
          <w:szCs w:val="20"/>
        </w:rPr>
        <w:t xml:space="preserve"> </w:t>
      </w:r>
    </w:p>
    <w:tbl>
      <w:tblPr>
        <w:tblW w:w="14885" w:type="dxa"/>
        <w:tblInd w:w="-108" w:type="dxa"/>
        <w:tblLayout w:type="fixed"/>
        <w:tblLook w:val="0000" w:firstRow="0" w:lastRow="0" w:firstColumn="0" w:lastColumn="0" w:noHBand="0" w:noVBand="0"/>
      </w:tblPr>
      <w:tblGrid>
        <w:gridCol w:w="1647"/>
        <w:gridCol w:w="1510"/>
        <w:gridCol w:w="1510"/>
        <w:gridCol w:w="1422"/>
        <w:gridCol w:w="1422"/>
        <w:gridCol w:w="1510"/>
        <w:gridCol w:w="1510"/>
        <w:gridCol w:w="1422"/>
        <w:gridCol w:w="1422"/>
        <w:gridCol w:w="1510"/>
      </w:tblGrid>
      <w:tr w:rsidR="00531953" w:rsidRPr="00D64D1E" w:rsidTr="00C87801">
        <w:trPr>
          <w:trHeight w:val="191"/>
        </w:trPr>
        <w:tc>
          <w:tcPr>
            <w:tcW w:w="1647" w:type="dxa"/>
            <w:tcBorders>
              <w:top w:val="single" w:sz="4" w:space="0" w:color="auto"/>
              <w:left w:val="nil"/>
              <w:bottom w:val="nil"/>
              <w:right w:val="nil"/>
            </w:tcBorders>
          </w:tcPr>
          <w:p w:rsidR="00531953" w:rsidRPr="00D64D1E" w:rsidRDefault="004B65B8"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SE</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(3)</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(6)</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(7)</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(8)</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(9)</w:t>
            </w:r>
          </w:p>
        </w:tc>
      </w:tr>
      <w:tr w:rsidR="00531953" w:rsidRPr="00D64D1E" w:rsidTr="00C87801">
        <w:trPr>
          <w:trHeight w:val="206"/>
        </w:trPr>
        <w:tc>
          <w:tcPr>
            <w:tcW w:w="1647"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L.SE</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0.6776</w:t>
            </w:r>
            <w:r w:rsidRPr="00D64D1E">
              <w:rPr>
                <w:rFonts w:ascii="Times New Roman" w:hAnsi="Times New Roman" w:cs="Times New Roman"/>
                <w:sz w:val="16"/>
                <w:szCs w:val="16"/>
                <w:vertAlign w:val="superscript"/>
                <w:lang w:val="en-US"/>
              </w:rPr>
              <w:t>***</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0.6732</w:t>
            </w:r>
            <w:r w:rsidRPr="00D64D1E">
              <w:rPr>
                <w:rFonts w:ascii="Times New Roman" w:hAnsi="Times New Roman" w:cs="Times New Roman"/>
                <w:sz w:val="16"/>
                <w:szCs w:val="16"/>
                <w:vertAlign w:val="superscript"/>
                <w:lang w:val="en-US"/>
              </w:rPr>
              <w:t>***</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0.4368</w:t>
            </w:r>
            <w:r w:rsidRPr="00D64D1E">
              <w:rPr>
                <w:rFonts w:ascii="Times New Roman" w:hAnsi="Times New Roman" w:cs="Times New Roman"/>
                <w:sz w:val="16"/>
                <w:szCs w:val="16"/>
                <w:vertAlign w:val="superscript"/>
                <w:lang w:val="en-US"/>
              </w:rPr>
              <w:t>***</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0.5365</w:t>
            </w:r>
            <w:r w:rsidRPr="00D64D1E">
              <w:rPr>
                <w:rFonts w:ascii="Times New Roman" w:hAnsi="Times New Roman" w:cs="Times New Roman"/>
                <w:sz w:val="16"/>
                <w:szCs w:val="16"/>
                <w:vertAlign w:val="superscript"/>
                <w:lang w:val="en-US"/>
              </w:rPr>
              <w:t>***</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0.4551</w:t>
            </w:r>
            <w:r w:rsidRPr="00D64D1E">
              <w:rPr>
                <w:rFonts w:ascii="Times New Roman" w:hAnsi="Times New Roman" w:cs="Times New Roman"/>
                <w:sz w:val="16"/>
                <w:szCs w:val="16"/>
                <w:vertAlign w:val="superscript"/>
                <w:lang w:val="en-US"/>
              </w:rPr>
              <w:t>***</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0.4439</w:t>
            </w:r>
            <w:r w:rsidRPr="00D64D1E">
              <w:rPr>
                <w:rFonts w:ascii="Times New Roman" w:hAnsi="Times New Roman" w:cs="Times New Roman"/>
                <w:sz w:val="16"/>
                <w:szCs w:val="16"/>
                <w:vertAlign w:val="superscript"/>
                <w:lang w:val="en-US"/>
              </w:rPr>
              <w:t>***</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0.3886</w:t>
            </w:r>
            <w:r w:rsidRPr="00D64D1E">
              <w:rPr>
                <w:rFonts w:ascii="Times New Roman" w:hAnsi="Times New Roman" w:cs="Times New Roman"/>
                <w:sz w:val="16"/>
                <w:szCs w:val="16"/>
                <w:vertAlign w:val="superscript"/>
                <w:lang w:val="en-US"/>
              </w:rPr>
              <w:t>***</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0.3715</w:t>
            </w:r>
            <w:r w:rsidRPr="00D64D1E">
              <w:rPr>
                <w:rFonts w:ascii="Times New Roman" w:hAnsi="Times New Roman" w:cs="Times New Roman"/>
                <w:sz w:val="16"/>
                <w:szCs w:val="16"/>
                <w:vertAlign w:val="superscript"/>
                <w:lang w:val="en-US"/>
              </w:rPr>
              <w:t>***</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0.6642</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[0.116]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[0.072]</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[0.072]</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[0.069]</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[0.073]</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[0.080]</w:t>
            </w:r>
          </w:p>
        </w:tc>
      </w:tr>
      <w:tr w:rsidR="00531953" w:rsidRPr="00D64D1E" w:rsidTr="00C87801">
        <w:trPr>
          <w:trHeight w:val="191"/>
        </w:trPr>
        <w:tc>
          <w:tcPr>
            <w:tcW w:w="1647" w:type="dxa"/>
            <w:tcBorders>
              <w:top w:val="nil"/>
              <w:left w:val="nil"/>
              <w:bottom w:val="nil"/>
              <w:right w:val="nil"/>
            </w:tcBorders>
          </w:tcPr>
          <w:p w:rsidR="00531953" w:rsidRPr="00D64D1E" w:rsidRDefault="004B65B8"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LREM</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4578A">
              <w:rPr>
                <w:rFonts w:ascii="Times New Roman" w:hAnsi="Times New Roman" w:cs="Times New Roman"/>
                <w:sz w:val="16"/>
                <w:szCs w:val="16"/>
                <w:highlight w:val="yellow"/>
                <w:lang w:val="en-US"/>
              </w:rPr>
              <w:t>-9.6637</w:t>
            </w:r>
            <w:r w:rsidRPr="00E4578A">
              <w:rPr>
                <w:rFonts w:ascii="Times New Roman" w:hAnsi="Times New Roman" w:cs="Times New Roman"/>
                <w:sz w:val="16"/>
                <w:szCs w:val="16"/>
                <w:highlight w:val="yellow"/>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-7.4296</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-9.6732</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-6.9149</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-11.7619</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-11.1251</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-9.4724</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-9.7783</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-6.3282</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[3.210]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[2.828]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[4.030]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[2.868]</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[4.462]</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[3.911]</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[4.636]</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[5.036]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[2.426]</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-0.0423</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-0.0322</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-0.0440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-0.0569</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-0.0641</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-0.0615</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-0.0487</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-0.0474</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-0.0367</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[0.016]</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[0.018]</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[0.016]</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[0.015]</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[0.015]</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[0.016]</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TAXB</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-2.6003</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-2.0651</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-2.4120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-1.5165</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-2.9386</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-2.7745</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-2.4047</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-2.4504</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-1.5084</w:t>
            </w:r>
            <w:r w:rsidRPr="00D64D1E">
              <w:rPr>
                <w:rFonts w:ascii="Times New Roman" w:hAnsi="Times New Roman" w:cs="Times New Roman"/>
                <w:sz w:val="16"/>
                <w:szCs w:val="16"/>
                <w:vertAlign w:val="superscript"/>
                <w:lang w:val="en-US"/>
              </w:rPr>
              <w:t>**</w:t>
            </w:r>
          </w:p>
        </w:tc>
      </w:tr>
      <w:tr w:rsidR="00531953" w:rsidRPr="00D64D1E" w:rsidTr="00C87801">
        <w:trPr>
          <w:trHeight w:val="191"/>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[0.840]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[0.776]</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[1.042]</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[0.755]</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[1.182]</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[1.040]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[1.232]</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[1.361]</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[0.661]</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GDP</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-0.2187</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-0.2210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-0.1389</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-0.1279</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-0.1314</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-0.1309</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-0.1321</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-0.1337</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-0.1827</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[0.033]</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[0.033]</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[0.075]</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[0.027]</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[0.058]</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GE</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0.3072</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0.2955</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0.3746</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0.4544</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0.3735</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0.3631</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0.3739</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0.3615</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0.4634</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[0.068]</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[0.066]</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[0.176]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[0.075]</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[0.075]</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[0.153]</w:t>
            </w:r>
          </w:p>
        </w:tc>
      </w:tr>
      <w:tr w:rsidR="00531953" w:rsidRPr="00D64D1E" w:rsidTr="00C87801">
        <w:trPr>
          <w:trHeight w:val="191"/>
        </w:trPr>
        <w:tc>
          <w:tcPr>
            <w:tcW w:w="1647" w:type="dxa"/>
            <w:tcBorders>
              <w:top w:val="nil"/>
              <w:left w:val="nil"/>
              <w:bottom w:val="nil"/>
              <w:right w:val="nil"/>
            </w:tcBorders>
          </w:tcPr>
          <w:p w:rsidR="00531953" w:rsidRPr="00D64D1E" w:rsidRDefault="004B65B8"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REM_TAXB</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4578A">
              <w:rPr>
                <w:rFonts w:ascii="Times New Roman" w:hAnsi="Times New Roman" w:cs="Times New Roman"/>
                <w:sz w:val="16"/>
                <w:szCs w:val="16"/>
                <w:highlight w:val="yellow"/>
                <w:lang w:val="en-US"/>
              </w:rPr>
              <w:t>0.1269</w:t>
            </w:r>
            <w:r w:rsidRPr="00E4578A">
              <w:rPr>
                <w:rFonts w:ascii="Times New Roman" w:hAnsi="Times New Roman" w:cs="Times New Roman"/>
                <w:sz w:val="16"/>
                <w:szCs w:val="16"/>
                <w:highlight w:val="yellow"/>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0.0998</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0.1194</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0.0795</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0.1487</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0.1399</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0.1199</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0.1245</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0.0788</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[0.041]</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[0.057]</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[0.032]</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FF</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-0.0052</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-0.0231</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-0.0597</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[0.013]</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[0.031]</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GCF</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191"/>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4B65B8"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EDU</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-0.0537</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-0.0571</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[0.025]</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[0.023]</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RQ</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-0.0486</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191"/>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FDI</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-0.0050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[0.002]</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4B65B8"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LPOP</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1.4944</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1.4198</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[1.060]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[0.773]</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191"/>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BF</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-0.0461</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-0.0243</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[0.026]</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[0.017]</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U</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0.0413</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0.0547</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0.1112</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0.1090</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-0.0658</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[0.061]</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[0.069]</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[0.092]</w:t>
            </w: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PR</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-0.1091</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[0.050]</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ECOF</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-0.2008</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[0.067]</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531953" w:rsidRPr="00D64D1E" w:rsidTr="00C87801">
        <w:trPr>
          <w:trHeight w:val="206"/>
        </w:trPr>
        <w:tc>
          <w:tcPr>
            <w:tcW w:w="1647"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Constant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211.7857</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169.4630</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187.7416</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124.6381</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250.1513</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235.5935</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211.4282</w:t>
            </w:r>
            <w:r w:rsidRPr="00D64D1E">
              <w:rPr>
                <w:rFonts w:ascii="Times New Roman" w:hAnsi="Times New Roman" w:cs="Times New Roman"/>
                <w:sz w:val="16"/>
                <w:szCs w:val="16"/>
                <w:vertAlign w:val="superscript"/>
                <w:lang w:val="en-US"/>
              </w:rPr>
              <w:t>**</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221.6637</w:t>
            </w:r>
            <w:r w:rsidRPr="00D64D1E">
              <w:rPr>
                <w:rFonts w:ascii="Times New Roman" w:hAnsi="Times New Roman" w:cs="Times New Roman"/>
                <w:sz w:val="16"/>
                <w:szCs w:val="16"/>
                <w:vertAlign w:val="superscript"/>
                <w:lang w:val="en-US"/>
              </w:rPr>
              <w:t>**</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131.8402</w:t>
            </w:r>
            <w:r w:rsidRPr="00D64D1E">
              <w:rPr>
                <w:rFonts w:ascii="Times New Roman" w:hAnsi="Times New Roman" w:cs="Times New Roman"/>
                <w:sz w:val="16"/>
                <w:szCs w:val="16"/>
                <w:vertAlign w:val="superscript"/>
                <w:lang w:val="en-US"/>
              </w:rPr>
              <w:t>***</w:t>
            </w:r>
          </w:p>
        </w:tc>
      </w:tr>
      <w:tr w:rsidR="00531953" w:rsidRPr="00D64D1E" w:rsidTr="00C87801">
        <w:trPr>
          <w:trHeight w:val="206"/>
        </w:trPr>
        <w:tc>
          <w:tcPr>
            <w:tcW w:w="1647"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p>
        </w:tc>
        <w:tc>
          <w:tcPr>
            <w:tcW w:w="1510"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[66.599]</w:t>
            </w:r>
          </w:p>
        </w:tc>
        <w:tc>
          <w:tcPr>
            <w:tcW w:w="1510"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[59.174]</w:t>
            </w:r>
          </w:p>
        </w:tc>
        <w:tc>
          <w:tcPr>
            <w:tcW w:w="1422"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[80.518]</w:t>
            </w:r>
          </w:p>
        </w:tc>
        <w:tc>
          <w:tcPr>
            <w:tcW w:w="1422"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[56.492]</w:t>
            </w:r>
          </w:p>
        </w:tc>
        <w:tc>
          <w:tcPr>
            <w:tcW w:w="1510"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[91.922]</w:t>
            </w:r>
          </w:p>
        </w:tc>
        <w:tc>
          <w:tcPr>
            <w:tcW w:w="1510"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[81.189]</w:t>
            </w:r>
          </w:p>
        </w:tc>
        <w:tc>
          <w:tcPr>
            <w:tcW w:w="1422"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[95.167]</w:t>
            </w:r>
          </w:p>
        </w:tc>
        <w:tc>
          <w:tcPr>
            <w:tcW w:w="1422"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[102.722]</w:t>
            </w:r>
          </w:p>
        </w:tc>
        <w:tc>
          <w:tcPr>
            <w:tcW w:w="1510" w:type="dxa"/>
            <w:tcBorders>
              <w:top w:val="nil"/>
              <w:left w:val="nil"/>
              <w:bottom w:val="single" w:sz="4" w:space="0" w:color="auto"/>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[50.041]</w:t>
            </w:r>
          </w:p>
        </w:tc>
      </w:tr>
      <w:tr w:rsidR="00531953" w:rsidRPr="00D64D1E" w:rsidTr="00C87801">
        <w:trPr>
          <w:trHeight w:val="191"/>
        </w:trPr>
        <w:tc>
          <w:tcPr>
            <w:tcW w:w="1647"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Observations</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1119</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1119</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1414</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1425</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1414</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1414</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1414</w:t>
            </w:r>
          </w:p>
        </w:tc>
        <w:tc>
          <w:tcPr>
            <w:tcW w:w="1422"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1414</w:t>
            </w:r>
          </w:p>
        </w:tc>
        <w:tc>
          <w:tcPr>
            <w:tcW w:w="1510" w:type="dxa"/>
            <w:tcBorders>
              <w:top w:val="single" w:sz="4" w:space="0" w:color="auto"/>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1414</w:t>
            </w:r>
          </w:p>
        </w:tc>
      </w:tr>
      <w:tr w:rsidR="00531953" w:rsidRPr="00D64D1E" w:rsidTr="00C87801">
        <w:trPr>
          <w:trHeight w:val="206"/>
        </w:trPr>
        <w:tc>
          <w:tcPr>
            <w:tcW w:w="1647" w:type="dxa"/>
            <w:tcBorders>
              <w:top w:val="nil"/>
              <w:left w:val="nil"/>
              <w:bottom w:val="nil"/>
              <w:right w:val="nil"/>
            </w:tcBorders>
          </w:tcPr>
          <w:p w:rsidR="00531953" w:rsidRPr="00D64D1E" w:rsidRDefault="004B65B8" w:rsidP="00C87801">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I</w:t>
            </w:r>
            <w:r w:rsidR="00531953" w:rsidRPr="00D64D1E">
              <w:rPr>
                <w:rFonts w:ascii="Times New Roman" w:hAnsi="Times New Roman" w:cs="Times New Roman"/>
                <w:sz w:val="16"/>
                <w:szCs w:val="16"/>
                <w:lang w:val="en-US"/>
              </w:rPr>
              <w:t>nstruments</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48</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53</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48</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51</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75</w:t>
            </w:r>
          </w:p>
        </w:tc>
        <w:tc>
          <w:tcPr>
            <w:tcW w:w="1510"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75</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51</w:t>
            </w:r>
          </w:p>
        </w:tc>
        <w:tc>
          <w:tcPr>
            <w:tcW w:w="1422" w:type="dxa"/>
            <w:tcBorders>
              <w:top w:val="nil"/>
              <w:left w:val="nil"/>
              <w:bottom w:val="nil"/>
              <w:right w:val="nil"/>
            </w:tcBorders>
          </w:tcPr>
          <w:p w:rsidR="00531953" w:rsidRPr="00D64D1E" w:rsidRDefault="00531953"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43</w:t>
            </w:r>
          </w:p>
        </w:tc>
        <w:tc>
          <w:tcPr>
            <w:tcW w:w="1510" w:type="dxa"/>
            <w:tcBorders>
              <w:top w:val="nil"/>
              <w:left w:val="nil"/>
              <w:bottom w:val="nil"/>
              <w:right w:val="nil"/>
            </w:tcBorders>
          </w:tcPr>
          <w:p w:rsidR="00531953" w:rsidRPr="00D64D1E" w:rsidRDefault="004B65B8" w:rsidP="00C878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67</w:t>
            </w:r>
          </w:p>
        </w:tc>
      </w:tr>
      <w:tr w:rsidR="00531953" w:rsidRPr="00D64D1E" w:rsidTr="00C87801">
        <w:trPr>
          <w:trHeight w:val="206"/>
        </w:trPr>
        <w:tc>
          <w:tcPr>
            <w:tcW w:w="1647" w:type="dxa"/>
            <w:tcBorders>
              <w:top w:val="nil"/>
              <w:left w:val="nil"/>
              <w:bottom w:val="nil"/>
              <w:right w:val="nil"/>
            </w:tcBorders>
          </w:tcPr>
          <w:p w:rsidR="00531953" w:rsidRPr="00D64D1E" w:rsidRDefault="004B65B8" w:rsidP="004B65B8">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Groups</w:t>
            </w:r>
          </w:p>
        </w:tc>
        <w:tc>
          <w:tcPr>
            <w:tcW w:w="1510" w:type="dxa"/>
            <w:tcBorders>
              <w:top w:val="nil"/>
              <w:left w:val="nil"/>
              <w:bottom w:val="nil"/>
              <w:right w:val="nil"/>
            </w:tcBorders>
          </w:tcPr>
          <w:p w:rsidR="00531953" w:rsidRPr="00D64D1E" w:rsidRDefault="004B65B8"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127</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127</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132</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133</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132</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132</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132</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132</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132</w:t>
            </w:r>
          </w:p>
        </w:tc>
      </w:tr>
      <w:tr w:rsidR="00531953" w:rsidRPr="00D64D1E" w:rsidTr="00C87801">
        <w:trPr>
          <w:trHeight w:val="398"/>
        </w:trPr>
        <w:tc>
          <w:tcPr>
            <w:tcW w:w="1647"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AR(1)</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w:t>
            </w:r>
          </w:p>
        </w:tc>
        <w:tc>
          <w:tcPr>
            <w:tcW w:w="1510"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422"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422"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510"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510"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422"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422"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c>
          <w:tcPr>
            <w:tcW w:w="1510" w:type="dxa"/>
            <w:tcBorders>
              <w:top w:val="nil"/>
              <w:left w:val="nil"/>
              <w:bottom w:val="nil"/>
              <w:right w:val="nil"/>
            </w:tcBorders>
          </w:tcPr>
          <w:p w:rsidR="00531953" w:rsidRPr="00D64D1E" w:rsidRDefault="00531953" w:rsidP="004B65B8">
            <w:pPr>
              <w:spacing w:after="0" w:line="240" w:lineRule="auto"/>
              <w:jc w:val="center"/>
              <w:rPr>
                <w:sz w:val="16"/>
                <w:szCs w:val="16"/>
              </w:rPr>
            </w:pPr>
            <w:r w:rsidRPr="00D64D1E">
              <w:rPr>
                <w:rFonts w:ascii="Times New Roman" w:hAnsi="Times New Roman" w:cs="Times New Roman"/>
                <w:sz w:val="16"/>
                <w:szCs w:val="16"/>
                <w:lang w:val="en-US"/>
              </w:rPr>
              <w:t>0.000</w:t>
            </w:r>
          </w:p>
        </w:tc>
      </w:tr>
      <w:tr w:rsidR="00531953" w:rsidRPr="00D64D1E" w:rsidTr="00C87801">
        <w:trPr>
          <w:trHeight w:val="413"/>
        </w:trPr>
        <w:tc>
          <w:tcPr>
            <w:tcW w:w="1647"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lastRenderedPageBreak/>
              <w:t>AR(2)</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0.4010</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0.5054</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0.6013</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0.6904</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0.6177</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0.6123</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0.5606</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0.6988</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0.9872</w:t>
            </w:r>
          </w:p>
        </w:tc>
      </w:tr>
      <w:tr w:rsidR="00531953" w:rsidRPr="00D64D1E" w:rsidTr="00C87801">
        <w:trPr>
          <w:trHeight w:val="398"/>
        </w:trPr>
        <w:tc>
          <w:tcPr>
            <w:tcW w:w="1647"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rPr>
                <w:rFonts w:ascii="Times New Roman" w:hAnsi="Times New Roman" w:cs="Times New Roman"/>
                <w:sz w:val="16"/>
                <w:szCs w:val="16"/>
                <w:lang w:val="en-US"/>
              </w:rPr>
            </w:pPr>
            <w:proofErr w:type="spellStart"/>
            <w:r w:rsidRPr="00D64D1E">
              <w:rPr>
                <w:rFonts w:ascii="Times New Roman" w:hAnsi="Times New Roman" w:cs="Times New Roman"/>
                <w:sz w:val="16"/>
                <w:szCs w:val="16"/>
                <w:lang w:val="en-US"/>
              </w:rPr>
              <w:t>Sargan</w:t>
            </w:r>
            <w:proofErr w:type="spellEnd"/>
            <w:r w:rsidRPr="00D64D1E">
              <w:rPr>
                <w:rFonts w:ascii="Times New Roman" w:hAnsi="Times New Roman" w:cs="Times New Roman"/>
                <w:sz w:val="16"/>
                <w:szCs w:val="16"/>
                <w:lang w:val="en-US"/>
              </w:rPr>
              <w:t>(p-Val)</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0.1324</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0.2234</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0.8512</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0.9907</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0.9958</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0.9940</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0.9347</w:t>
            </w:r>
          </w:p>
        </w:tc>
        <w:tc>
          <w:tcPr>
            <w:tcW w:w="1422"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0.7309</w:t>
            </w:r>
          </w:p>
        </w:tc>
        <w:tc>
          <w:tcPr>
            <w:tcW w:w="1510" w:type="dxa"/>
            <w:tcBorders>
              <w:top w:val="nil"/>
              <w:left w:val="nil"/>
              <w:bottom w:val="nil"/>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0.7999</w:t>
            </w:r>
          </w:p>
        </w:tc>
      </w:tr>
      <w:tr w:rsidR="00531953" w:rsidRPr="00D64D1E" w:rsidTr="00C87801">
        <w:trPr>
          <w:trHeight w:val="206"/>
        </w:trPr>
        <w:tc>
          <w:tcPr>
            <w:tcW w:w="1647"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rPr>
                <w:rFonts w:ascii="Times New Roman" w:hAnsi="Times New Roman" w:cs="Times New Roman"/>
                <w:sz w:val="16"/>
                <w:szCs w:val="16"/>
                <w:lang w:val="en-US"/>
              </w:rPr>
            </w:pPr>
            <w:r w:rsidRPr="00D64D1E">
              <w:rPr>
                <w:rFonts w:ascii="Times New Roman" w:hAnsi="Times New Roman" w:cs="Times New Roman"/>
                <w:sz w:val="16"/>
                <w:szCs w:val="16"/>
                <w:lang w:val="en-US"/>
              </w:rPr>
              <w:t>F-Stats</w:t>
            </w:r>
          </w:p>
        </w:tc>
        <w:tc>
          <w:tcPr>
            <w:tcW w:w="1510"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510"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422"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422"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510"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510"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422"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422"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c>
          <w:tcPr>
            <w:tcW w:w="1510" w:type="dxa"/>
            <w:tcBorders>
              <w:top w:val="nil"/>
              <w:left w:val="nil"/>
              <w:bottom w:val="single" w:sz="4" w:space="0" w:color="auto"/>
              <w:right w:val="nil"/>
            </w:tcBorders>
          </w:tcPr>
          <w:p w:rsidR="00531953" w:rsidRPr="00D64D1E" w:rsidRDefault="00531953" w:rsidP="004B65B8">
            <w:pPr>
              <w:widowControl w:val="0"/>
              <w:autoSpaceDE w:val="0"/>
              <w:autoSpaceDN w:val="0"/>
              <w:adjustRightInd w:val="0"/>
              <w:spacing w:after="0" w:line="240" w:lineRule="auto"/>
              <w:jc w:val="center"/>
              <w:rPr>
                <w:rFonts w:ascii="Times New Roman" w:hAnsi="Times New Roman" w:cs="Times New Roman"/>
                <w:sz w:val="16"/>
                <w:szCs w:val="16"/>
                <w:lang w:val="en-US"/>
              </w:rPr>
            </w:pPr>
            <w:r w:rsidRPr="00D64D1E">
              <w:rPr>
                <w:rFonts w:ascii="Times New Roman" w:hAnsi="Times New Roman" w:cs="Times New Roman"/>
                <w:sz w:val="16"/>
                <w:szCs w:val="16"/>
                <w:lang w:val="en-US"/>
              </w:rPr>
              <w:t>0.0000</w:t>
            </w:r>
          </w:p>
        </w:tc>
      </w:tr>
    </w:tbl>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55430" w:rsidRDefault="00155430"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55430" w:rsidRDefault="00155430"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55430" w:rsidRDefault="00155430"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55430" w:rsidRDefault="00155430"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55430" w:rsidRDefault="00155430"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7D4865" w:rsidRDefault="007D4865"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4B65B8" w:rsidRDefault="004B65B8"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7D4865" w:rsidRDefault="007D4865"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3201BD" w:rsidRDefault="003201BD"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3201BD" w:rsidRDefault="003201BD"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3201BD" w:rsidRDefault="003201BD"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3201BD" w:rsidRDefault="003201BD"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3201BD" w:rsidRDefault="003201BD"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3201BD" w:rsidRDefault="003201BD" w:rsidP="007D038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531953" w:rsidRDefault="00531953" w:rsidP="007D038A">
      <w:pPr>
        <w:autoSpaceDE w:val="0"/>
        <w:autoSpaceDN w:val="0"/>
        <w:adjustRightInd w:val="0"/>
        <w:spacing w:after="0" w:line="276" w:lineRule="auto"/>
        <w:jc w:val="both"/>
        <w:rPr>
          <w:rFonts w:ascii="Times New Roman" w:hAnsi="Times New Roman" w:cs="Times New Roman"/>
          <w:b/>
          <w:bCs/>
          <w:color w:val="000000" w:themeColor="text1"/>
          <w:sz w:val="20"/>
          <w:szCs w:val="20"/>
        </w:rPr>
      </w:pPr>
      <w:r w:rsidRPr="006B15C7">
        <w:rPr>
          <w:rFonts w:ascii="Times New Roman" w:hAnsi="Times New Roman" w:cs="Times New Roman"/>
          <w:b/>
          <w:bCs/>
          <w:color w:val="000000" w:themeColor="text1"/>
          <w:sz w:val="20"/>
          <w:szCs w:val="20"/>
        </w:rPr>
        <w:t xml:space="preserve">         </w:t>
      </w:r>
    </w:p>
    <w:p w:rsidR="00D64D1E" w:rsidRDefault="00D64D1E" w:rsidP="007D038A">
      <w:pPr>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64D1E" w:rsidRDefault="00D64D1E" w:rsidP="007D038A">
      <w:pPr>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64D1E" w:rsidRDefault="00D64D1E" w:rsidP="007D038A">
      <w:pPr>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64D1E" w:rsidRPr="006B15C7" w:rsidRDefault="00D64D1E" w:rsidP="007D038A">
      <w:pPr>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3A66DF" w:rsidRPr="00D64D1E" w:rsidRDefault="003A66DF" w:rsidP="007D038A">
      <w:pPr>
        <w:autoSpaceDE w:val="0"/>
        <w:autoSpaceDN w:val="0"/>
        <w:adjustRightInd w:val="0"/>
        <w:spacing w:after="0" w:line="276" w:lineRule="auto"/>
        <w:jc w:val="both"/>
        <w:rPr>
          <w:rFonts w:ascii="Times New Roman" w:hAnsi="Times New Roman" w:cs="Times New Roman"/>
          <w:b/>
          <w:bCs/>
          <w:color w:val="000000" w:themeColor="text1"/>
          <w:sz w:val="16"/>
          <w:szCs w:val="20"/>
        </w:rPr>
      </w:pPr>
      <w:r w:rsidRPr="00D64D1E">
        <w:rPr>
          <w:rFonts w:asciiTheme="majorHAnsi" w:hAnsiTheme="majorHAnsi" w:cstheme="majorHAnsi"/>
          <w:b/>
          <w:bCs/>
          <w:color w:val="000000" w:themeColor="text1"/>
          <w:sz w:val="16"/>
          <w:szCs w:val="20"/>
        </w:rPr>
        <w:lastRenderedPageBreak/>
        <w:t>Table 2</w:t>
      </w:r>
      <w:r w:rsidRPr="00D64D1E">
        <w:rPr>
          <w:rFonts w:ascii="Times New Roman" w:hAnsi="Times New Roman" w:cs="Times New Roman"/>
          <w:b/>
          <w:bCs/>
          <w:color w:val="000000" w:themeColor="text1"/>
          <w:sz w:val="16"/>
          <w:szCs w:val="20"/>
        </w:rPr>
        <w:t xml:space="preserve"> </w:t>
      </w:r>
      <w:r w:rsidRPr="00D64D1E">
        <w:rPr>
          <w:rFonts w:ascii="Times New Roman" w:hAnsi="Times New Roman" w:cs="Times New Roman"/>
          <w:bCs/>
          <w:color w:val="000000" w:themeColor="text1"/>
          <w:sz w:val="16"/>
          <w:szCs w:val="20"/>
        </w:rPr>
        <w:t>Remittances and its interaction with tax and shadow economy</w:t>
      </w:r>
      <w:r w:rsidRPr="00D64D1E">
        <w:rPr>
          <w:rFonts w:ascii="Times New Roman" w:hAnsi="Times New Roman" w:cs="Times New Roman"/>
          <w:b/>
          <w:bCs/>
          <w:color w:val="000000" w:themeColor="text1"/>
          <w:sz w:val="16"/>
          <w:szCs w:val="20"/>
        </w:rPr>
        <w:t xml:space="preserve"> </w:t>
      </w:r>
    </w:p>
    <w:tbl>
      <w:tblPr>
        <w:tblW w:w="15331" w:type="dxa"/>
        <w:tblInd w:w="-108" w:type="dxa"/>
        <w:tblLayout w:type="fixed"/>
        <w:tblLook w:val="0000" w:firstRow="0" w:lastRow="0" w:firstColumn="0" w:lastColumn="0" w:noHBand="0" w:noVBand="0"/>
      </w:tblPr>
      <w:tblGrid>
        <w:gridCol w:w="1697"/>
        <w:gridCol w:w="265"/>
        <w:gridCol w:w="1466"/>
        <w:gridCol w:w="1466"/>
        <w:gridCol w:w="1466"/>
        <w:gridCol w:w="1466"/>
        <w:gridCol w:w="1556"/>
        <w:gridCol w:w="1371"/>
        <w:gridCol w:w="1466"/>
        <w:gridCol w:w="1556"/>
        <w:gridCol w:w="1556"/>
      </w:tblGrid>
      <w:tr w:rsidR="00531953" w:rsidRPr="006B15C7" w:rsidTr="00C87801">
        <w:trPr>
          <w:trHeight w:val="218"/>
        </w:trPr>
        <w:tc>
          <w:tcPr>
            <w:tcW w:w="1697" w:type="dxa"/>
            <w:tcBorders>
              <w:top w:val="single" w:sz="4" w:space="0" w:color="auto"/>
              <w:left w:val="nil"/>
              <w:bottom w:val="nil"/>
              <w:right w:val="nil"/>
            </w:tcBorders>
          </w:tcPr>
          <w:p w:rsidR="00531953" w:rsidRPr="006B15C7" w:rsidRDefault="004B65B8"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SE</w:t>
            </w:r>
          </w:p>
        </w:tc>
        <w:tc>
          <w:tcPr>
            <w:tcW w:w="265"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w:t>
            </w:r>
            <w:r w:rsidR="00531953" w:rsidRPr="006B15C7">
              <w:rPr>
                <w:rFonts w:ascii="Times New Roman" w:hAnsi="Times New Roman" w:cs="Times New Roman"/>
                <w:sz w:val="20"/>
                <w:szCs w:val="20"/>
                <w:lang w:val="en-US"/>
              </w:rPr>
              <w:t>)</w:t>
            </w:r>
          </w:p>
        </w:tc>
        <w:tc>
          <w:tcPr>
            <w:tcW w:w="146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w:t>
            </w:r>
            <w:r w:rsidR="00531953" w:rsidRPr="006B15C7">
              <w:rPr>
                <w:rFonts w:ascii="Times New Roman" w:hAnsi="Times New Roman" w:cs="Times New Roman"/>
                <w:sz w:val="20"/>
                <w:szCs w:val="20"/>
                <w:lang w:val="en-US"/>
              </w:rPr>
              <w:t>)</w:t>
            </w:r>
          </w:p>
        </w:tc>
        <w:tc>
          <w:tcPr>
            <w:tcW w:w="146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(3</w:t>
            </w:r>
            <w:r w:rsidR="00531953" w:rsidRPr="006B15C7">
              <w:rPr>
                <w:rFonts w:ascii="Times New Roman" w:hAnsi="Times New Roman" w:cs="Times New Roman"/>
                <w:sz w:val="20"/>
                <w:szCs w:val="20"/>
                <w:lang w:val="en-US"/>
              </w:rPr>
              <w:t>)</w:t>
            </w:r>
          </w:p>
        </w:tc>
        <w:tc>
          <w:tcPr>
            <w:tcW w:w="146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(4</w:t>
            </w:r>
            <w:r w:rsidR="00531953" w:rsidRPr="006B15C7">
              <w:rPr>
                <w:rFonts w:ascii="Times New Roman" w:hAnsi="Times New Roman" w:cs="Times New Roman"/>
                <w:sz w:val="20"/>
                <w:szCs w:val="20"/>
                <w:lang w:val="en-US"/>
              </w:rPr>
              <w:t>)</w:t>
            </w:r>
          </w:p>
        </w:tc>
        <w:tc>
          <w:tcPr>
            <w:tcW w:w="155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w:t>
            </w:r>
            <w:r w:rsidR="00531953" w:rsidRPr="006B15C7">
              <w:rPr>
                <w:rFonts w:ascii="Times New Roman" w:hAnsi="Times New Roman" w:cs="Times New Roman"/>
                <w:sz w:val="20"/>
                <w:szCs w:val="20"/>
                <w:lang w:val="en-US"/>
              </w:rPr>
              <w:t>)</w:t>
            </w:r>
          </w:p>
        </w:tc>
        <w:tc>
          <w:tcPr>
            <w:tcW w:w="1371"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(6</w:t>
            </w:r>
            <w:r w:rsidR="00531953" w:rsidRPr="006B15C7">
              <w:rPr>
                <w:rFonts w:ascii="Times New Roman" w:hAnsi="Times New Roman" w:cs="Times New Roman"/>
                <w:sz w:val="20"/>
                <w:szCs w:val="20"/>
                <w:lang w:val="en-US"/>
              </w:rPr>
              <w:t>)</w:t>
            </w:r>
          </w:p>
        </w:tc>
        <w:tc>
          <w:tcPr>
            <w:tcW w:w="146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(7</w:t>
            </w:r>
            <w:r w:rsidR="00531953" w:rsidRPr="006B15C7">
              <w:rPr>
                <w:rFonts w:ascii="Times New Roman" w:hAnsi="Times New Roman" w:cs="Times New Roman"/>
                <w:sz w:val="20"/>
                <w:szCs w:val="20"/>
                <w:lang w:val="en-US"/>
              </w:rPr>
              <w:t>)</w:t>
            </w:r>
          </w:p>
        </w:tc>
        <w:tc>
          <w:tcPr>
            <w:tcW w:w="155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w:t>
            </w:r>
            <w:r w:rsidR="00531953" w:rsidRPr="006B15C7">
              <w:rPr>
                <w:rFonts w:ascii="Times New Roman" w:hAnsi="Times New Roman" w:cs="Times New Roman"/>
                <w:sz w:val="20"/>
                <w:szCs w:val="20"/>
                <w:lang w:val="en-US"/>
              </w:rPr>
              <w:t>)</w:t>
            </w:r>
          </w:p>
        </w:tc>
        <w:tc>
          <w:tcPr>
            <w:tcW w:w="1556" w:type="dxa"/>
            <w:tcBorders>
              <w:top w:val="single" w:sz="4" w:space="0" w:color="auto"/>
              <w:left w:val="nil"/>
              <w:bottom w:val="nil"/>
              <w:right w:val="nil"/>
            </w:tcBorders>
          </w:tcPr>
          <w:p w:rsidR="00531953" w:rsidRPr="006B15C7" w:rsidRDefault="003A66DF"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(9</w:t>
            </w:r>
            <w:r w:rsidR="00531953" w:rsidRPr="006B15C7">
              <w:rPr>
                <w:rFonts w:ascii="Times New Roman" w:hAnsi="Times New Roman" w:cs="Times New Roman"/>
                <w:sz w:val="20"/>
                <w:szCs w:val="20"/>
                <w:lang w:val="en-US"/>
              </w:rPr>
              <w:t>)</w:t>
            </w:r>
          </w:p>
        </w:tc>
      </w:tr>
      <w:tr w:rsidR="00531953" w:rsidRPr="006B15C7" w:rsidTr="00C87801">
        <w:trPr>
          <w:trHeight w:val="218"/>
        </w:trPr>
        <w:tc>
          <w:tcPr>
            <w:tcW w:w="1697"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L.SE</w:t>
            </w:r>
          </w:p>
        </w:tc>
        <w:tc>
          <w:tcPr>
            <w:tcW w:w="265"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0.3870</w:t>
            </w:r>
            <w:r w:rsidRPr="006B15C7">
              <w:rPr>
                <w:rFonts w:ascii="Times New Roman" w:hAnsi="Times New Roman" w:cs="Times New Roman"/>
                <w:sz w:val="20"/>
                <w:szCs w:val="20"/>
                <w:vertAlign w:val="superscript"/>
                <w:lang w:val="en-US"/>
              </w:rPr>
              <w:t>***</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0.5687</w:t>
            </w:r>
            <w:r w:rsidRPr="006B15C7">
              <w:rPr>
                <w:rFonts w:ascii="Times New Roman" w:hAnsi="Times New Roman" w:cs="Times New Roman"/>
                <w:sz w:val="20"/>
                <w:szCs w:val="20"/>
                <w:vertAlign w:val="superscript"/>
                <w:lang w:val="en-US"/>
              </w:rPr>
              <w:t>***</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0.3997</w:t>
            </w:r>
            <w:r w:rsidRPr="006B15C7">
              <w:rPr>
                <w:rFonts w:ascii="Times New Roman" w:hAnsi="Times New Roman" w:cs="Times New Roman"/>
                <w:sz w:val="20"/>
                <w:szCs w:val="20"/>
                <w:vertAlign w:val="superscript"/>
                <w:lang w:val="en-US"/>
              </w:rPr>
              <w:t>***</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0.4018</w:t>
            </w:r>
            <w:r w:rsidRPr="006B15C7">
              <w:rPr>
                <w:rFonts w:ascii="Times New Roman" w:hAnsi="Times New Roman" w:cs="Times New Roman"/>
                <w:sz w:val="20"/>
                <w:szCs w:val="20"/>
                <w:vertAlign w:val="superscript"/>
                <w:lang w:val="en-US"/>
              </w:rPr>
              <w:t>***</w:t>
            </w:r>
          </w:p>
        </w:tc>
        <w:tc>
          <w:tcPr>
            <w:tcW w:w="155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0.3698</w:t>
            </w:r>
            <w:r w:rsidRPr="006B15C7">
              <w:rPr>
                <w:rFonts w:ascii="Times New Roman" w:hAnsi="Times New Roman" w:cs="Times New Roman"/>
                <w:sz w:val="20"/>
                <w:szCs w:val="20"/>
                <w:vertAlign w:val="superscript"/>
                <w:lang w:val="en-US"/>
              </w:rPr>
              <w:t>***</w:t>
            </w:r>
          </w:p>
        </w:tc>
        <w:tc>
          <w:tcPr>
            <w:tcW w:w="1371"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0.4081</w:t>
            </w:r>
            <w:r w:rsidRPr="006B15C7">
              <w:rPr>
                <w:rFonts w:ascii="Times New Roman" w:hAnsi="Times New Roman" w:cs="Times New Roman"/>
                <w:sz w:val="20"/>
                <w:szCs w:val="20"/>
                <w:vertAlign w:val="superscript"/>
                <w:lang w:val="en-US"/>
              </w:rPr>
              <w:t>***</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0.5687</w:t>
            </w:r>
            <w:r w:rsidRPr="006B15C7">
              <w:rPr>
                <w:rFonts w:ascii="Times New Roman" w:hAnsi="Times New Roman" w:cs="Times New Roman"/>
                <w:sz w:val="20"/>
                <w:szCs w:val="20"/>
                <w:vertAlign w:val="superscript"/>
                <w:lang w:val="en-US"/>
              </w:rPr>
              <w:t>***</w:t>
            </w:r>
          </w:p>
        </w:tc>
        <w:tc>
          <w:tcPr>
            <w:tcW w:w="155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0.6732</w:t>
            </w:r>
            <w:r w:rsidRPr="006B15C7">
              <w:rPr>
                <w:rFonts w:ascii="Times New Roman" w:hAnsi="Times New Roman" w:cs="Times New Roman"/>
                <w:sz w:val="20"/>
                <w:szCs w:val="20"/>
                <w:vertAlign w:val="superscript"/>
                <w:lang w:val="en-US"/>
              </w:rPr>
              <w:t>***</w:t>
            </w:r>
          </w:p>
        </w:tc>
        <w:tc>
          <w:tcPr>
            <w:tcW w:w="155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0.6755</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[0.076]</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[0.124]</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[0.067]</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[0.090]</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[0.083]</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[0.072]</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[0.124]</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[0.057]</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[0.058]</w:t>
            </w:r>
          </w:p>
        </w:tc>
      </w:tr>
      <w:tr w:rsidR="00531953" w:rsidRPr="006B15C7" w:rsidTr="00C87801">
        <w:trPr>
          <w:trHeight w:val="218"/>
        </w:trPr>
        <w:tc>
          <w:tcPr>
            <w:tcW w:w="1697" w:type="dxa"/>
            <w:tcBorders>
              <w:top w:val="nil"/>
              <w:left w:val="nil"/>
              <w:bottom w:val="nil"/>
              <w:right w:val="nil"/>
            </w:tcBorders>
          </w:tcPr>
          <w:p w:rsidR="00531953" w:rsidRPr="006B15C7" w:rsidRDefault="004B65B8"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L</w:t>
            </w:r>
            <w:r w:rsidR="00FE11AB" w:rsidRPr="006B15C7">
              <w:rPr>
                <w:rFonts w:ascii="Times New Roman" w:hAnsi="Times New Roman" w:cs="Times New Roman"/>
                <w:sz w:val="20"/>
                <w:szCs w:val="20"/>
                <w:lang w:val="en-US"/>
              </w:rPr>
              <w:t>REM</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-10.9525</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-8.0235</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-8.8721</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-11.6680</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-9.9012</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-9.3624</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-8.0235</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-7.4296</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-7.3924</w:t>
            </w:r>
            <w:r w:rsidRPr="006B15C7">
              <w:rPr>
                <w:rFonts w:ascii="Times New Roman" w:hAnsi="Times New Roman" w:cs="Times New Roman"/>
                <w:sz w:val="20"/>
                <w:szCs w:val="20"/>
                <w:vertAlign w:val="superscript"/>
                <w:lang w:val="en-US"/>
              </w:rPr>
              <w:t>***</w:t>
            </w: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[4.514]</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[3.971]</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[4.529]</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[4.601]</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[3.846]</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[5.607]</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[3.971]</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[2.828]</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[2.766]</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T</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-0.0477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-0.0207</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-0.0465</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-0.0559</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-0.0532</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-0.0474</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-0.0207</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-0.0322</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-0.0334</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[0.014]</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[0.024]</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[0.013]</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[0.017]</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[0.016]</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[0.015]</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[0.024]</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[0.008]</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[0.009]</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TAXB</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-2.8278</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-1.8969</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-2.2998</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-2.9479</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-2.4425</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-2.3866</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-1.8969</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-2.0651</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-2.0490</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[1.195]</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[1.081]</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[1.211]</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[1.226]</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[1.007]</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[1.491]</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[1.081]</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[0.776]</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[0.751]</w:t>
            </w: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GDP</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-0.1250</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-0.1957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-0.1317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-0.1242</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-0.1235</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-0.1255</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-0.1957</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-0.2210</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-0.2253</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[0.027]</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[0.076]</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[0.026]</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[0.030]</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[0.028]</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[0.027]</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[0.076]</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[0.033]</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[0.033]</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GE</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0.3828</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0.3306</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0.3809</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0.4135</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0.4340</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0.3617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0.3306</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0.2955</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0.2915</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[0.064]</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[0.189]</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[0.068]</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[0.072]</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[0.078]</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[0.068]</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[0.189]</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[0.066]</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[0.070]</w:t>
            </w:r>
          </w:p>
        </w:tc>
      </w:tr>
      <w:tr w:rsidR="00531953" w:rsidRPr="006B15C7" w:rsidTr="00C87801">
        <w:trPr>
          <w:trHeight w:val="218"/>
        </w:trPr>
        <w:tc>
          <w:tcPr>
            <w:tcW w:w="1697" w:type="dxa"/>
            <w:tcBorders>
              <w:top w:val="nil"/>
              <w:left w:val="nil"/>
              <w:bottom w:val="nil"/>
              <w:right w:val="nil"/>
            </w:tcBorders>
          </w:tcPr>
          <w:p w:rsidR="00531953" w:rsidRPr="006B15C7" w:rsidRDefault="004B65B8"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REM_TAXB</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0.1397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0.0949</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0.1133</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0.1494</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0.1235</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0.1197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0.0949</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0.0998</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0.0989</w:t>
            </w:r>
            <w:r w:rsidRPr="006B15C7">
              <w:rPr>
                <w:rFonts w:ascii="Times New Roman" w:hAnsi="Times New Roman" w:cs="Times New Roman"/>
                <w:sz w:val="20"/>
                <w:szCs w:val="20"/>
                <w:vertAlign w:val="superscript"/>
                <w:lang w:val="en-US"/>
              </w:rPr>
              <w:t>***</w:t>
            </w: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[0.057]</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[0.053]</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[0.058]</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[0.059]</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[0.049]</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[0.072]</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[0.053]</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[0.037]</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[0.036]</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GCF</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r w:rsidRPr="006B15C7">
              <w:rPr>
                <w:rFonts w:ascii="Times New Roman" w:hAnsi="Times New Roman" w:cs="Times New Roman"/>
                <w:sz w:val="20"/>
                <w:szCs w:val="20"/>
                <w:vertAlign w:val="superscript"/>
                <w:lang w:val="en-US"/>
              </w:rPr>
              <w:t>**</w:t>
            </w: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w:t>
            </w:r>
          </w:p>
        </w:tc>
      </w:tr>
      <w:tr w:rsidR="00531953" w:rsidRPr="006B15C7" w:rsidTr="00C87801">
        <w:trPr>
          <w:trHeight w:val="218"/>
        </w:trPr>
        <w:tc>
          <w:tcPr>
            <w:tcW w:w="1697" w:type="dxa"/>
            <w:tcBorders>
              <w:top w:val="nil"/>
              <w:left w:val="nil"/>
              <w:bottom w:val="nil"/>
              <w:right w:val="nil"/>
            </w:tcBorders>
          </w:tcPr>
          <w:p w:rsidR="00531953" w:rsidRPr="006B15C7" w:rsidRDefault="004B65B8"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EDU</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-0.0571</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-0.0543</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[0.023]</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[0.025]</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RQ</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-0.0735</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-0.0486</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-0.0496</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[0.028]</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[0.017]</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[0.016]</w:t>
            </w: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FDI</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-0.0050</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[0.002]</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U</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0.1167</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-0.1230</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0.0910</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0.1074</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0.1028</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0.0835</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-0.1230</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[0.058]</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[0.135]</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[0.054]</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[0.068]</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[0.060]</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[0.060]</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[0.135]</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COC</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-0.0776</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[0.023]</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PS</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-0.0949</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-0.0949</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[0.030]</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[0.030]</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VA</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-0.0926</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[0.036]</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INVF</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-0.0451</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[0.018]</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194"/>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GI</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-0.0894</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[0.027]</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531953" w:rsidRPr="006B15C7" w:rsidTr="00C87801">
        <w:trPr>
          <w:trHeight w:val="218"/>
        </w:trPr>
        <w:tc>
          <w:tcPr>
            <w:tcW w:w="1697"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Constant</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241.2828</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176.2452</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199.9922</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248.7835</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216.1197</w:t>
            </w:r>
            <w:r w:rsidRPr="006B15C7">
              <w:rPr>
                <w:rFonts w:ascii="Times New Roman" w:hAnsi="Times New Roman" w:cs="Times New Roman"/>
                <w:sz w:val="20"/>
                <w:szCs w:val="20"/>
                <w:vertAlign w:val="superscript"/>
                <w:lang w:val="en-US"/>
              </w:rPr>
              <w:t>***</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206.4435</w:t>
            </w:r>
            <w:r w:rsidRPr="006B15C7">
              <w:rPr>
                <w:rFonts w:ascii="Times New Roman" w:hAnsi="Times New Roman" w:cs="Times New Roman"/>
                <w:sz w:val="20"/>
                <w:szCs w:val="20"/>
                <w:vertAlign w:val="superscript"/>
                <w:lang w:val="en-US"/>
              </w:rPr>
              <w:t>*</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176.2452</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169.4630</w:t>
            </w:r>
            <w:r w:rsidRPr="006B15C7">
              <w:rPr>
                <w:rFonts w:ascii="Times New Roman" w:hAnsi="Times New Roman" w:cs="Times New Roman"/>
                <w:sz w:val="20"/>
                <w:szCs w:val="20"/>
                <w:vertAlign w:val="superscript"/>
                <w:lang w:val="en-US"/>
              </w:rPr>
              <w:t>***</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168.7440</w:t>
            </w:r>
            <w:r w:rsidRPr="006B15C7">
              <w:rPr>
                <w:rFonts w:ascii="Times New Roman" w:hAnsi="Times New Roman" w:cs="Times New Roman"/>
                <w:sz w:val="20"/>
                <w:szCs w:val="20"/>
                <w:vertAlign w:val="superscript"/>
                <w:lang w:val="en-US"/>
              </w:rPr>
              <w:t>***</w:t>
            </w:r>
          </w:p>
        </w:tc>
      </w:tr>
      <w:tr w:rsidR="00531953" w:rsidRPr="006B15C7" w:rsidTr="00C87801">
        <w:trPr>
          <w:trHeight w:val="218"/>
        </w:trPr>
        <w:tc>
          <w:tcPr>
            <w:tcW w:w="1697"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p>
        </w:tc>
        <w:tc>
          <w:tcPr>
            <w:tcW w:w="265"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[94.152]</w:t>
            </w: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[80.315]</w:t>
            </w: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[93.059]</w:t>
            </w: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[95.447]</w:t>
            </w:r>
          </w:p>
        </w:tc>
        <w:tc>
          <w:tcPr>
            <w:tcW w:w="155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[80.050]</w:t>
            </w:r>
          </w:p>
        </w:tc>
        <w:tc>
          <w:tcPr>
            <w:tcW w:w="1371"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[116.033]</w:t>
            </w: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[80.315]</w:t>
            </w:r>
          </w:p>
        </w:tc>
        <w:tc>
          <w:tcPr>
            <w:tcW w:w="155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[59.174]</w:t>
            </w:r>
          </w:p>
        </w:tc>
        <w:tc>
          <w:tcPr>
            <w:tcW w:w="155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[57.591]</w:t>
            </w:r>
          </w:p>
        </w:tc>
      </w:tr>
      <w:tr w:rsidR="00531953" w:rsidRPr="006B15C7" w:rsidTr="00C87801">
        <w:trPr>
          <w:trHeight w:val="218"/>
        </w:trPr>
        <w:tc>
          <w:tcPr>
            <w:tcW w:w="1697"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Observations</w:t>
            </w:r>
          </w:p>
        </w:tc>
        <w:tc>
          <w:tcPr>
            <w:tcW w:w="265"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55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371"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46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1414</w:t>
            </w:r>
          </w:p>
        </w:tc>
        <w:tc>
          <w:tcPr>
            <w:tcW w:w="155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1119</w:t>
            </w:r>
          </w:p>
        </w:tc>
        <w:tc>
          <w:tcPr>
            <w:tcW w:w="1556" w:type="dxa"/>
            <w:tcBorders>
              <w:top w:val="single" w:sz="4" w:space="0" w:color="auto"/>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1119</w:t>
            </w:r>
          </w:p>
        </w:tc>
      </w:tr>
      <w:tr w:rsidR="00531953" w:rsidRPr="006B15C7" w:rsidTr="00C87801">
        <w:trPr>
          <w:trHeight w:val="218"/>
        </w:trPr>
        <w:tc>
          <w:tcPr>
            <w:tcW w:w="1697" w:type="dxa"/>
            <w:tcBorders>
              <w:top w:val="nil"/>
              <w:left w:val="nil"/>
              <w:bottom w:val="nil"/>
              <w:right w:val="nil"/>
            </w:tcBorders>
          </w:tcPr>
          <w:p w:rsidR="00531953" w:rsidRPr="006B15C7" w:rsidRDefault="004B65B8"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lastRenderedPageBreak/>
              <w:t>I</w:t>
            </w:r>
            <w:r w:rsidR="00531953" w:rsidRPr="006B15C7">
              <w:rPr>
                <w:rFonts w:ascii="Times New Roman" w:hAnsi="Times New Roman" w:cs="Times New Roman"/>
                <w:sz w:val="20"/>
                <w:szCs w:val="20"/>
                <w:lang w:val="en-US"/>
              </w:rPr>
              <w:t>nstruments</w:t>
            </w:r>
          </w:p>
        </w:tc>
        <w:tc>
          <w:tcPr>
            <w:tcW w:w="265"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FE11AB"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51</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35</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51</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59</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67</w:t>
            </w:r>
          </w:p>
        </w:tc>
        <w:tc>
          <w:tcPr>
            <w:tcW w:w="1371"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43</w:t>
            </w:r>
          </w:p>
        </w:tc>
        <w:tc>
          <w:tcPr>
            <w:tcW w:w="146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35</w:t>
            </w:r>
          </w:p>
        </w:tc>
        <w:tc>
          <w:tcPr>
            <w:tcW w:w="1556" w:type="dxa"/>
            <w:tcBorders>
              <w:top w:val="nil"/>
              <w:left w:val="nil"/>
              <w:bottom w:val="nil"/>
              <w:right w:val="nil"/>
            </w:tcBorders>
          </w:tcPr>
          <w:p w:rsidR="00531953" w:rsidRPr="006B15C7" w:rsidRDefault="00FE11AB"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53</w:t>
            </w:r>
          </w:p>
        </w:tc>
        <w:tc>
          <w:tcPr>
            <w:tcW w:w="1556" w:type="dxa"/>
            <w:tcBorders>
              <w:top w:val="nil"/>
              <w:left w:val="nil"/>
              <w:bottom w:val="nil"/>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48</w:t>
            </w:r>
          </w:p>
        </w:tc>
      </w:tr>
      <w:tr w:rsidR="00531953" w:rsidRPr="006B15C7" w:rsidTr="00C87801">
        <w:trPr>
          <w:trHeight w:val="218"/>
        </w:trPr>
        <w:tc>
          <w:tcPr>
            <w:tcW w:w="1697" w:type="dxa"/>
            <w:tcBorders>
              <w:top w:val="nil"/>
              <w:left w:val="nil"/>
              <w:bottom w:val="nil"/>
              <w:right w:val="nil"/>
            </w:tcBorders>
          </w:tcPr>
          <w:p w:rsidR="00531953" w:rsidRPr="006B15C7" w:rsidRDefault="004B65B8" w:rsidP="00FE11AB">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Groups</w:t>
            </w:r>
          </w:p>
        </w:tc>
        <w:tc>
          <w:tcPr>
            <w:tcW w:w="265"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FE11AB"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371"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132</w:t>
            </w:r>
          </w:p>
        </w:tc>
        <w:tc>
          <w:tcPr>
            <w:tcW w:w="1556" w:type="dxa"/>
            <w:tcBorders>
              <w:top w:val="nil"/>
              <w:left w:val="nil"/>
              <w:bottom w:val="nil"/>
              <w:right w:val="nil"/>
            </w:tcBorders>
          </w:tcPr>
          <w:p w:rsidR="00531953" w:rsidRPr="006B15C7" w:rsidRDefault="00FE11AB"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127</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127</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AR(1)</w:t>
            </w:r>
          </w:p>
        </w:tc>
        <w:tc>
          <w:tcPr>
            <w:tcW w:w="265"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w:t>
            </w:r>
          </w:p>
        </w:tc>
        <w:tc>
          <w:tcPr>
            <w:tcW w:w="146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46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46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55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371"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46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55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c>
          <w:tcPr>
            <w:tcW w:w="1556" w:type="dxa"/>
            <w:tcBorders>
              <w:top w:val="nil"/>
              <w:left w:val="nil"/>
              <w:bottom w:val="nil"/>
              <w:right w:val="nil"/>
            </w:tcBorders>
          </w:tcPr>
          <w:p w:rsidR="00531953" w:rsidRPr="006B15C7" w:rsidRDefault="00531953" w:rsidP="00FE11AB">
            <w:pPr>
              <w:spacing w:line="240" w:lineRule="auto"/>
              <w:jc w:val="center"/>
              <w:rPr>
                <w:rFonts w:ascii="Times New Roman" w:hAnsi="Times New Roman" w:cs="Times New Roman"/>
                <w:sz w:val="20"/>
                <w:szCs w:val="20"/>
              </w:rPr>
            </w:pPr>
            <w:r w:rsidRPr="006B15C7">
              <w:rPr>
                <w:rFonts w:ascii="Times New Roman" w:hAnsi="Times New Roman" w:cs="Times New Roman"/>
                <w:sz w:val="20"/>
                <w:szCs w:val="20"/>
              </w:rPr>
              <w:t>0.000</w:t>
            </w:r>
          </w:p>
        </w:tc>
      </w:tr>
      <w:tr w:rsidR="00531953" w:rsidRPr="006B15C7" w:rsidTr="00C87801">
        <w:trPr>
          <w:trHeight w:val="218"/>
        </w:trPr>
        <w:tc>
          <w:tcPr>
            <w:tcW w:w="1697"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AR(2)</w:t>
            </w:r>
          </w:p>
        </w:tc>
        <w:tc>
          <w:tcPr>
            <w:tcW w:w="265"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0.5154</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0.9495</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0.7566</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0.3646</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0.8175</w:t>
            </w:r>
          </w:p>
        </w:tc>
        <w:tc>
          <w:tcPr>
            <w:tcW w:w="1371"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0.7988</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0.9495</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0.5054</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0.4657</w:t>
            </w:r>
          </w:p>
        </w:tc>
      </w:tr>
      <w:tr w:rsidR="00531953" w:rsidRPr="006B15C7" w:rsidTr="00C87801">
        <w:trPr>
          <w:trHeight w:val="194"/>
        </w:trPr>
        <w:tc>
          <w:tcPr>
            <w:tcW w:w="1697"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6B15C7">
              <w:rPr>
                <w:rFonts w:ascii="Times New Roman" w:hAnsi="Times New Roman" w:cs="Times New Roman"/>
                <w:sz w:val="20"/>
                <w:szCs w:val="20"/>
                <w:lang w:val="en-US"/>
              </w:rPr>
              <w:t>Sargan</w:t>
            </w:r>
            <w:proofErr w:type="spellEnd"/>
            <w:r w:rsidRPr="006B15C7">
              <w:rPr>
                <w:rFonts w:ascii="Times New Roman" w:hAnsi="Times New Roman" w:cs="Times New Roman"/>
                <w:sz w:val="20"/>
                <w:szCs w:val="20"/>
                <w:lang w:val="en-US"/>
              </w:rPr>
              <w:t xml:space="preserve"> (p-Val)</w:t>
            </w:r>
          </w:p>
        </w:tc>
        <w:tc>
          <w:tcPr>
            <w:tcW w:w="265"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0.8654</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0.4514</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0.9060</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0.3791</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0.4889</w:t>
            </w:r>
          </w:p>
        </w:tc>
        <w:tc>
          <w:tcPr>
            <w:tcW w:w="1371"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0.4130</w:t>
            </w:r>
          </w:p>
        </w:tc>
        <w:tc>
          <w:tcPr>
            <w:tcW w:w="146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0.4514</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0.2234</w:t>
            </w:r>
          </w:p>
        </w:tc>
        <w:tc>
          <w:tcPr>
            <w:tcW w:w="1556" w:type="dxa"/>
            <w:tcBorders>
              <w:top w:val="nil"/>
              <w:left w:val="nil"/>
              <w:bottom w:val="nil"/>
              <w:right w:val="nil"/>
            </w:tcBorders>
          </w:tcPr>
          <w:p w:rsidR="00531953" w:rsidRPr="006B15C7" w:rsidRDefault="00531953" w:rsidP="00FE11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0.1082</w:t>
            </w:r>
          </w:p>
        </w:tc>
      </w:tr>
      <w:tr w:rsidR="00531953" w:rsidRPr="006B15C7" w:rsidTr="00C87801">
        <w:trPr>
          <w:trHeight w:val="218"/>
        </w:trPr>
        <w:tc>
          <w:tcPr>
            <w:tcW w:w="1697"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rPr>
                <w:rFonts w:ascii="Times New Roman" w:hAnsi="Times New Roman" w:cs="Times New Roman"/>
                <w:sz w:val="20"/>
                <w:szCs w:val="20"/>
                <w:lang w:val="en-US"/>
              </w:rPr>
            </w:pPr>
            <w:r w:rsidRPr="006B15C7">
              <w:rPr>
                <w:rFonts w:ascii="Times New Roman" w:hAnsi="Times New Roman" w:cs="Times New Roman"/>
                <w:sz w:val="20"/>
                <w:szCs w:val="20"/>
                <w:lang w:val="en-US"/>
              </w:rPr>
              <w:t>F-Stats</w:t>
            </w:r>
          </w:p>
        </w:tc>
        <w:tc>
          <w:tcPr>
            <w:tcW w:w="265"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p>
        </w:tc>
        <w:tc>
          <w:tcPr>
            <w:tcW w:w="155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71"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p>
        </w:tc>
        <w:tc>
          <w:tcPr>
            <w:tcW w:w="155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p>
        </w:tc>
        <w:tc>
          <w:tcPr>
            <w:tcW w:w="1556" w:type="dxa"/>
            <w:tcBorders>
              <w:top w:val="nil"/>
              <w:left w:val="nil"/>
              <w:bottom w:val="single" w:sz="4" w:space="0" w:color="auto"/>
              <w:right w:val="nil"/>
            </w:tcBorders>
          </w:tcPr>
          <w:p w:rsidR="00531953" w:rsidRPr="006B15C7" w:rsidRDefault="00531953" w:rsidP="00C8780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15C7">
              <w:rPr>
                <w:rFonts w:ascii="Times New Roman" w:hAnsi="Times New Roman" w:cs="Times New Roman"/>
                <w:sz w:val="20"/>
                <w:szCs w:val="20"/>
                <w:lang w:val="en-US"/>
              </w:rPr>
              <w:t>0.0000</w:t>
            </w:r>
          </w:p>
        </w:tc>
      </w:tr>
    </w:tbl>
    <w:p w:rsidR="0063577D" w:rsidRPr="006B15C7" w:rsidRDefault="0063577D" w:rsidP="00BB1C76">
      <w:pPr>
        <w:jc w:val="both"/>
        <w:rPr>
          <w:rFonts w:ascii="Times New Roman" w:hAnsi="Times New Roman" w:cs="Times New Roman"/>
          <w:color w:val="000000" w:themeColor="text1"/>
          <w:sz w:val="20"/>
          <w:szCs w:val="20"/>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color w:val="000000" w:themeColor="text1"/>
          <w:sz w:val="24"/>
          <w:szCs w:val="24"/>
        </w:rPr>
      </w:pPr>
    </w:p>
    <w:p w:rsidR="00155430" w:rsidRDefault="00155430" w:rsidP="00BB1C76">
      <w:pPr>
        <w:jc w:val="both"/>
        <w:rPr>
          <w:rFonts w:ascii="Times New Roman" w:hAnsi="Times New Roman" w:cs="Times New Roman"/>
          <w:sz w:val="24"/>
          <w:szCs w:val="24"/>
        </w:rPr>
        <w:sectPr w:rsidR="00155430" w:rsidSect="00155430">
          <w:pgSz w:w="16838" w:h="11906" w:orient="landscape"/>
          <w:pgMar w:top="1440" w:right="1440" w:bottom="1440" w:left="1440" w:header="709" w:footer="709" w:gutter="0"/>
          <w:cols w:space="708"/>
          <w:docGrid w:linePitch="360"/>
        </w:sectPr>
      </w:pPr>
    </w:p>
    <w:p w:rsidR="00EF61B8" w:rsidRDefault="00EF61B8" w:rsidP="00A8470F">
      <w:pPr>
        <w:spacing w:after="0"/>
        <w:jc w:val="both"/>
        <w:rPr>
          <w:rFonts w:ascii="Times New Roman" w:hAnsi="Times New Roman" w:cs="Times New Roman"/>
          <w:sz w:val="16"/>
          <w:szCs w:val="16"/>
        </w:rPr>
      </w:pPr>
    </w:p>
    <w:p w:rsidR="00CA5DF7" w:rsidRDefault="00CA5DF7" w:rsidP="00CA5DF7">
      <w:pPr>
        <w:spacing w:after="0"/>
        <w:jc w:val="both"/>
        <w:rPr>
          <w:rFonts w:ascii="Times New Roman" w:hAnsi="Times New Roman" w:cs="Times New Roman"/>
          <w:sz w:val="16"/>
          <w:szCs w:val="16"/>
        </w:rPr>
      </w:pPr>
      <w:r w:rsidRPr="00D64D1E">
        <w:rPr>
          <w:rFonts w:asciiTheme="majorHAnsi" w:hAnsiTheme="majorHAnsi" w:cstheme="majorHAnsi"/>
          <w:b/>
          <w:sz w:val="16"/>
          <w:szCs w:val="16"/>
        </w:rPr>
        <w:t>Figure 2</w:t>
      </w:r>
      <w:r>
        <w:rPr>
          <w:rFonts w:asciiTheme="majorHAnsi" w:hAnsiTheme="majorHAnsi" w:cstheme="majorHAnsi"/>
          <w:b/>
          <w:sz w:val="16"/>
          <w:szCs w:val="16"/>
        </w:rPr>
        <w:t>:</w:t>
      </w:r>
      <w:r w:rsidRPr="00D64D1E">
        <w:rPr>
          <w:rFonts w:asciiTheme="majorHAnsi" w:hAnsiTheme="majorHAnsi" w:cstheme="majorHAnsi"/>
          <w:sz w:val="16"/>
          <w:szCs w:val="16"/>
        </w:rPr>
        <w:t xml:space="preserve"> </w:t>
      </w:r>
      <w:r>
        <w:rPr>
          <w:rFonts w:asciiTheme="majorHAnsi" w:hAnsiTheme="majorHAnsi" w:cstheme="majorHAnsi"/>
          <w:sz w:val="16"/>
          <w:szCs w:val="16"/>
        </w:rPr>
        <w:t xml:space="preserve"> </w:t>
      </w:r>
      <w:r w:rsidRPr="00D64D1E">
        <w:rPr>
          <w:rFonts w:ascii="Times New Roman" w:hAnsi="Times New Roman" w:cs="Times New Roman"/>
          <w:sz w:val="16"/>
          <w:szCs w:val="16"/>
        </w:rPr>
        <w:t>Margins effects of remittances on shadow economy at different tax levels</w:t>
      </w:r>
    </w:p>
    <w:p w:rsidR="00CA5DF7" w:rsidRPr="00D64D1E" w:rsidRDefault="00CA5DF7" w:rsidP="00CA5DF7">
      <w:pPr>
        <w:spacing w:after="0"/>
        <w:jc w:val="both"/>
        <w:rPr>
          <w:rFonts w:asciiTheme="majorHAnsi" w:hAnsiTheme="majorHAnsi" w:cstheme="majorHAnsi"/>
          <w:sz w:val="16"/>
          <w:szCs w:val="16"/>
        </w:rPr>
      </w:pPr>
    </w:p>
    <w:p w:rsidR="00CA5DF7" w:rsidRPr="003201BD" w:rsidRDefault="00CA5DF7" w:rsidP="00CA5DF7">
      <w:pPr>
        <w:spacing w:after="0"/>
        <w:jc w:val="both"/>
        <w:rPr>
          <w:rFonts w:ascii="Times New Roman" w:hAnsi="Times New Roman" w:cs="Times New Roman"/>
          <w:sz w:val="24"/>
          <w:szCs w:val="24"/>
        </w:rPr>
      </w:pPr>
      <w:r w:rsidRPr="001D2101">
        <w:rPr>
          <w:rFonts w:ascii="Times New Roman" w:hAnsi="Times New Roman" w:cs="Times New Roman"/>
          <w:noProof/>
          <w:sz w:val="24"/>
          <w:szCs w:val="24"/>
          <w:lang w:val="en-US"/>
        </w:rPr>
        <w:drawing>
          <wp:inline distT="0" distB="0" distL="0" distR="0" wp14:anchorId="28BD0BBD" wp14:editId="77782880">
            <wp:extent cx="5116195" cy="3744595"/>
            <wp:effectExtent l="19050" t="19050" r="27305"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6195" cy="3744595"/>
                    </a:xfrm>
                    <a:prstGeom prst="rect">
                      <a:avLst/>
                    </a:prstGeom>
                    <a:noFill/>
                    <a:ln>
                      <a:solidFill>
                        <a:schemeClr val="tx1"/>
                      </a:solidFill>
                    </a:ln>
                  </pic:spPr>
                </pic:pic>
              </a:graphicData>
            </a:graphic>
          </wp:inline>
        </w:drawing>
      </w:r>
    </w:p>
    <w:p w:rsidR="00CA5DF7" w:rsidRPr="003201BD" w:rsidRDefault="00CA5DF7" w:rsidP="00CA5DF7">
      <w:pPr>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 xml:space="preserve">In the above figure 2, we have depicted the impact of remittances on shadow economy condition on tax. As I mentioned in variables section that the tax burden score has a scale from 0 i.e. highest tax (lowest tax freedom) to 100 i.e. lowest tax (highest tax freedom)). So, at 32 level of tax, the impact of remittances (39.34757) on shadow economy is close to 0, as the level of tax decreases and tax freedom increases the impact of remittances also increases. For example, at 97 level of tax, the impact of remittance (39.34757) on shadow economy is close to -200. Therefore, we can say that as the country gets tax freedom or level of tax is getting lower (moving from 32 to 97), the impact of remittances on shadow economy become stronger (moving away from 0 toward higher negative values -200). It should also be noted that the movement towards negative values shows that remittances reduces shadow economy. </w:t>
      </w:r>
    </w:p>
    <w:p w:rsidR="007C5F02" w:rsidRPr="00D64D1E" w:rsidRDefault="009153A2" w:rsidP="007D4865">
      <w:pPr>
        <w:spacing w:after="0" w:line="276" w:lineRule="auto"/>
        <w:jc w:val="both"/>
        <w:rPr>
          <w:rFonts w:asciiTheme="majorHAnsi" w:hAnsiTheme="majorHAnsi" w:cstheme="majorHAnsi"/>
          <w:b/>
          <w:color w:val="000000" w:themeColor="text1"/>
          <w:sz w:val="18"/>
          <w:szCs w:val="24"/>
        </w:rPr>
      </w:pPr>
      <w:r>
        <w:rPr>
          <w:rFonts w:asciiTheme="majorHAnsi" w:hAnsiTheme="majorHAnsi" w:cstheme="majorHAnsi"/>
          <w:b/>
          <w:color w:val="000000" w:themeColor="text1"/>
          <w:sz w:val="18"/>
          <w:szCs w:val="24"/>
        </w:rPr>
        <w:t>Figure 3</w:t>
      </w:r>
    </w:p>
    <w:p w:rsidR="007C5F02" w:rsidRPr="001D2101" w:rsidRDefault="007C5F02" w:rsidP="007D4865">
      <w:pPr>
        <w:spacing w:after="0" w:line="360" w:lineRule="auto"/>
        <w:jc w:val="both"/>
        <w:rPr>
          <w:rFonts w:ascii="Times New Roman" w:hAnsi="Times New Roman" w:cs="Times New Roman"/>
          <w:sz w:val="24"/>
          <w:szCs w:val="24"/>
        </w:rPr>
      </w:pPr>
      <w:r w:rsidRPr="001D2101">
        <w:rPr>
          <w:noProof/>
          <w:sz w:val="24"/>
          <w:szCs w:val="24"/>
          <w:lang w:val="en-US"/>
        </w:rPr>
        <w:drawing>
          <wp:inline distT="0" distB="0" distL="0" distR="0" wp14:anchorId="1BD43E7D" wp14:editId="386DF7CF">
            <wp:extent cx="4161600" cy="1627200"/>
            <wp:effectExtent l="0" t="0" r="10795" b="1143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5DF208-55C5-40C0-AF79-D40CB7D22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4865" w:rsidRPr="003201BD" w:rsidRDefault="007C5F02" w:rsidP="003201BD">
      <w:pPr>
        <w:spacing w:after="0" w:line="276" w:lineRule="auto"/>
        <w:ind w:firstLine="720"/>
        <w:jc w:val="both"/>
        <w:rPr>
          <w:rFonts w:ascii="Times New Roman" w:hAnsi="Times New Roman" w:cs="Times New Roman"/>
          <w:color w:val="000000" w:themeColor="text1"/>
          <w:sz w:val="20"/>
          <w:szCs w:val="24"/>
        </w:rPr>
      </w:pPr>
      <w:r w:rsidRPr="003201BD">
        <w:rPr>
          <w:rFonts w:ascii="Times New Roman" w:hAnsi="Times New Roman" w:cs="Times New Roman"/>
          <w:color w:val="000000" w:themeColor="text1"/>
          <w:sz w:val="20"/>
          <w:szCs w:val="24"/>
        </w:rPr>
        <w:t>Both of the above figures shadow that without interacting remittances with tax, the impact on shadow economy is around -0.6 while after interaction with tax, the impact of remittances is playing around -0.03.</w:t>
      </w:r>
    </w:p>
    <w:p w:rsidR="006B15C7" w:rsidRDefault="006B15C7" w:rsidP="00A8470F">
      <w:pPr>
        <w:spacing w:after="0" w:line="276" w:lineRule="auto"/>
        <w:jc w:val="both"/>
        <w:rPr>
          <w:rFonts w:ascii="Times New Roman" w:hAnsi="Times New Roman" w:cs="Times New Roman"/>
          <w:color w:val="000000" w:themeColor="text1"/>
          <w:sz w:val="24"/>
          <w:szCs w:val="24"/>
        </w:rPr>
      </w:pPr>
    </w:p>
    <w:p w:rsidR="00990479" w:rsidRDefault="00990479" w:rsidP="00A8470F">
      <w:pPr>
        <w:spacing w:after="0" w:line="276" w:lineRule="auto"/>
        <w:jc w:val="both"/>
        <w:rPr>
          <w:rFonts w:ascii="Times New Roman" w:hAnsi="Times New Roman" w:cs="Times New Roman"/>
          <w:color w:val="000000" w:themeColor="text1"/>
          <w:sz w:val="24"/>
          <w:szCs w:val="24"/>
        </w:rPr>
      </w:pPr>
    </w:p>
    <w:p w:rsidR="00990479" w:rsidRDefault="00990479" w:rsidP="00A8470F">
      <w:pPr>
        <w:spacing w:after="0" w:line="276" w:lineRule="auto"/>
        <w:jc w:val="both"/>
        <w:rPr>
          <w:rFonts w:ascii="Times New Roman" w:hAnsi="Times New Roman" w:cs="Times New Roman"/>
          <w:color w:val="000000" w:themeColor="text1"/>
          <w:sz w:val="24"/>
          <w:szCs w:val="24"/>
        </w:rPr>
      </w:pPr>
    </w:p>
    <w:p w:rsidR="00990479" w:rsidRDefault="00990479" w:rsidP="00A8470F">
      <w:pPr>
        <w:spacing w:after="0" w:line="276" w:lineRule="auto"/>
        <w:jc w:val="both"/>
        <w:rPr>
          <w:rFonts w:ascii="Times New Roman" w:hAnsi="Times New Roman" w:cs="Times New Roman"/>
          <w:color w:val="000000" w:themeColor="text1"/>
          <w:sz w:val="24"/>
          <w:szCs w:val="24"/>
        </w:rPr>
      </w:pPr>
    </w:p>
    <w:p w:rsidR="00990479" w:rsidRDefault="00990479" w:rsidP="00A8470F">
      <w:pPr>
        <w:spacing w:after="0" w:line="276" w:lineRule="auto"/>
        <w:jc w:val="both"/>
        <w:rPr>
          <w:rFonts w:ascii="Times New Roman" w:hAnsi="Times New Roman" w:cs="Times New Roman"/>
          <w:color w:val="000000" w:themeColor="text1"/>
          <w:sz w:val="24"/>
          <w:szCs w:val="24"/>
        </w:rPr>
      </w:pPr>
    </w:p>
    <w:p w:rsidR="00990479" w:rsidRDefault="00990479" w:rsidP="00A8470F">
      <w:pPr>
        <w:spacing w:after="0" w:line="276" w:lineRule="auto"/>
        <w:jc w:val="both"/>
        <w:rPr>
          <w:rFonts w:ascii="Times New Roman" w:hAnsi="Times New Roman" w:cs="Times New Roman"/>
          <w:color w:val="000000" w:themeColor="text1"/>
          <w:sz w:val="24"/>
          <w:szCs w:val="24"/>
        </w:rPr>
      </w:pPr>
    </w:p>
    <w:p w:rsidR="00990479" w:rsidRPr="00D852CA" w:rsidRDefault="00990479" w:rsidP="00A8470F">
      <w:pPr>
        <w:spacing w:after="0" w:line="276" w:lineRule="auto"/>
        <w:jc w:val="both"/>
        <w:rPr>
          <w:rFonts w:ascii="Times New Roman" w:hAnsi="Times New Roman" w:cs="Times New Roman"/>
          <w:color w:val="000000" w:themeColor="text1"/>
          <w:sz w:val="24"/>
          <w:szCs w:val="24"/>
        </w:rPr>
      </w:pPr>
    </w:p>
    <w:p w:rsidR="006B15C7" w:rsidRPr="009366E8" w:rsidRDefault="0010215C" w:rsidP="00A8470F">
      <w:pPr>
        <w:spacing w:after="0" w:line="276" w:lineRule="auto"/>
        <w:jc w:val="both"/>
        <w:rPr>
          <w:rFonts w:asciiTheme="majorHAnsi" w:hAnsiTheme="majorHAnsi" w:cstheme="majorHAnsi"/>
          <w:b/>
          <w:color w:val="000000" w:themeColor="text1"/>
          <w:szCs w:val="24"/>
        </w:rPr>
      </w:pPr>
      <w:r w:rsidRPr="009366E8">
        <w:rPr>
          <w:rFonts w:asciiTheme="majorHAnsi" w:hAnsiTheme="majorHAnsi" w:cstheme="majorHAnsi"/>
          <w:b/>
          <w:color w:val="000000" w:themeColor="text1"/>
          <w:szCs w:val="24"/>
        </w:rPr>
        <w:t>5</w:t>
      </w:r>
      <w:r w:rsidR="00990479">
        <w:rPr>
          <w:rFonts w:asciiTheme="majorHAnsi" w:hAnsiTheme="majorHAnsi" w:cstheme="majorHAnsi"/>
          <w:b/>
          <w:color w:val="000000" w:themeColor="text1"/>
          <w:szCs w:val="24"/>
        </w:rPr>
        <w:t>.</w:t>
      </w:r>
      <w:r w:rsidR="00BC3AC8" w:rsidRPr="009366E8">
        <w:rPr>
          <w:rFonts w:asciiTheme="majorHAnsi" w:hAnsiTheme="majorHAnsi" w:cstheme="majorHAnsi"/>
          <w:b/>
          <w:color w:val="000000" w:themeColor="text1"/>
          <w:szCs w:val="24"/>
        </w:rPr>
        <w:t xml:space="preserve"> </w:t>
      </w:r>
      <w:r w:rsidR="003D2BAF" w:rsidRPr="009366E8">
        <w:rPr>
          <w:rFonts w:asciiTheme="majorHAnsi" w:hAnsiTheme="majorHAnsi" w:cstheme="majorHAnsi"/>
          <w:b/>
          <w:color w:val="000000" w:themeColor="text1"/>
          <w:szCs w:val="24"/>
        </w:rPr>
        <w:t>Conclusion</w:t>
      </w:r>
    </w:p>
    <w:p w:rsidR="006D4EB3" w:rsidRPr="006D4EB3" w:rsidRDefault="006D4EB3" w:rsidP="00A8470F">
      <w:pPr>
        <w:spacing w:after="0" w:line="276" w:lineRule="auto"/>
        <w:jc w:val="both"/>
        <w:rPr>
          <w:rFonts w:cstheme="minorHAnsi"/>
          <w:b/>
          <w:color w:val="000000" w:themeColor="text1"/>
          <w:szCs w:val="24"/>
        </w:rPr>
      </w:pPr>
    </w:p>
    <w:p w:rsidR="0076350C" w:rsidRDefault="00CD295E" w:rsidP="00A8470F">
      <w:pPr>
        <w:spacing w:after="0" w:line="276" w:lineRule="auto"/>
        <w:jc w:val="both"/>
        <w:rPr>
          <w:rFonts w:ascii="Times New Roman" w:hAnsi="Times New Roman" w:cs="Times New Roman"/>
          <w:color w:val="000000" w:themeColor="text1"/>
          <w:sz w:val="20"/>
          <w:szCs w:val="24"/>
        </w:rPr>
      </w:pPr>
      <w:r w:rsidRPr="006B15C7">
        <w:rPr>
          <w:rFonts w:ascii="Times-Roman" w:hAnsi="Times-Roman" w:cs="Times-Roman"/>
          <w:color w:val="000000" w:themeColor="text1"/>
          <w:sz w:val="20"/>
          <w:szCs w:val="24"/>
        </w:rPr>
        <w:t xml:space="preserve">By embedding interaction of tax, to the remittances, shadow economy nexus in a dynamic GMM models, we connect two crucial dots in development economics. </w:t>
      </w:r>
      <w:r w:rsidR="003B14B4" w:rsidRPr="006B15C7">
        <w:rPr>
          <w:rFonts w:ascii="Times-Roman" w:hAnsi="Times-Roman" w:cs="Times-Roman"/>
          <w:color w:val="000000" w:themeColor="text1"/>
          <w:sz w:val="20"/>
          <w:szCs w:val="24"/>
        </w:rPr>
        <w:t>I</w:t>
      </w:r>
      <w:r w:rsidRPr="006B15C7">
        <w:rPr>
          <w:rFonts w:ascii="Times-Roman" w:hAnsi="Times-Roman" w:cs="Times-Roman"/>
          <w:color w:val="000000" w:themeColor="text1"/>
          <w:sz w:val="20"/>
          <w:szCs w:val="24"/>
        </w:rPr>
        <w:t>n case of shadow economy, studies have concentrated primarily on causes, determinants, size and measurement of shadow economy witho</w:t>
      </w:r>
      <w:r w:rsidR="003B14B4" w:rsidRPr="006B15C7">
        <w:rPr>
          <w:rFonts w:ascii="Times-Roman" w:hAnsi="Times-Roman" w:cs="Times-Roman"/>
          <w:color w:val="000000" w:themeColor="text1"/>
          <w:sz w:val="20"/>
          <w:szCs w:val="24"/>
        </w:rPr>
        <w:t>ut counting external transfer which is</w:t>
      </w:r>
      <w:r w:rsidRPr="006B15C7">
        <w:rPr>
          <w:rFonts w:ascii="Times-Roman" w:hAnsi="Times-Roman" w:cs="Times-Roman"/>
          <w:color w:val="000000" w:themeColor="text1"/>
          <w:sz w:val="20"/>
          <w:szCs w:val="24"/>
        </w:rPr>
        <w:t xml:space="preserve"> one of the important determining factor of shadow economy whereas in case of remittances, researcher have focused primarily on remittances association with </w:t>
      </w:r>
      <w:r w:rsidR="003B14B4" w:rsidRPr="006B15C7">
        <w:rPr>
          <w:rFonts w:ascii="Times-Roman" w:hAnsi="Times-Roman" w:cs="Times-Roman"/>
          <w:color w:val="000000" w:themeColor="text1"/>
          <w:sz w:val="20"/>
          <w:szCs w:val="24"/>
        </w:rPr>
        <w:t>official economy and ignoring their</w:t>
      </w:r>
      <w:r w:rsidRPr="006B15C7">
        <w:rPr>
          <w:rFonts w:ascii="Times-Roman" w:hAnsi="Times-Roman" w:cs="Times-Roman"/>
          <w:color w:val="000000" w:themeColor="text1"/>
          <w:sz w:val="20"/>
          <w:szCs w:val="24"/>
        </w:rPr>
        <w:t xml:space="preserve"> linkage with shadow economy. This paper is an attempt to incorporate not only external transfer into the shadow economy model but also at the same time examine</w:t>
      </w:r>
      <w:r w:rsidR="003B14B4" w:rsidRPr="006B15C7">
        <w:rPr>
          <w:rFonts w:ascii="Times-Roman" w:hAnsi="Times-Roman" w:cs="Times-Roman"/>
          <w:color w:val="000000" w:themeColor="text1"/>
          <w:sz w:val="20"/>
          <w:szCs w:val="24"/>
        </w:rPr>
        <w:t xml:space="preserve">s interaction of tax which significantly effects </w:t>
      </w:r>
      <w:r w:rsidRPr="006B15C7">
        <w:rPr>
          <w:rFonts w:ascii="Times-Roman" w:hAnsi="Times-Roman" w:cs="Times-Roman"/>
          <w:color w:val="000000" w:themeColor="text1"/>
          <w:sz w:val="20"/>
          <w:szCs w:val="24"/>
        </w:rPr>
        <w:t>these association.</w:t>
      </w:r>
      <w:r w:rsidR="005A70FB" w:rsidRPr="006B15C7">
        <w:rPr>
          <w:rFonts w:ascii="Times-Roman" w:hAnsi="Times-Roman" w:cs="Times-Roman"/>
          <w:color w:val="000000" w:themeColor="text1"/>
          <w:sz w:val="20"/>
          <w:szCs w:val="24"/>
        </w:rPr>
        <w:t xml:space="preserve"> </w:t>
      </w:r>
      <w:r w:rsidR="003B14B4" w:rsidRPr="006B15C7">
        <w:rPr>
          <w:rFonts w:ascii="Times-Roman" w:hAnsi="Times-Roman" w:cs="Times-Roman"/>
          <w:color w:val="000000" w:themeColor="text1"/>
          <w:sz w:val="20"/>
          <w:szCs w:val="24"/>
        </w:rPr>
        <w:t xml:space="preserve">By testing our hypothesis 1, </w:t>
      </w:r>
      <w:r w:rsidR="001C6D8F" w:rsidRPr="006B15C7">
        <w:rPr>
          <w:rFonts w:ascii="Times-Roman" w:hAnsi="Times-Roman" w:cs="Times-Roman"/>
          <w:color w:val="000000" w:themeColor="text1"/>
          <w:sz w:val="20"/>
          <w:szCs w:val="24"/>
        </w:rPr>
        <w:t xml:space="preserve">we find negative association between remittances and shadow economy. Similarly, responding to hypothesis 2, </w:t>
      </w:r>
      <w:r w:rsidR="003B14B4" w:rsidRPr="006B15C7">
        <w:rPr>
          <w:rFonts w:ascii="Times New Roman" w:hAnsi="Times New Roman" w:cs="Times New Roman"/>
          <w:color w:val="000000" w:themeColor="text1"/>
          <w:sz w:val="20"/>
          <w:szCs w:val="24"/>
        </w:rPr>
        <w:t>o</w:t>
      </w:r>
      <w:r w:rsidRPr="006B15C7">
        <w:rPr>
          <w:rFonts w:ascii="Times New Roman" w:hAnsi="Times New Roman" w:cs="Times New Roman"/>
          <w:color w:val="000000" w:themeColor="text1"/>
          <w:sz w:val="20"/>
          <w:szCs w:val="24"/>
        </w:rPr>
        <w:t xml:space="preserve">ur theoretical and empirical findings predict that a negative and significant effect of remittances on shadow economy is mitigated by higher tax regime. </w:t>
      </w:r>
    </w:p>
    <w:p w:rsidR="0076350C" w:rsidRDefault="00DC3AFD" w:rsidP="0076350C">
      <w:pPr>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This study is the first of its nature to see the association between remittances and shadow economy in a more truthful way characterized by the presence of the tax. There is a close association between remittances and shadow economy because flow of remi</w:t>
      </w:r>
      <w:r w:rsidR="00780C08" w:rsidRPr="006B15C7">
        <w:rPr>
          <w:rFonts w:ascii="Times New Roman" w:hAnsi="Times New Roman" w:cs="Times New Roman"/>
          <w:color w:val="000000" w:themeColor="text1"/>
          <w:sz w:val="20"/>
          <w:szCs w:val="24"/>
        </w:rPr>
        <w:t xml:space="preserve">ttances on one hand increase </w:t>
      </w:r>
      <w:r w:rsidRPr="006B15C7">
        <w:rPr>
          <w:rFonts w:ascii="Times New Roman" w:hAnsi="Times New Roman" w:cs="Times New Roman"/>
          <w:color w:val="000000" w:themeColor="text1"/>
          <w:sz w:val="20"/>
          <w:szCs w:val="24"/>
        </w:rPr>
        <w:t xml:space="preserve">the recipient household disposable income and thus transformed to the growth of official economy </w:t>
      </w:r>
      <w:r w:rsidR="00780C08" w:rsidRPr="006B15C7">
        <w:rPr>
          <w:rFonts w:ascii="Times New Roman" w:hAnsi="Times New Roman" w:cs="Times New Roman"/>
          <w:color w:val="000000" w:themeColor="text1"/>
          <w:sz w:val="20"/>
          <w:szCs w:val="24"/>
        </w:rPr>
        <w:t xml:space="preserve">in terms of </w:t>
      </w:r>
      <w:r w:rsidR="00CD295E" w:rsidRPr="006B15C7">
        <w:rPr>
          <w:rFonts w:ascii="Times New Roman" w:hAnsi="Times New Roman" w:cs="Times New Roman"/>
          <w:color w:val="000000" w:themeColor="text1"/>
          <w:sz w:val="20"/>
          <w:szCs w:val="24"/>
        </w:rPr>
        <w:t>channelling</w:t>
      </w:r>
      <w:r w:rsidR="00780C08" w:rsidRPr="006B15C7">
        <w:rPr>
          <w:rFonts w:ascii="Times New Roman" w:hAnsi="Times New Roman" w:cs="Times New Roman"/>
          <w:color w:val="000000" w:themeColor="text1"/>
          <w:sz w:val="20"/>
          <w:szCs w:val="24"/>
        </w:rPr>
        <w:t xml:space="preserve"> thorough consumption and saving (S=I) </w:t>
      </w:r>
      <w:r w:rsidRPr="006B15C7">
        <w:rPr>
          <w:rFonts w:ascii="Times New Roman" w:hAnsi="Times New Roman" w:cs="Times New Roman"/>
          <w:color w:val="000000" w:themeColor="text1"/>
          <w:sz w:val="20"/>
          <w:szCs w:val="24"/>
        </w:rPr>
        <w:t xml:space="preserve">while on the other hand, remittances </w:t>
      </w:r>
      <w:r w:rsidR="006614FE" w:rsidRPr="006B15C7">
        <w:rPr>
          <w:rFonts w:ascii="Times New Roman" w:hAnsi="Times New Roman" w:cs="Times New Roman"/>
          <w:color w:val="000000" w:themeColor="text1"/>
          <w:sz w:val="20"/>
          <w:szCs w:val="24"/>
        </w:rPr>
        <w:t xml:space="preserve">proved to be expansionary and accordingly boost output of formal </w:t>
      </w:r>
      <w:r w:rsidR="00CD295E" w:rsidRPr="006B15C7">
        <w:rPr>
          <w:rFonts w:ascii="Times New Roman" w:hAnsi="Times New Roman" w:cs="Times New Roman"/>
          <w:color w:val="000000" w:themeColor="text1"/>
          <w:sz w:val="20"/>
          <w:szCs w:val="24"/>
        </w:rPr>
        <w:t>and informal economies, while</w:t>
      </w:r>
      <w:r w:rsidR="00C102B3" w:rsidRPr="006B15C7">
        <w:rPr>
          <w:rFonts w:ascii="Times New Roman" w:hAnsi="Times New Roman" w:cs="Times New Roman"/>
          <w:color w:val="000000" w:themeColor="text1"/>
          <w:sz w:val="20"/>
          <w:szCs w:val="24"/>
        </w:rPr>
        <w:t xml:space="preserve"> the presence of high tax may mitigate both likelihoods</w:t>
      </w:r>
      <w:r w:rsidR="0002451B" w:rsidRPr="006B15C7">
        <w:rPr>
          <w:rFonts w:ascii="Times New Roman" w:hAnsi="Times New Roman" w:cs="Times New Roman"/>
          <w:color w:val="000000" w:themeColor="text1"/>
          <w:sz w:val="20"/>
          <w:szCs w:val="24"/>
        </w:rPr>
        <w:t xml:space="preserve"> and transformed </w:t>
      </w:r>
      <w:r w:rsidR="00CD295E" w:rsidRPr="006B15C7">
        <w:rPr>
          <w:rFonts w:ascii="Times New Roman" w:hAnsi="Times New Roman" w:cs="Times New Roman"/>
          <w:color w:val="000000" w:themeColor="text1"/>
          <w:sz w:val="20"/>
          <w:szCs w:val="24"/>
        </w:rPr>
        <w:t xml:space="preserve">more </w:t>
      </w:r>
      <w:r w:rsidR="0002451B" w:rsidRPr="006B15C7">
        <w:rPr>
          <w:rFonts w:ascii="Times New Roman" w:hAnsi="Times New Roman" w:cs="Times New Roman"/>
          <w:color w:val="000000" w:themeColor="text1"/>
          <w:sz w:val="20"/>
          <w:szCs w:val="24"/>
        </w:rPr>
        <w:t xml:space="preserve">resources to shadow economy. The results show that higher size of shadow economy and remittances </w:t>
      </w:r>
      <w:r w:rsidR="00EE41EC" w:rsidRPr="006B15C7">
        <w:rPr>
          <w:rFonts w:ascii="Times New Roman" w:hAnsi="Times New Roman" w:cs="Times New Roman"/>
          <w:color w:val="000000" w:themeColor="text1"/>
          <w:sz w:val="20"/>
          <w:szCs w:val="24"/>
        </w:rPr>
        <w:t>ineffective</w:t>
      </w:r>
      <w:r w:rsidR="0002451B" w:rsidRPr="006B15C7">
        <w:rPr>
          <w:rFonts w:ascii="Times New Roman" w:hAnsi="Times New Roman" w:cs="Times New Roman"/>
          <w:color w:val="000000" w:themeColor="text1"/>
          <w:sz w:val="20"/>
          <w:szCs w:val="24"/>
        </w:rPr>
        <w:t xml:space="preserve"> are</w:t>
      </w:r>
      <w:r w:rsidR="00EE41EC" w:rsidRPr="006B15C7">
        <w:rPr>
          <w:rFonts w:ascii="Times New Roman" w:hAnsi="Times New Roman" w:cs="Times New Roman"/>
          <w:color w:val="000000" w:themeColor="text1"/>
          <w:sz w:val="20"/>
          <w:szCs w:val="24"/>
        </w:rPr>
        <w:t xml:space="preserve"> likely to occur in an economy having high tax level. </w:t>
      </w:r>
    </w:p>
    <w:p w:rsidR="007C5F02" w:rsidRPr="006B15C7" w:rsidRDefault="00E72E4E" w:rsidP="0076350C">
      <w:pPr>
        <w:spacing w:after="0" w:line="276" w:lineRule="auto"/>
        <w:ind w:firstLine="720"/>
        <w:jc w:val="both"/>
        <w:rPr>
          <w:rFonts w:ascii="Times New Roman" w:hAnsi="Times New Roman" w:cs="Times New Roman"/>
          <w:color w:val="000000" w:themeColor="text1"/>
          <w:sz w:val="20"/>
          <w:szCs w:val="24"/>
        </w:rPr>
      </w:pPr>
      <w:r w:rsidRPr="006B15C7">
        <w:rPr>
          <w:rFonts w:ascii="Times New Roman" w:hAnsi="Times New Roman" w:cs="Times New Roman"/>
          <w:color w:val="000000" w:themeColor="text1"/>
          <w:sz w:val="20"/>
          <w:szCs w:val="24"/>
        </w:rPr>
        <w:t>The empirical study is support</w:t>
      </w:r>
      <w:r w:rsidR="00CD295E" w:rsidRPr="006B15C7">
        <w:rPr>
          <w:rFonts w:ascii="Times New Roman" w:hAnsi="Times New Roman" w:cs="Times New Roman"/>
          <w:color w:val="000000" w:themeColor="text1"/>
          <w:sz w:val="20"/>
          <w:szCs w:val="24"/>
        </w:rPr>
        <w:t>ing the above-mentioned prediction</w:t>
      </w:r>
      <w:r w:rsidRPr="006B15C7">
        <w:rPr>
          <w:rFonts w:ascii="Times New Roman" w:hAnsi="Times New Roman" w:cs="Times New Roman"/>
          <w:color w:val="000000" w:themeColor="text1"/>
          <w:sz w:val="20"/>
          <w:szCs w:val="24"/>
        </w:rPr>
        <w:t xml:space="preserve"> </w:t>
      </w:r>
      <w:r w:rsidR="00EE41EC" w:rsidRPr="006B15C7">
        <w:rPr>
          <w:rFonts w:ascii="Times New Roman" w:hAnsi="Times New Roman" w:cs="Times New Roman"/>
          <w:color w:val="000000" w:themeColor="text1"/>
          <w:sz w:val="20"/>
          <w:szCs w:val="24"/>
        </w:rPr>
        <w:t>by using panel data covering 141 countries over the period 2004-20</w:t>
      </w:r>
      <w:r w:rsidRPr="006B15C7">
        <w:rPr>
          <w:rFonts w:ascii="Times New Roman" w:hAnsi="Times New Roman" w:cs="Times New Roman"/>
          <w:color w:val="000000" w:themeColor="text1"/>
          <w:sz w:val="20"/>
          <w:szCs w:val="24"/>
        </w:rPr>
        <w:t xml:space="preserve">15. The novelty of the study is the finding that remittances and tax not only along effects shadow economy but there is an interaction effect between both variables i.e. remittances and tax. The estimation of marginal effects of remittances on shadow economy at progressively higher values of tax </w:t>
      </w:r>
      <w:r w:rsidR="007C08E5" w:rsidRPr="006B15C7">
        <w:rPr>
          <w:rFonts w:ascii="Times New Roman" w:hAnsi="Times New Roman" w:cs="Times New Roman"/>
          <w:color w:val="000000" w:themeColor="text1"/>
          <w:sz w:val="20"/>
          <w:szCs w:val="24"/>
        </w:rPr>
        <w:t xml:space="preserve">discloses a mitigated effect of remittances on shadow economy. A large tax give space to businesses and entrepreneurs to shift shadow economy even though if the </w:t>
      </w:r>
      <w:r w:rsidR="00CD295E" w:rsidRPr="006B15C7">
        <w:rPr>
          <w:rFonts w:ascii="Times New Roman" w:hAnsi="Times New Roman" w:cs="Times New Roman"/>
          <w:color w:val="000000" w:themeColor="text1"/>
          <w:sz w:val="20"/>
          <w:szCs w:val="24"/>
        </w:rPr>
        <w:t>same amount of remittances is</w:t>
      </w:r>
      <w:r w:rsidR="007C08E5" w:rsidRPr="006B15C7">
        <w:rPr>
          <w:rFonts w:ascii="Times New Roman" w:hAnsi="Times New Roman" w:cs="Times New Roman"/>
          <w:color w:val="000000" w:themeColor="text1"/>
          <w:sz w:val="20"/>
          <w:szCs w:val="24"/>
        </w:rPr>
        <w:t xml:space="preserve"> adding to disposable income. </w:t>
      </w:r>
      <w:r w:rsidR="00CD295E" w:rsidRPr="006B15C7">
        <w:rPr>
          <w:rFonts w:ascii="Times New Roman" w:hAnsi="Times New Roman" w:cs="Times New Roman"/>
          <w:color w:val="000000" w:themeColor="text1"/>
          <w:sz w:val="20"/>
          <w:szCs w:val="24"/>
        </w:rPr>
        <w:t>The</w:t>
      </w:r>
      <w:r w:rsidR="005A70FB" w:rsidRPr="006B15C7">
        <w:rPr>
          <w:rFonts w:ascii="Times New Roman" w:hAnsi="Times New Roman" w:cs="Times New Roman"/>
          <w:color w:val="000000" w:themeColor="text1"/>
          <w:sz w:val="20"/>
          <w:szCs w:val="24"/>
        </w:rPr>
        <w:t xml:space="preserve">refore, in order to make the flow of remittances more impactful, the policy makers need to consider tax policy because </w:t>
      </w:r>
      <w:r w:rsidR="00CD295E" w:rsidRPr="006B15C7">
        <w:rPr>
          <w:rFonts w:ascii="Times New Roman" w:hAnsi="Times New Roman" w:cs="Times New Roman"/>
          <w:color w:val="000000" w:themeColor="text1"/>
          <w:sz w:val="20"/>
          <w:szCs w:val="24"/>
        </w:rPr>
        <w:t>flow of remittances will become only fruitful and will be used in official economy if there is a small tax.</w:t>
      </w:r>
    </w:p>
    <w:p w:rsidR="007D4865" w:rsidRPr="006B15C7" w:rsidRDefault="007D4865" w:rsidP="007D4865">
      <w:pPr>
        <w:spacing w:line="276" w:lineRule="auto"/>
        <w:jc w:val="both"/>
        <w:rPr>
          <w:rFonts w:ascii="Times New Roman" w:hAnsi="Times New Roman" w:cs="Times New Roman"/>
          <w:b/>
          <w:color w:val="000000" w:themeColor="text1"/>
          <w:sz w:val="20"/>
          <w:szCs w:val="24"/>
        </w:rPr>
        <w:sectPr w:rsidR="007D4865" w:rsidRPr="006B15C7" w:rsidSect="007D4865">
          <w:pgSz w:w="11906" w:h="16838"/>
          <w:pgMar w:top="1440" w:right="1440" w:bottom="1440" w:left="1440" w:header="709" w:footer="709" w:gutter="0"/>
          <w:cols w:space="708"/>
          <w:docGrid w:linePitch="360"/>
        </w:sectPr>
      </w:pPr>
    </w:p>
    <w:p w:rsidR="00D801AD" w:rsidRPr="00D64D1E" w:rsidRDefault="00D64D1E" w:rsidP="007D4865">
      <w:pPr>
        <w:spacing w:after="0" w:line="276" w:lineRule="auto"/>
        <w:jc w:val="both"/>
        <w:rPr>
          <w:rFonts w:ascii="Times New Roman" w:hAnsi="Times New Roman" w:cs="Times New Roman"/>
          <w:b/>
          <w:color w:val="000000" w:themeColor="text1"/>
          <w:sz w:val="16"/>
          <w:szCs w:val="20"/>
        </w:rPr>
      </w:pPr>
      <w:r w:rsidRPr="00D64D1E">
        <w:rPr>
          <w:rFonts w:asciiTheme="majorHAnsi" w:hAnsiTheme="majorHAnsi" w:cstheme="majorHAnsi"/>
          <w:b/>
          <w:color w:val="000000" w:themeColor="text1"/>
          <w:sz w:val="16"/>
          <w:szCs w:val="20"/>
        </w:rPr>
        <w:lastRenderedPageBreak/>
        <w:t>Table 3</w:t>
      </w:r>
      <w:r w:rsidR="00C229C4" w:rsidRPr="00D64D1E">
        <w:rPr>
          <w:rFonts w:ascii="Times New Roman" w:hAnsi="Times New Roman" w:cs="Times New Roman"/>
          <w:b/>
          <w:color w:val="000000" w:themeColor="text1"/>
          <w:sz w:val="16"/>
          <w:szCs w:val="20"/>
        </w:rPr>
        <w:t xml:space="preserve"> </w:t>
      </w:r>
      <w:r w:rsidR="007D4865" w:rsidRPr="00D64D1E">
        <w:rPr>
          <w:rFonts w:ascii="Times New Roman" w:hAnsi="Times New Roman" w:cs="Times New Roman"/>
          <w:color w:val="000000" w:themeColor="text1"/>
          <w:sz w:val="16"/>
          <w:szCs w:val="20"/>
        </w:rPr>
        <w:t>Description of variables</w:t>
      </w: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7088"/>
        <w:gridCol w:w="2268"/>
      </w:tblGrid>
      <w:tr w:rsidR="00C229C4" w:rsidRPr="00D64D1E" w:rsidTr="00F25DB1">
        <w:trPr>
          <w:trHeight w:val="313"/>
        </w:trPr>
        <w:tc>
          <w:tcPr>
            <w:tcW w:w="988" w:type="dxa"/>
            <w:shd w:val="clear" w:color="auto" w:fill="auto"/>
            <w:noWrap/>
            <w:vAlign w:val="bottom"/>
            <w:hideMark/>
          </w:tcPr>
          <w:p w:rsidR="007D4865" w:rsidRPr="00D64D1E" w:rsidRDefault="007D4865" w:rsidP="007D4865">
            <w:pPr>
              <w:spacing w:after="0" w:line="240" w:lineRule="auto"/>
              <w:jc w:val="center"/>
              <w:rPr>
                <w:rFonts w:ascii="Times New Roman" w:eastAsia="Times New Roman" w:hAnsi="Times New Roman" w:cs="Times New Roman"/>
                <w:b/>
                <w:bCs/>
                <w:color w:val="000000" w:themeColor="text1"/>
                <w:sz w:val="16"/>
                <w:szCs w:val="16"/>
                <w:lang w:eastAsia="en-GB"/>
              </w:rPr>
            </w:pPr>
            <w:r w:rsidRPr="00D64D1E">
              <w:rPr>
                <w:rFonts w:ascii="Times New Roman" w:eastAsia="Times New Roman" w:hAnsi="Times New Roman" w:cs="Times New Roman"/>
                <w:b/>
                <w:bCs/>
                <w:color w:val="000000" w:themeColor="text1"/>
                <w:sz w:val="16"/>
                <w:szCs w:val="16"/>
                <w:lang w:val="en-US" w:eastAsia="en-GB"/>
              </w:rPr>
              <w:t>Sign</w:t>
            </w:r>
          </w:p>
        </w:tc>
        <w:tc>
          <w:tcPr>
            <w:tcW w:w="1984" w:type="dxa"/>
            <w:shd w:val="clear" w:color="auto" w:fill="auto"/>
            <w:noWrap/>
            <w:vAlign w:val="bottom"/>
            <w:hideMark/>
          </w:tcPr>
          <w:p w:rsidR="007D4865" w:rsidRPr="00D64D1E" w:rsidRDefault="007D4865" w:rsidP="007D4865">
            <w:pPr>
              <w:spacing w:after="0" w:line="240" w:lineRule="auto"/>
              <w:jc w:val="center"/>
              <w:rPr>
                <w:rFonts w:ascii="Times New Roman" w:eastAsia="Times New Roman" w:hAnsi="Times New Roman" w:cs="Times New Roman"/>
                <w:b/>
                <w:bCs/>
                <w:color w:val="000000" w:themeColor="text1"/>
                <w:sz w:val="16"/>
                <w:szCs w:val="16"/>
                <w:lang w:eastAsia="en-GB"/>
              </w:rPr>
            </w:pPr>
            <w:r w:rsidRPr="00D64D1E">
              <w:rPr>
                <w:rFonts w:ascii="Times New Roman" w:eastAsia="Times New Roman" w:hAnsi="Times New Roman" w:cs="Times New Roman"/>
                <w:b/>
                <w:bCs/>
                <w:color w:val="000000" w:themeColor="text1"/>
                <w:sz w:val="16"/>
                <w:szCs w:val="16"/>
                <w:lang w:eastAsia="en-GB"/>
              </w:rPr>
              <w:t>Variables</w:t>
            </w:r>
          </w:p>
        </w:tc>
        <w:tc>
          <w:tcPr>
            <w:tcW w:w="7088" w:type="dxa"/>
            <w:shd w:val="clear" w:color="auto" w:fill="auto"/>
            <w:noWrap/>
            <w:vAlign w:val="bottom"/>
            <w:hideMark/>
          </w:tcPr>
          <w:p w:rsidR="007D4865" w:rsidRPr="00D64D1E" w:rsidRDefault="007D4865" w:rsidP="007D4865">
            <w:pPr>
              <w:spacing w:after="0" w:line="240" w:lineRule="auto"/>
              <w:jc w:val="center"/>
              <w:rPr>
                <w:rFonts w:ascii="Times New Roman" w:eastAsia="Times New Roman" w:hAnsi="Times New Roman" w:cs="Times New Roman"/>
                <w:b/>
                <w:bCs/>
                <w:color w:val="000000" w:themeColor="text1"/>
                <w:sz w:val="16"/>
                <w:szCs w:val="16"/>
                <w:lang w:eastAsia="en-GB"/>
              </w:rPr>
            </w:pPr>
            <w:r w:rsidRPr="00D64D1E">
              <w:rPr>
                <w:rFonts w:ascii="Times New Roman" w:eastAsia="Times New Roman" w:hAnsi="Times New Roman" w:cs="Times New Roman"/>
                <w:b/>
                <w:bCs/>
                <w:color w:val="000000" w:themeColor="text1"/>
                <w:sz w:val="16"/>
                <w:szCs w:val="16"/>
                <w:lang w:eastAsia="en-GB"/>
              </w:rPr>
              <w:t>Indicator Name</w:t>
            </w:r>
          </w:p>
        </w:tc>
        <w:tc>
          <w:tcPr>
            <w:tcW w:w="2268" w:type="dxa"/>
            <w:shd w:val="clear" w:color="auto" w:fill="auto"/>
            <w:noWrap/>
            <w:vAlign w:val="bottom"/>
            <w:hideMark/>
          </w:tcPr>
          <w:p w:rsidR="007D4865" w:rsidRPr="00D64D1E" w:rsidRDefault="007D4865" w:rsidP="007D4865">
            <w:pPr>
              <w:spacing w:after="0" w:line="240" w:lineRule="auto"/>
              <w:jc w:val="center"/>
              <w:rPr>
                <w:rFonts w:ascii="Times New Roman" w:eastAsia="Times New Roman" w:hAnsi="Times New Roman" w:cs="Times New Roman"/>
                <w:b/>
                <w:bCs/>
                <w:color w:val="000000" w:themeColor="text1"/>
                <w:sz w:val="16"/>
                <w:szCs w:val="16"/>
                <w:lang w:eastAsia="en-GB"/>
              </w:rPr>
            </w:pPr>
            <w:r w:rsidRPr="00D64D1E">
              <w:rPr>
                <w:rFonts w:ascii="Times New Roman" w:eastAsia="Times New Roman" w:hAnsi="Times New Roman" w:cs="Times New Roman"/>
                <w:b/>
                <w:bCs/>
                <w:color w:val="000000" w:themeColor="text1"/>
                <w:sz w:val="16"/>
                <w:szCs w:val="16"/>
                <w:lang w:eastAsia="en-GB"/>
              </w:rPr>
              <w:t>Source</w:t>
            </w:r>
          </w:p>
        </w:tc>
      </w:tr>
      <w:tr w:rsidR="00C229C4" w:rsidRPr="00D64D1E" w:rsidTr="00F25DB1">
        <w:trPr>
          <w:trHeight w:val="506"/>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SE</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Shadow Economy</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Percentage Of GDP</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Medina and Schneider (2017)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REM</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Remittances</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Personal Remittances, Received (Current US$)</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T</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Trade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Trade (% Of GDP)</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GDP</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GDP</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GDP Growth (Annual %)</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GE</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Government Expenditure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General Government Final Consumption Expenditure (% Of GDP)</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proofErr w:type="spellStart"/>
            <w:r w:rsidRPr="00D64D1E">
              <w:rPr>
                <w:rFonts w:ascii="Times New Roman" w:eastAsia="Times New Roman" w:hAnsi="Times New Roman" w:cs="Times New Roman"/>
                <w:color w:val="000000" w:themeColor="text1"/>
                <w:sz w:val="16"/>
                <w:szCs w:val="16"/>
                <w:lang w:val="en-US" w:eastAsia="en-GB"/>
              </w:rPr>
              <w:t>Rem_Taxb</w:t>
            </w:r>
            <w:proofErr w:type="spellEnd"/>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Remittances*Tax Burden</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Interaction of Remittances with Tax Burden </w:t>
            </w:r>
          </w:p>
        </w:tc>
        <w:tc>
          <w:tcPr>
            <w:tcW w:w="2268" w:type="dxa"/>
            <w:shd w:val="clear" w:color="auto" w:fill="auto"/>
            <w:noWrap/>
            <w:vAlign w:val="bottom"/>
            <w:hideMark/>
          </w:tcPr>
          <w:p w:rsidR="007D4865" w:rsidRPr="00D64D1E" w:rsidRDefault="00C229C4"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Self-created</w:t>
            </w:r>
            <w:r w:rsidR="007D4865" w:rsidRPr="00D64D1E">
              <w:rPr>
                <w:rFonts w:ascii="Times New Roman" w:eastAsia="Times New Roman" w:hAnsi="Times New Roman" w:cs="Times New Roman"/>
                <w:color w:val="000000" w:themeColor="text1"/>
                <w:sz w:val="16"/>
                <w:szCs w:val="16"/>
                <w:lang w:eastAsia="en-GB"/>
              </w:rPr>
              <w:t xml:space="preserve">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GCF</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Gross Capital Formation</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Percentage Of GDP</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proofErr w:type="spellStart"/>
            <w:r w:rsidRPr="00D64D1E">
              <w:rPr>
                <w:rFonts w:ascii="Times New Roman" w:eastAsia="Times New Roman" w:hAnsi="Times New Roman" w:cs="Times New Roman"/>
                <w:color w:val="000000" w:themeColor="text1"/>
                <w:sz w:val="16"/>
                <w:szCs w:val="16"/>
                <w:lang w:val="en-US" w:eastAsia="en-GB"/>
              </w:rPr>
              <w:t>Edu</w:t>
            </w:r>
            <w:proofErr w:type="spellEnd"/>
            <w:r w:rsidRPr="00D64D1E">
              <w:rPr>
                <w:rFonts w:ascii="Times New Roman" w:eastAsia="Times New Roman" w:hAnsi="Times New Roman" w:cs="Times New Roman"/>
                <w:color w:val="000000" w:themeColor="text1"/>
                <w:sz w:val="16"/>
                <w:szCs w:val="16"/>
                <w:lang w:val="en-US" w:eastAsia="en-GB"/>
              </w:rPr>
              <w:t xml:space="preserve"> </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Education</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School Enrolment, Secondary (% Gross)</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Pop</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Population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Population, Total</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U</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Unemployment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Unemployment, Total (% Of Total Labour Force)</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FDI</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FDI</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Foreign Direct Investment, Net Inflows (% Of GDP)</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Development Indicators </w:t>
            </w:r>
          </w:p>
        </w:tc>
      </w:tr>
      <w:tr w:rsidR="00C229C4" w:rsidRPr="00D64D1E" w:rsidTr="00F25DB1">
        <w:trPr>
          <w:trHeight w:val="313"/>
        </w:trPr>
        <w:tc>
          <w:tcPr>
            <w:tcW w:w="12328" w:type="dxa"/>
            <w:gridSpan w:val="4"/>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b/>
                <w:bCs/>
                <w:color w:val="000000" w:themeColor="text1"/>
                <w:sz w:val="16"/>
                <w:szCs w:val="16"/>
                <w:lang w:eastAsia="en-GB"/>
              </w:rPr>
            </w:pPr>
            <w:r w:rsidRPr="00D64D1E">
              <w:rPr>
                <w:rFonts w:ascii="Times New Roman" w:eastAsia="Times New Roman" w:hAnsi="Times New Roman" w:cs="Times New Roman"/>
                <w:b/>
                <w:bCs/>
                <w:color w:val="000000" w:themeColor="text1"/>
                <w:sz w:val="16"/>
                <w:szCs w:val="16"/>
                <w:lang w:eastAsia="en-GB"/>
              </w:rPr>
              <w:t>Freedom Variables</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TAXB</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Tax Burden </w:t>
            </w:r>
          </w:p>
        </w:tc>
        <w:tc>
          <w:tcPr>
            <w:tcW w:w="7088" w:type="dxa"/>
            <w:shd w:val="clear" w:color="auto" w:fill="auto"/>
            <w:noWrap/>
            <w:vAlign w:val="bottom"/>
            <w:hideMark/>
          </w:tcPr>
          <w:p w:rsidR="007D4865" w:rsidRPr="00D64D1E" w:rsidRDefault="00C229C4"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Score (Scale Of 0 i.e</w:t>
            </w:r>
            <w:r w:rsidR="007D4865" w:rsidRPr="00D64D1E">
              <w:rPr>
                <w:rFonts w:ascii="Times New Roman" w:eastAsia="Times New Roman" w:hAnsi="Times New Roman" w:cs="Times New Roman"/>
                <w:color w:val="000000" w:themeColor="text1"/>
                <w:sz w:val="16"/>
                <w:szCs w:val="16"/>
                <w:lang w:eastAsia="en-GB"/>
              </w:rPr>
              <w:t>. Highest Tax</w:t>
            </w:r>
            <w:r w:rsidRPr="00D64D1E">
              <w:rPr>
                <w:rFonts w:ascii="Times New Roman" w:eastAsia="Times New Roman" w:hAnsi="Times New Roman" w:cs="Times New Roman"/>
                <w:color w:val="000000" w:themeColor="text1"/>
                <w:sz w:val="16"/>
                <w:szCs w:val="16"/>
                <w:lang w:eastAsia="en-GB"/>
              </w:rPr>
              <w:t xml:space="preserve"> (Lowest Tax Freedom) To 100 i.e</w:t>
            </w:r>
            <w:r w:rsidR="007D4865" w:rsidRPr="00D64D1E">
              <w:rPr>
                <w:rFonts w:ascii="Times New Roman" w:eastAsia="Times New Roman" w:hAnsi="Times New Roman" w:cs="Times New Roman"/>
                <w:color w:val="000000" w:themeColor="text1"/>
                <w:sz w:val="16"/>
                <w:szCs w:val="16"/>
                <w:lang w:eastAsia="en-GB"/>
              </w:rPr>
              <w:t>. Lowest Tax (Highest Tax Freedom))</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BF</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Business Freedom</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Score (Scale Of 0 (Lowest Freedom) To 100 (Highest Freedom))</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FF</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Financial Freedom</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Score (Scale Of 0 (Lowest Freedom) To 100 (Highest Freedom))</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INVF</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Investment Freedom</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Score (Scale Of 0 (Lowest Freedom) To 100 (Highest Freedom))</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ECOF</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Economic Freedom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Score (Scale Of 0 (Lowest Freedom) To 100 (Highest Freedom))</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PR</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Property Rights</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Scale Of 0 (Lowest Property Rights) To 100 (Highest Property Rights)</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GI</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Government Integration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 Score (Scale Of 0 (Lowest Integration) To 100 (Highest Integration))</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The Heritage Foundation</w:t>
            </w:r>
          </w:p>
        </w:tc>
      </w:tr>
      <w:tr w:rsidR="00C229C4" w:rsidRPr="00D64D1E" w:rsidTr="00F25DB1">
        <w:trPr>
          <w:trHeight w:val="313"/>
        </w:trPr>
        <w:tc>
          <w:tcPr>
            <w:tcW w:w="12328" w:type="dxa"/>
            <w:gridSpan w:val="4"/>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b/>
                <w:bCs/>
                <w:color w:val="000000" w:themeColor="text1"/>
                <w:sz w:val="16"/>
                <w:szCs w:val="16"/>
                <w:lang w:eastAsia="en-GB"/>
              </w:rPr>
            </w:pPr>
            <w:r w:rsidRPr="00D64D1E">
              <w:rPr>
                <w:rFonts w:ascii="Times New Roman" w:eastAsia="Times New Roman" w:hAnsi="Times New Roman" w:cs="Times New Roman"/>
                <w:b/>
                <w:bCs/>
                <w:color w:val="000000" w:themeColor="text1"/>
                <w:sz w:val="16"/>
                <w:szCs w:val="16"/>
                <w:lang w:eastAsia="en-GB"/>
              </w:rPr>
              <w:t xml:space="preserve">Governance Variables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COC</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Control of Corruption</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Percentile Rank (Ranges From 0 (Lowest) To 100 (Highest)) </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Governance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PS</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Political Stability</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Percentile Rank (Ranges From 0 (Lowest) To 100 (Highest)) </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Governance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VA</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Voice and Accountability</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Percentile Rank (Ranges From 0 (Lowest) To 100 (Highest)) </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Governance Indicators </w:t>
            </w:r>
          </w:p>
        </w:tc>
      </w:tr>
      <w:tr w:rsidR="00C229C4" w:rsidRPr="00D64D1E" w:rsidTr="00F25DB1">
        <w:trPr>
          <w:trHeight w:val="313"/>
        </w:trPr>
        <w:tc>
          <w:tcPr>
            <w:tcW w:w="9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val="en-US" w:eastAsia="en-GB"/>
              </w:rPr>
              <w:t>RQ</w:t>
            </w:r>
          </w:p>
        </w:tc>
        <w:tc>
          <w:tcPr>
            <w:tcW w:w="1984"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Regulation Quality </w:t>
            </w:r>
          </w:p>
        </w:tc>
        <w:tc>
          <w:tcPr>
            <w:tcW w:w="708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Percentile Rank (Ranges From 0 (Lowest) To 100 (Highest)) </w:t>
            </w:r>
          </w:p>
        </w:tc>
        <w:tc>
          <w:tcPr>
            <w:tcW w:w="2268" w:type="dxa"/>
            <w:shd w:val="clear" w:color="auto" w:fill="auto"/>
            <w:noWrap/>
            <w:vAlign w:val="bottom"/>
            <w:hideMark/>
          </w:tcPr>
          <w:p w:rsidR="007D4865" w:rsidRPr="00D64D1E" w:rsidRDefault="007D4865" w:rsidP="007443B0">
            <w:pPr>
              <w:spacing w:after="0" w:line="240" w:lineRule="auto"/>
              <w:jc w:val="center"/>
              <w:rPr>
                <w:rFonts w:ascii="Times New Roman" w:eastAsia="Times New Roman" w:hAnsi="Times New Roman" w:cs="Times New Roman"/>
                <w:color w:val="000000" w:themeColor="text1"/>
                <w:sz w:val="16"/>
                <w:szCs w:val="16"/>
                <w:lang w:eastAsia="en-GB"/>
              </w:rPr>
            </w:pPr>
            <w:r w:rsidRPr="00D64D1E">
              <w:rPr>
                <w:rFonts w:ascii="Times New Roman" w:eastAsia="Times New Roman" w:hAnsi="Times New Roman" w:cs="Times New Roman"/>
                <w:color w:val="000000" w:themeColor="text1"/>
                <w:sz w:val="16"/>
                <w:szCs w:val="16"/>
                <w:lang w:eastAsia="en-GB"/>
              </w:rPr>
              <w:t xml:space="preserve">World Governance Indicators </w:t>
            </w:r>
          </w:p>
        </w:tc>
      </w:tr>
    </w:tbl>
    <w:p w:rsidR="007D4865" w:rsidRDefault="007D4865" w:rsidP="00FC5A90">
      <w:pPr>
        <w:rPr>
          <w:rFonts w:ascii="Times New Roman" w:hAnsi="Times New Roman" w:cs="Times New Roman"/>
          <w:b/>
          <w:color w:val="000000" w:themeColor="text1"/>
          <w:sz w:val="24"/>
          <w:szCs w:val="24"/>
        </w:rPr>
        <w:sectPr w:rsidR="007D4865" w:rsidSect="007D4865">
          <w:pgSz w:w="16838" w:h="11906" w:orient="landscape"/>
          <w:pgMar w:top="1440" w:right="1440" w:bottom="1440" w:left="1440" w:header="709" w:footer="709" w:gutter="0"/>
          <w:cols w:space="708"/>
          <w:docGrid w:linePitch="360"/>
        </w:sectPr>
      </w:pPr>
    </w:p>
    <w:p w:rsidR="00DF000F" w:rsidRPr="000E57D5" w:rsidRDefault="00DF000F" w:rsidP="00DF000F">
      <w:pPr>
        <w:pStyle w:val="Heading3"/>
        <w:numPr>
          <w:ilvl w:val="0"/>
          <w:numId w:val="0"/>
        </w:numPr>
        <w:rPr>
          <w:color w:val="000000" w:themeColor="text1"/>
          <w:sz w:val="20"/>
        </w:rPr>
      </w:pPr>
      <w:r w:rsidRPr="000E57D5">
        <w:rPr>
          <w:b/>
          <w:color w:val="000000" w:themeColor="text1"/>
          <w:sz w:val="20"/>
        </w:rPr>
        <w:lastRenderedPageBreak/>
        <w:t>Table 4</w:t>
      </w:r>
      <w:r w:rsidRPr="000E57D5">
        <w:rPr>
          <w:color w:val="000000" w:themeColor="text1"/>
          <w:sz w:val="20"/>
        </w:rPr>
        <w:tab/>
      </w:r>
      <w:r w:rsidRPr="000E57D5">
        <w:rPr>
          <w:rFonts w:ascii="Times New Roman" w:hAnsi="Times New Roman" w:cs="Times New Roman"/>
          <w:color w:val="000000" w:themeColor="text1"/>
          <w:sz w:val="20"/>
        </w:rPr>
        <w:t>Country list</w:t>
      </w:r>
    </w:p>
    <w:tbl>
      <w:tblPr>
        <w:tblW w:w="10070" w:type="dxa"/>
        <w:tblLook w:val="04A0" w:firstRow="1" w:lastRow="0" w:firstColumn="1" w:lastColumn="0" w:noHBand="0" w:noVBand="1"/>
      </w:tblPr>
      <w:tblGrid>
        <w:gridCol w:w="2226"/>
        <w:gridCol w:w="1704"/>
        <w:gridCol w:w="1436"/>
        <w:gridCol w:w="1345"/>
        <w:gridCol w:w="1865"/>
        <w:gridCol w:w="1494"/>
      </w:tblGrid>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Albania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Chad</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Greece</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Lebanon</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Peru</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Turkey</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Algeria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Chile</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Guatemala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Lithuania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Philippines</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Uganda</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Angola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China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Guinea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Luxembourg</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Poland</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Ukraine</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Argentina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Colombia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Guinea-Bissau</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Madagascar</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Portugal</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United Kingdom</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Armenia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Congo, Dem. Rep.</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Guyana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Malawi</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Romania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United States</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Australia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Congo, Rep.</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Haiti</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Malaysia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Russian Federation</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Uruguay</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Austria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Costa Rica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Honduras</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Mali</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Rwanda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Venezuela</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Azerbaijan</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Cote d'Ivoire</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Hong Kong</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Malta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Saudi Arabia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Vietnam</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Bahamas</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Croatia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Hungary</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Mauritania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Senegal</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Yemen, Rep.</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Bahrain</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Cyprus</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Iceland</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Mauritius</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Sierra Leone</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Zambia</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Bangladesh</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Czech Republic</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India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Mexico</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Singapore</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Zimbabwe</w:t>
            </w: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Belarus</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Denmark</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Indonesia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Moldova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Slovak Republic</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Belgium</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Dominican Republic</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Iran</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Mongolia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Slovenia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Belize</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Ecuador</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Ireland</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Morocco</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South Africa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Benin</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Egypt</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Israel</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Mozambique</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Spain</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Bolivia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El Salvador</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Italy</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Namibia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Sri Lanka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Botswana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Equatorial Guinea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Jamaica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Nepal</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Suriname</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Brazil</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Estonia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Japan</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Netherlands</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Swaziland</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Bulgaria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Fiji</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Jordan</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New Zealand</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Sweden</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Burkina Faso</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Finland</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Kazakhstan</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Nicaragua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Switzerland</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Burundi</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France</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Kenya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Niger</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Tajikistan</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roofErr w:type="spellStart"/>
            <w:r w:rsidRPr="00E33A19">
              <w:rPr>
                <w:rFonts w:ascii="Times New Roman" w:eastAsia="Times New Roman" w:hAnsi="Times New Roman" w:cs="Times New Roman"/>
                <w:color w:val="000000"/>
                <w:sz w:val="18"/>
                <w:szCs w:val="18"/>
                <w:lang w:val="en-US"/>
              </w:rPr>
              <w:t>Cabo</w:t>
            </w:r>
            <w:proofErr w:type="spellEnd"/>
            <w:r w:rsidRPr="00E33A19">
              <w:rPr>
                <w:rFonts w:ascii="Times New Roman" w:eastAsia="Times New Roman" w:hAnsi="Times New Roman" w:cs="Times New Roman"/>
                <w:color w:val="000000"/>
                <w:sz w:val="18"/>
                <w:szCs w:val="18"/>
                <w:lang w:val="en-US"/>
              </w:rPr>
              <w:t xml:space="preserve"> Verde</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Gabon</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Korea, Rep.</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Nigeria</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Tanzania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Cambodia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Gambia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Kuwait</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Norway</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Thailand</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Cameroon</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Georgia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Kyrgyzstan</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Oman</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Togo</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Canada</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Germany</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Lao PDR</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Pakistan</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Trinidad and Tobago</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r w:rsidR="00DF000F" w:rsidRPr="00E33A19" w:rsidTr="007D2D24">
        <w:trPr>
          <w:trHeight w:val="266"/>
        </w:trPr>
        <w:tc>
          <w:tcPr>
            <w:tcW w:w="222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Central African Republic</w:t>
            </w:r>
          </w:p>
        </w:tc>
        <w:tc>
          <w:tcPr>
            <w:tcW w:w="170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Ghana</w:t>
            </w:r>
          </w:p>
        </w:tc>
        <w:tc>
          <w:tcPr>
            <w:tcW w:w="1436"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Latvia</w:t>
            </w:r>
          </w:p>
        </w:tc>
        <w:tc>
          <w:tcPr>
            <w:tcW w:w="134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Paraguay</w:t>
            </w:r>
          </w:p>
        </w:tc>
        <w:tc>
          <w:tcPr>
            <w:tcW w:w="1865"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r w:rsidRPr="00E33A19">
              <w:rPr>
                <w:rFonts w:ascii="Times New Roman" w:eastAsia="Times New Roman" w:hAnsi="Times New Roman" w:cs="Times New Roman"/>
                <w:color w:val="000000"/>
                <w:sz w:val="18"/>
                <w:szCs w:val="18"/>
                <w:lang w:val="en-US"/>
              </w:rPr>
              <w:t>Tunisia</w:t>
            </w:r>
          </w:p>
        </w:tc>
        <w:tc>
          <w:tcPr>
            <w:tcW w:w="1494" w:type="dxa"/>
            <w:shd w:val="clear" w:color="auto" w:fill="auto"/>
            <w:noWrap/>
            <w:vAlign w:val="bottom"/>
            <w:hideMark/>
          </w:tcPr>
          <w:p w:rsidR="00DF000F" w:rsidRPr="00E33A19" w:rsidRDefault="00DF000F" w:rsidP="007D2D24">
            <w:pPr>
              <w:spacing w:after="0" w:line="240" w:lineRule="auto"/>
              <w:jc w:val="center"/>
              <w:rPr>
                <w:rFonts w:ascii="Times New Roman" w:eastAsia="Times New Roman" w:hAnsi="Times New Roman" w:cs="Times New Roman"/>
                <w:color w:val="000000"/>
                <w:sz w:val="18"/>
                <w:szCs w:val="18"/>
                <w:lang w:val="en-US"/>
              </w:rPr>
            </w:pPr>
          </w:p>
        </w:tc>
      </w:tr>
    </w:tbl>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Default="00DF000F" w:rsidP="00DF000F"/>
    <w:p w:rsidR="00DF000F" w:rsidRPr="00DF000F" w:rsidRDefault="00DF000F" w:rsidP="00DF000F"/>
    <w:p w:rsidR="00415B95" w:rsidRPr="00415B95" w:rsidRDefault="00415B95" w:rsidP="00415B95">
      <w:pPr>
        <w:pStyle w:val="Heading3"/>
        <w:numPr>
          <w:ilvl w:val="0"/>
          <w:numId w:val="0"/>
        </w:numPr>
        <w:rPr>
          <w:b/>
          <w:color w:val="000000" w:themeColor="text1"/>
          <w:sz w:val="22"/>
        </w:rPr>
      </w:pPr>
      <w:r w:rsidRPr="00415B95">
        <w:rPr>
          <w:b/>
          <w:color w:val="000000" w:themeColor="text1"/>
          <w:sz w:val="22"/>
        </w:rPr>
        <w:lastRenderedPageBreak/>
        <w:t>Compliance with ethical standards</w:t>
      </w:r>
    </w:p>
    <w:p w:rsidR="00415B95" w:rsidRPr="00415B95" w:rsidRDefault="00415B95" w:rsidP="00415B95">
      <w:pPr>
        <w:pStyle w:val="Heading3"/>
        <w:numPr>
          <w:ilvl w:val="0"/>
          <w:numId w:val="0"/>
        </w:numPr>
        <w:rPr>
          <w:b/>
          <w:color w:val="000000" w:themeColor="text1"/>
          <w:sz w:val="20"/>
        </w:rPr>
      </w:pPr>
      <w:r w:rsidRPr="00415B95">
        <w:rPr>
          <w:rStyle w:val="heading"/>
          <w:b/>
          <w:color w:val="000000" w:themeColor="text1"/>
          <w:sz w:val="20"/>
        </w:rPr>
        <w:t>Conflict of interest</w:t>
      </w:r>
    </w:p>
    <w:p w:rsidR="00415B95" w:rsidRPr="00415B95" w:rsidRDefault="00415B95" w:rsidP="00415B95">
      <w:pPr>
        <w:pStyle w:val="para"/>
        <w:rPr>
          <w:color w:val="000000" w:themeColor="text1"/>
          <w:sz w:val="20"/>
        </w:rPr>
      </w:pPr>
      <w:r w:rsidRPr="00415B95">
        <w:rPr>
          <w:color w:val="000000" w:themeColor="text1"/>
          <w:sz w:val="20"/>
        </w:rPr>
        <w:t>The authors declared that they have no conflict of interests.</w:t>
      </w:r>
    </w:p>
    <w:p w:rsidR="00415B95" w:rsidRPr="00415B95" w:rsidRDefault="00415B95" w:rsidP="00415B95">
      <w:pPr>
        <w:pStyle w:val="Heading3"/>
        <w:numPr>
          <w:ilvl w:val="0"/>
          <w:numId w:val="0"/>
        </w:numPr>
        <w:rPr>
          <w:b/>
          <w:color w:val="000000" w:themeColor="text1"/>
          <w:sz w:val="20"/>
        </w:rPr>
      </w:pPr>
      <w:r w:rsidRPr="00415B95">
        <w:rPr>
          <w:rStyle w:val="heading"/>
          <w:b/>
          <w:color w:val="000000" w:themeColor="text1"/>
          <w:sz w:val="20"/>
        </w:rPr>
        <w:t>Ethical approval</w:t>
      </w:r>
    </w:p>
    <w:p w:rsidR="00415B95" w:rsidRPr="00415B95" w:rsidRDefault="00415B95" w:rsidP="00415B95">
      <w:pPr>
        <w:pStyle w:val="para"/>
        <w:rPr>
          <w:color w:val="000000" w:themeColor="text1"/>
          <w:sz w:val="20"/>
        </w:rPr>
      </w:pPr>
      <w:r w:rsidRPr="00415B95">
        <w:rPr>
          <w:color w:val="000000" w:themeColor="text1"/>
          <w:sz w:val="20"/>
        </w:rPr>
        <w:t>This article does not contain any studies performed by any of the authors with human participants or animals.</w:t>
      </w:r>
    </w:p>
    <w:p w:rsidR="00FC5A90" w:rsidRPr="006B15C7" w:rsidRDefault="007D4865" w:rsidP="00FC5A90">
      <w:pPr>
        <w:rPr>
          <w:rFonts w:asciiTheme="majorHAnsi" w:hAnsiTheme="majorHAnsi" w:cstheme="majorHAnsi"/>
          <w:b/>
          <w:color w:val="000000" w:themeColor="text1"/>
          <w:szCs w:val="24"/>
        </w:rPr>
      </w:pPr>
      <w:r w:rsidRPr="006B15C7">
        <w:rPr>
          <w:rFonts w:asciiTheme="majorHAnsi" w:hAnsiTheme="majorHAnsi" w:cstheme="majorHAnsi"/>
          <w:b/>
          <w:color w:val="000000" w:themeColor="text1"/>
          <w:szCs w:val="24"/>
        </w:rPr>
        <w:t>Ref</w:t>
      </w:r>
      <w:r w:rsidR="00C229C4" w:rsidRPr="006B15C7">
        <w:rPr>
          <w:rFonts w:asciiTheme="majorHAnsi" w:hAnsiTheme="majorHAnsi" w:cstheme="majorHAnsi"/>
          <w:b/>
          <w:color w:val="000000" w:themeColor="text1"/>
          <w:szCs w:val="24"/>
        </w:rPr>
        <w:t>er</w:t>
      </w:r>
      <w:r w:rsidR="00FC5A90" w:rsidRPr="006B15C7">
        <w:rPr>
          <w:rFonts w:asciiTheme="majorHAnsi" w:hAnsiTheme="majorHAnsi" w:cstheme="majorHAnsi"/>
          <w:b/>
          <w:color w:val="000000" w:themeColor="text1"/>
          <w:szCs w:val="24"/>
        </w:rPr>
        <w:t>ences</w:t>
      </w:r>
    </w:p>
    <w:p w:rsidR="008A6D43" w:rsidRPr="00EE5173" w:rsidRDefault="008A6D43" w:rsidP="00846F82">
      <w:pPr>
        <w:spacing w:after="0" w:line="240" w:lineRule="auto"/>
        <w:rPr>
          <w:rFonts w:ascii="Times New Roman" w:eastAsia="Times New Roman" w:hAnsi="Times New Roman" w:cs="Times New Roman"/>
          <w:color w:val="000000" w:themeColor="text1"/>
          <w:sz w:val="20"/>
          <w:szCs w:val="20"/>
          <w:lang w:eastAsia="en-GB"/>
        </w:rPr>
      </w:pPr>
      <w:r w:rsidRPr="00EE5173">
        <w:rPr>
          <w:rFonts w:ascii="Times New Roman" w:eastAsia="Times New Roman" w:hAnsi="Times New Roman" w:cs="Times New Roman"/>
          <w:color w:val="000000" w:themeColor="text1"/>
          <w:sz w:val="20"/>
          <w:szCs w:val="20"/>
          <w:lang w:eastAsia="en-GB"/>
        </w:rPr>
        <w:t xml:space="preserve">Acosta, P. A., </w:t>
      </w:r>
      <w:proofErr w:type="spellStart"/>
      <w:r w:rsidRPr="00EE5173">
        <w:rPr>
          <w:rFonts w:ascii="Times New Roman" w:eastAsia="Times New Roman" w:hAnsi="Times New Roman" w:cs="Times New Roman"/>
          <w:color w:val="000000" w:themeColor="text1"/>
          <w:sz w:val="20"/>
          <w:szCs w:val="20"/>
          <w:lang w:eastAsia="en-GB"/>
        </w:rPr>
        <w:t>Lartey</w:t>
      </w:r>
      <w:proofErr w:type="spellEnd"/>
      <w:r w:rsidRPr="00EE5173">
        <w:rPr>
          <w:rFonts w:ascii="Times New Roman" w:eastAsia="Times New Roman" w:hAnsi="Times New Roman" w:cs="Times New Roman"/>
          <w:color w:val="000000" w:themeColor="text1"/>
          <w:sz w:val="20"/>
          <w:szCs w:val="20"/>
          <w:lang w:eastAsia="en-GB"/>
        </w:rPr>
        <w:t xml:space="preserve">, E. K., &amp; </w:t>
      </w:r>
      <w:proofErr w:type="spellStart"/>
      <w:r w:rsidRPr="00EE5173">
        <w:rPr>
          <w:rFonts w:ascii="Times New Roman" w:eastAsia="Times New Roman" w:hAnsi="Times New Roman" w:cs="Times New Roman"/>
          <w:color w:val="000000" w:themeColor="text1"/>
          <w:sz w:val="20"/>
          <w:szCs w:val="20"/>
          <w:lang w:eastAsia="en-GB"/>
        </w:rPr>
        <w:t>Mandelman</w:t>
      </w:r>
      <w:proofErr w:type="spellEnd"/>
      <w:r w:rsidRPr="00EE5173">
        <w:rPr>
          <w:rFonts w:ascii="Times New Roman" w:eastAsia="Times New Roman" w:hAnsi="Times New Roman" w:cs="Times New Roman"/>
          <w:color w:val="000000" w:themeColor="text1"/>
          <w:sz w:val="20"/>
          <w:szCs w:val="20"/>
          <w:lang w:eastAsia="en-GB"/>
        </w:rPr>
        <w:t xml:space="preserve">, F. S. (2009). Remittances and the Dutch disease. </w:t>
      </w:r>
      <w:r w:rsidRPr="00EE5173">
        <w:rPr>
          <w:rFonts w:ascii="Times New Roman" w:eastAsia="Times New Roman" w:hAnsi="Times New Roman" w:cs="Times New Roman"/>
          <w:i/>
          <w:iCs/>
          <w:color w:val="000000" w:themeColor="text1"/>
          <w:sz w:val="20"/>
          <w:szCs w:val="20"/>
          <w:lang w:eastAsia="en-GB"/>
        </w:rPr>
        <w:t>Journal of international economics</w:t>
      </w:r>
      <w:r w:rsidRPr="00EE5173">
        <w:rPr>
          <w:rFonts w:ascii="Times New Roman" w:eastAsia="Times New Roman" w:hAnsi="Times New Roman" w:cs="Times New Roman"/>
          <w:color w:val="000000" w:themeColor="text1"/>
          <w:sz w:val="20"/>
          <w:szCs w:val="20"/>
          <w:lang w:eastAsia="en-GB"/>
        </w:rPr>
        <w:t xml:space="preserve">, </w:t>
      </w:r>
      <w:r w:rsidRPr="00EE5173">
        <w:rPr>
          <w:rFonts w:ascii="Times New Roman" w:eastAsia="Times New Roman" w:hAnsi="Times New Roman" w:cs="Times New Roman"/>
          <w:i/>
          <w:iCs/>
          <w:color w:val="000000" w:themeColor="text1"/>
          <w:sz w:val="20"/>
          <w:szCs w:val="20"/>
          <w:lang w:eastAsia="en-GB"/>
        </w:rPr>
        <w:t>79</w:t>
      </w:r>
      <w:r w:rsidRPr="00EE5173">
        <w:rPr>
          <w:rFonts w:ascii="Times New Roman" w:eastAsia="Times New Roman" w:hAnsi="Times New Roman" w:cs="Times New Roman"/>
          <w:color w:val="000000" w:themeColor="text1"/>
          <w:sz w:val="20"/>
          <w:szCs w:val="20"/>
          <w:lang w:eastAsia="en-GB"/>
        </w:rPr>
        <w:t>(1), 102-116.</w:t>
      </w:r>
    </w:p>
    <w:p w:rsidR="008A6D43" w:rsidRPr="00EE5173" w:rsidRDefault="008A6D43" w:rsidP="00846F82">
      <w:pPr>
        <w:spacing w:after="0" w:line="240" w:lineRule="auto"/>
        <w:rPr>
          <w:rFonts w:ascii="Times New Roman" w:eastAsia="Times New Roman" w:hAnsi="Times New Roman" w:cs="Times New Roman"/>
          <w:color w:val="000000" w:themeColor="text1"/>
          <w:sz w:val="20"/>
          <w:szCs w:val="20"/>
          <w:lang w:eastAsia="en-GB"/>
        </w:rPr>
      </w:pPr>
      <w:r w:rsidRPr="00EE5173">
        <w:rPr>
          <w:rFonts w:ascii="Times New Roman" w:eastAsia="Times New Roman" w:hAnsi="Times New Roman" w:cs="Times New Roman"/>
          <w:color w:val="000000" w:themeColor="text1"/>
          <w:sz w:val="20"/>
          <w:szCs w:val="20"/>
          <w:lang w:eastAsia="en-GB"/>
        </w:rPr>
        <w:t xml:space="preserve">Adams </w:t>
      </w:r>
      <w:proofErr w:type="spellStart"/>
      <w:r w:rsidRPr="00EE5173">
        <w:rPr>
          <w:rFonts w:ascii="Times New Roman" w:eastAsia="Times New Roman" w:hAnsi="Times New Roman" w:cs="Times New Roman"/>
          <w:color w:val="000000" w:themeColor="text1"/>
          <w:sz w:val="20"/>
          <w:szCs w:val="20"/>
          <w:lang w:eastAsia="en-GB"/>
        </w:rPr>
        <w:t>Jr</w:t>
      </w:r>
      <w:proofErr w:type="spellEnd"/>
      <w:r w:rsidRPr="00EE5173">
        <w:rPr>
          <w:rFonts w:ascii="Times New Roman" w:eastAsia="Times New Roman" w:hAnsi="Times New Roman" w:cs="Times New Roman"/>
          <w:color w:val="000000" w:themeColor="text1"/>
          <w:sz w:val="20"/>
          <w:szCs w:val="20"/>
          <w:lang w:eastAsia="en-GB"/>
        </w:rPr>
        <w:t xml:space="preserve">, R. H., &amp; </w:t>
      </w:r>
      <w:proofErr w:type="spellStart"/>
      <w:r w:rsidRPr="00EE5173">
        <w:rPr>
          <w:rFonts w:ascii="Times New Roman" w:eastAsia="Times New Roman" w:hAnsi="Times New Roman" w:cs="Times New Roman"/>
          <w:color w:val="000000" w:themeColor="text1"/>
          <w:sz w:val="20"/>
          <w:szCs w:val="20"/>
          <w:lang w:eastAsia="en-GB"/>
        </w:rPr>
        <w:t>Cuecuecha</w:t>
      </w:r>
      <w:proofErr w:type="spellEnd"/>
      <w:r w:rsidRPr="00EE5173">
        <w:rPr>
          <w:rFonts w:ascii="Times New Roman" w:eastAsia="Times New Roman" w:hAnsi="Times New Roman" w:cs="Times New Roman"/>
          <w:color w:val="000000" w:themeColor="text1"/>
          <w:sz w:val="20"/>
          <w:szCs w:val="20"/>
          <w:lang w:eastAsia="en-GB"/>
        </w:rPr>
        <w:t xml:space="preserve">, A. (2010). Remittances, household expenditure and investment in Guatemala. </w:t>
      </w:r>
      <w:r w:rsidRPr="00EE5173">
        <w:rPr>
          <w:rFonts w:ascii="Times New Roman" w:eastAsia="Times New Roman" w:hAnsi="Times New Roman" w:cs="Times New Roman"/>
          <w:i/>
          <w:iCs/>
          <w:color w:val="000000" w:themeColor="text1"/>
          <w:sz w:val="20"/>
          <w:szCs w:val="20"/>
          <w:lang w:eastAsia="en-GB"/>
        </w:rPr>
        <w:t>World Development</w:t>
      </w:r>
      <w:r w:rsidRPr="00EE5173">
        <w:rPr>
          <w:rFonts w:ascii="Times New Roman" w:eastAsia="Times New Roman" w:hAnsi="Times New Roman" w:cs="Times New Roman"/>
          <w:color w:val="000000" w:themeColor="text1"/>
          <w:sz w:val="20"/>
          <w:szCs w:val="20"/>
          <w:lang w:eastAsia="en-GB"/>
        </w:rPr>
        <w:t xml:space="preserve">, </w:t>
      </w:r>
      <w:r w:rsidRPr="00EE5173">
        <w:rPr>
          <w:rFonts w:ascii="Times New Roman" w:eastAsia="Times New Roman" w:hAnsi="Times New Roman" w:cs="Times New Roman"/>
          <w:i/>
          <w:iCs/>
          <w:color w:val="000000" w:themeColor="text1"/>
          <w:sz w:val="20"/>
          <w:szCs w:val="20"/>
          <w:lang w:eastAsia="en-GB"/>
        </w:rPr>
        <w:t>38</w:t>
      </w:r>
      <w:r w:rsidRPr="00EE5173">
        <w:rPr>
          <w:rFonts w:ascii="Times New Roman" w:eastAsia="Times New Roman" w:hAnsi="Times New Roman" w:cs="Times New Roman"/>
          <w:color w:val="000000" w:themeColor="text1"/>
          <w:sz w:val="20"/>
          <w:szCs w:val="20"/>
          <w:lang w:eastAsia="en-GB"/>
        </w:rPr>
        <w:t>(11), 1626-1641.</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Aggarwal, R., </w:t>
      </w:r>
      <w:proofErr w:type="spellStart"/>
      <w:r w:rsidRPr="00EE5173">
        <w:rPr>
          <w:rFonts w:ascii="Times New Roman" w:eastAsia="Times New Roman" w:hAnsi="Times New Roman" w:cs="Times New Roman"/>
          <w:sz w:val="20"/>
          <w:szCs w:val="20"/>
          <w:lang w:eastAsia="en-GB"/>
        </w:rPr>
        <w:t>Demirgüç-Kunt</w:t>
      </w:r>
      <w:proofErr w:type="spellEnd"/>
      <w:r w:rsidRPr="00EE5173">
        <w:rPr>
          <w:rFonts w:ascii="Times New Roman" w:eastAsia="Times New Roman" w:hAnsi="Times New Roman" w:cs="Times New Roman"/>
          <w:sz w:val="20"/>
          <w:szCs w:val="20"/>
          <w:lang w:eastAsia="en-GB"/>
        </w:rPr>
        <w:t xml:space="preserve">, A., &amp; </w:t>
      </w:r>
      <w:proofErr w:type="spellStart"/>
      <w:r w:rsidRPr="00EE5173">
        <w:rPr>
          <w:rFonts w:ascii="Times New Roman" w:eastAsia="Times New Roman" w:hAnsi="Times New Roman" w:cs="Times New Roman"/>
          <w:sz w:val="20"/>
          <w:szCs w:val="20"/>
          <w:lang w:eastAsia="en-GB"/>
        </w:rPr>
        <w:t>Peria</w:t>
      </w:r>
      <w:proofErr w:type="spellEnd"/>
      <w:r w:rsidRPr="00EE5173">
        <w:rPr>
          <w:rFonts w:ascii="Times New Roman" w:eastAsia="Times New Roman" w:hAnsi="Times New Roman" w:cs="Times New Roman"/>
          <w:sz w:val="20"/>
          <w:szCs w:val="20"/>
          <w:lang w:eastAsia="en-GB"/>
        </w:rPr>
        <w:t>, M. S. M. (2011). Do remittances promote financial development</w:t>
      </w:r>
      <w:proofErr w:type="gramStart"/>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Journal of Development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96</w:t>
      </w:r>
      <w:r w:rsidRPr="00EE5173">
        <w:rPr>
          <w:rFonts w:ascii="Times New Roman" w:eastAsia="Times New Roman" w:hAnsi="Times New Roman" w:cs="Times New Roman"/>
          <w:sz w:val="20"/>
          <w:szCs w:val="20"/>
          <w:lang w:eastAsia="en-GB"/>
        </w:rPr>
        <w:t>(2), 255-264.</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Ahmed, E., Rosser, J. B., &amp; Rosser, M. V. (2007). Income inequality, corruption, and the non-observed economy: a global perspective. In </w:t>
      </w:r>
      <w:r w:rsidRPr="00EE5173">
        <w:rPr>
          <w:rFonts w:ascii="Times New Roman" w:eastAsia="Times New Roman" w:hAnsi="Times New Roman" w:cs="Times New Roman"/>
          <w:i/>
          <w:iCs/>
          <w:sz w:val="20"/>
          <w:szCs w:val="20"/>
          <w:lang w:eastAsia="en-GB"/>
        </w:rPr>
        <w:t>Complexity Hints for Economic Policy</w:t>
      </w:r>
      <w:r w:rsidRPr="00EE5173">
        <w:rPr>
          <w:rFonts w:ascii="Times New Roman" w:eastAsia="Times New Roman" w:hAnsi="Times New Roman" w:cs="Times New Roman"/>
          <w:sz w:val="20"/>
          <w:szCs w:val="20"/>
          <w:lang w:eastAsia="en-GB"/>
        </w:rPr>
        <w:t xml:space="preserve"> (pp. 233-252). Springer, Milano.</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Al </w:t>
      </w:r>
      <w:proofErr w:type="spellStart"/>
      <w:r w:rsidRPr="00EE5173">
        <w:rPr>
          <w:rFonts w:ascii="Times New Roman" w:eastAsia="Times New Roman" w:hAnsi="Times New Roman" w:cs="Times New Roman"/>
          <w:sz w:val="20"/>
          <w:szCs w:val="20"/>
          <w:lang w:eastAsia="en-GB"/>
        </w:rPr>
        <w:t>Mamun</w:t>
      </w:r>
      <w:proofErr w:type="spellEnd"/>
      <w:r w:rsidRPr="00EE5173">
        <w:rPr>
          <w:rFonts w:ascii="Times New Roman" w:eastAsia="Times New Roman" w:hAnsi="Times New Roman" w:cs="Times New Roman"/>
          <w:sz w:val="20"/>
          <w:szCs w:val="20"/>
          <w:lang w:eastAsia="en-GB"/>
        </w:rPr>
        <w:t xml:space="preserve">, M., </w:t>
      </w:r>
      <w:proofErr w:type="spellStart"/>
      <w:r w:rsidRPr="00EE5173">
        <w:rPr>
          <w:rFonts w:ascii="Times New Roman" w:eastAsia="Times New Roman" w:hAnsi="Times New Roman" w:cs="Times New Roman"/>
          <w:sz w:val="20"/>
          <w:szCs w:val="20"/>
          <w:lang w:eastAsia="en-GB"/>
        </w:rPr>
        <w:t>Sohag</w:t>
      </w:r>
      <w:proofErr w:type="spellEnd"/>
      <w:r w:rsidRPr="00EE5173">
        <w:rPr>
          <w:rFonts w:ascii="Times New Roman" w:eastAsia="Times New Roman" w:hAnsi="Times New Roman" w:cs="Times New Roman"/>
          <w:sz w:val="20"/>
          <w:szCs w:val="20"/>
          <w:lang w:eastAsia="en-GB"/>
        </w:rPr>
        <w:t xml:space="preserve">, K., Uddin, G. S., &amp; </w:t>
      </w:r>
      <w:proofErr w:type="spellStart"/>
      <w:r w:rsidRPr="00EE5173">
        <w:rPr>
          <w:rFonts w:ascii="Times New Roman" w:eastAsia="Times New Roman" w:hAnsi="Times New Roman" w:cs="Times New Roman"/>
          <w:sz w:val="20"/>
          <w:szCs w:val="20"/>
          <w:lang w:eastAsia="en-GB"/>
        </w:rPr>
        <w:t>Shahbaz</w:t>
      </w:r>
      <w:proofErr w:type="spellEnd"/>
      <w:r w:rsidRPr="00EE5173">
        <w:rPr>
          <w:rFonts w:ascii="Times New Roman" w:eastAsia="Times New Roman" w:hAnsi="Times New Roman" w:cs="Times New Roman"/>
          <w:sz w:val="20"/>
          <w:szCs w:val="20"/>
          <w:lang w:eastAsia="en-GB"/>
        </w:rPr>
        <w:t xml:space="preserve">, M. (2015). Remittance and domestic </w:t>
      </w:r>
      <w:proofErr w:type="spellStart"/>
      <w:r w:rsidRPr="00EE5173">
        <w:rPr>
          <w:rFonts w:ascii="Times New Roman" w:eastAsia="Times New Roman" w:hAnsi="Times New Roman" w:cs="Times New Roman"/>
          <w:sz w:val="20"/>
          <w:szCs w:val="20"/>
          <w:lang w:eastAsia="en-GB"/>
        </w:rPr>
        <w:t>labor</w:t>
      </w:r>
      <w:proofErr w:type="spellEnd"/>
      <w:r w:rsidRPr="00EE5173">
        <w:rPr>
          <w:rFonts w:ascii="Times New Roman" w:eastAsia="Times New Roman" w:hAnsi="Times New Roman" w:cs="Times New Roman"/>
          <w:sz w:val="20"/>
          <w:szCs w:val="20"/>
          <w:lang w:eastAsia="en-GB"/>
        </w:rPr>
        <w:t xml:space="preserve"> productivity: Evidence from remittance recipient countries. </w:t>
      </w:r>
      <w:r w:rsidRPr="00EE5173">
        <w:rPr>
          <w:rFonts w:ascii="Times New Roman" w:eastAsia="Times New Roman" w:hAnsi="Times New Roman" w:cs="Times New Roman"/>
          <w:i/>
          <w:iCs/>
          <w:sz w:val="20"/>
          <w:szCs w:val="20"/>
          <w:lang w:eastAsia="en-GB"/>
        </w:rPr>
        <w:t>Economic Modelling</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47</w:t>
      </w:r>
      <w:r w:rsidRPr="00EE5173">
        <w:rPr>
          <w:rFonts w:ascii="Times New Roman" w:eastAsia="Times New Roman" w:hAnsi="Times New Roman" w:cs="Times New Roman"/>
          <w:sz w:val="20"/>
          <w:szCs w:val="20"/>
          <w:lang w:eastAsia="en-GB"/>
        </w:rPr>
        <w:t>, 207-218.</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Alcaraz</w:t>
      </w:r>
      <w:proofErr w:type="spellEnd"/>
      <w:r w:rsidRPr="00EE5173">
        <w:rPr>
          <w:rFonts w:ascii="Times New Roman" w:eastAsia="Times New Roman" w:hAnsi="Times New Roman" w:cs="Times New Roman"/>
          <w:sz w:val="20"/>
          <w:szCs w:val="20"/>
          <w:lang w:eastAsia="en-GB"/>
        </w:rPr>
        <w:t xml:space="preserve">, C., </w:t>
      </w:r>
      <w:proofErr w:type="spellStart"/>
      <w:r w:rsidRPr="00EE5173">
        <w:rPr>
          <w:rFonts w:ascii="Times New Roman" w:eastAsia="Times New Roman" w:hAnsi="Times New Roman" w:cs="Times New Roman"/>
          <w:sz w:val="20"/>
          <w:szCs w:val="20"/>
          <w:lang w:eastAsia="en-GB"/>
        </w:rPr>
        <w:t>Chiquiar</w:t>
      </w:r>
      <w:proofErr w:type="spellEnd"/>
      <w:r w:rsidRPr="00EE5173">
        <w:rPr>
          <w:rFonts w:ascii="Times New Roman" w:eastAsia="Times New Roman" w:hAnsi="Times New Roman" w:cs="Times New Roman"/>
          <w:sz w:val="20"/>
          <w:szCs w:val="20"/>
          <w:lang w:eastAsia="en-GB"/>
        </w:rPr>
        <w:t xml:space="preserve">, D., &amp; Salcedo, A. (2012). Remittances, schooling, and child </w:t>
      </w:r>
      <w:proofErr w:type="spellStart"/>
      <w:r w:rsidRPr="00EE5173">
        <w:rPr>
          <w:rFonts w:ascii="Times New Roman" w:eastAsia="Times New Roman" w:hAnsi="Times New Roman" w:cs="Times New Roman"/>
          <w:sz w:val="20"/>
          <w:szCs w:val="20"/>
          <w:lang w:eastAsia="en-GB"/>
        </w:rPr>
        <w:t>labor</w:t>
      </w:r>
      <w:proofErr w:type="spellEnd"/>
      <w:r w:rsidRPr="00EE5173">
        <w:rPr>
          <w:rFonts w:ascii="Times New Roman" w:eastAsia="Times New Roman" w:hAnsi="Times New Roman" w:cs="Times New Roman"/>
          <w:sz w:val="20"/>
          <w:szCs w:val="20"/>
          <w:lang w:eastAsia="en-GB"/>
        </w:rPr>
        <w:t xml:space="preserve"> in Mexico. </w:t>
      </w:r>
      <w:r w:rsidRPr="00EE5173">
        <w:rPr>
          <w:rFonts w:ascii="Times New Roman" w:eastAsia="Times New Roman" w:hAnsi="Times New Roman" w:cs="Times New Roman"/>
          <w:i/>
          <w:iCs/>
          <w:sz w:val="20"/>
          <w:szCs w:val="20"/>
          <w:lang w:eastAsia="en-GB"/>
        </w:rPr>
        <w:t>Journal of Development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97</w:t>
      </w:r>
      <w:r w:rsidRPr="00EE5173">
        <w:rPr>
          <w:rFonts w:ascii="Times New Roman" w:eastAsia="Times New Roman" w:hAnsi="Times New Roman" w:cs="Times New Roman"/>
          <w:sz w:val="20"/>
          <w:szCs w:val="20"/>
          <w:lang w:eastAsia="en-GB"/>
        </w:rPr>
        <w:t>(1), 156-165.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Arellano, M., &amp; Bond, S. (1991). Some tests of specification for panel data: Monte Carlo evidence and an application to employment equations. </w:t>
      </w:r>
      <w:r w:rsidRPr="00EE5173">
        <w:rPr>
          <w:rFonts w:ascii="Times New Roman" w:eastAsia="Times New Roman" w:hAnsi="Times New Roman" w:cs="Times New Roman"/>
          <w:i/>
          <w:iCs/>
          <w:sz w:val="20"/>
          <w:szCs w:val="20"/>
          <w:lang w:eastAsia="en-GB"/>
        </w:rPr>
        <w:t>The review of economic studies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58</w:t>
      </w:r>
      <w:r w:rsidRPr="00EE5173">
        <w:rPr>
          <w:rFonts w:ascii="Times New Roman" w:eastAsia="Times New Roman" w:hAnsi="Times New Roman" w:cs="Times New Roman"/>
          <w:sz w:val="20"/>
          <w:szCs w:val="20"/>
          <w:lang w:eastAsia="en-GB"/>
        </w:rPr>
        <w:t>(2), 277-297.</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Arellano, M., &amp; </w:t>
      </w:r>
      <w:proofErr w:type="spellStart"/>
      <w:r w:rsidRPr="00EE5173">
        <w:rPr>
          <w:rFonts w:ascii="Times New Roman" w:eastAsia="Times New Roman" w:hAnsi="Times New Roman" w:cs="Times New Roman"/>
          <w:sz w:val="20"/>
          <w:szCs w:val="20"/>
          <w:lang w:eastAsia="en-GB"/>
        </w:rPr>
        <w:t>Bover</w:t>
      </w:r>
      <w:proofErr w:type="spellEnd"/>
      <w:r w:rsidRPr="00EE5173">
        <w:rPr>
          <w:rFonts w:ascii="Times New Roman" w:eastAsia="Times New Roman" w:hAnsi="Times New Roman" w:cs="Times New Roman"/>
          <w:sz w:val="20"/>
          <w:szCs w:val="20"/>
          <w:lang w:eastAsia="en-GB"/>
        </w:rPr>
        <w:t xml:space="preserve">, O. (1995). Another look at the instrumental variable estimation of error-components models. </w:t>
      </w:r>
      <w:r w:rsidRPr="00EE5173">
        <w:rPr>
          <w:rFonts w:ascii="Times New Roman" w:eastAsia="Times New Roman" w:hAnsi="Times New Roman" w:cs="Times New Roman"/>
          <w:i/>
          <w:iCs/>
          <w:sz w:val="20"/>
          <w:szCs w:val="20"/>
          <w:lang w:eastAsia="en-GB"/>
        </w:rPr>
        <w:t>Journal of econometrics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68</w:t>
      </w:r>
      <w:r w:rsidRPr="00EE5173">
        <w:rPr>
          <w:rFonts w:ascii="Times New Roman" w:eastAsia="Times New Roman" w:hAnsi="Times New Roman" w:cs="Times New Roman"/>
          <w:sz w:val="20"/>
          <w:szCs w:val="20"/>
          <w:lang w:eastAsia="en-GB"/>
        </w:rPr>
        <w:t>(1), 29-51.</w:t>
      </w:r>
    </w:p>
    <w:p w:rsidR="008A6D43" w:rsidRPr="00EE5173" w:rsidRDefault="008A6D43" w:rsidP="00846F82">
      <w:pPr>
        <w:spacing w:after="0" w:line="240" w:lineRule="auto"/>
        <w:rPr>
          <w:rFonts w:ascii="Times New Roman" w:hAnsi="Times New Roman" w:cs="Times New Roman"/>
          <w:sz w:val="20"/>
          <w:szCs w:val="20"/>
        </w:rPr>
      </w:pPr>
      <w:proofErr w:type="spellStart"/>
      <w:r w:rsidRPr="00EE5173">
        <w:rPr>
          <w:rFonts w:ascii="Times New Roman" w:hAnsi="Times New Roman" w:cs="Times New Roman"/>
          <w:sz w:val="20"/>
          <w:szCs w:val="20"/>
        </w:rPr>
        <w:t>Arsić</w:t>
      </w:r>
      <w:proofErr w:type="spellEnd"/>
      <w:r w:rsidRPr="00EE5173">
        <w:rPr>
          <w:rFonts w:ascii="Times New Roman" w:hAnsi="Times New Roman" w:cs="Times New Roman"/>
          <w:sz w:val="20"/>
          <w:szCs w:val="20"/>
        </w:rPr>
        <w:t xml:space="preserve">, M., </w:t>
      </w:r>
      <w:proofErr w:type="spellStart"/>
      <w:r w:rsidRPr="00EE5173">
        <w:rPr>
          <w:rFonts w:ascii="Times New Roman" w:hAnsi="Times New Roman" w:cs="Times New Roman"/>
          <w:sz w:val="20"/>
          <w:szCs w:val="20"/>
        </w:rPr>
        <w:t>Arandarenko</w:t>
      </w:r>
      <w:proofErr w:type="spellEnd"/>
      <w:r w:rsidRPr="00EE5173">
        <w:rPr>
          <w:rFonts w:ascii="Times New Roman" w:hAnsi="Times New Roman" w:cs="Times New Roman"/>
          <w:sz w:val="20"/>
          <w:szCs w:val="20"/>
        </w:rPr>
        <w:t xml:space="preserve">, M., </w:t>
      </w:r>
      <w:proofErr w:type="spellStart"/>
      <w:r w:rsidRPr="00EE5173">
        <w:rPr>
          <w:rFonts w:ascii="Times New Roman" w:hAnsi="Times New Roman" w:cs="Times New Roman"/>
          <w:sz w:val="20"/>
          <w:szCs w:val="20"/>
        </w:rPr>
        <w:t>Radulović</w:t>
      </w:r>
      <w:proofErr w:type="spellEnd"/>
      <w:r w:rsidRPr="00EE5173">
        <w:rPr>
          <w:rFonts w:ascii="Times New Roman" w:hAnsi="Times New Roman" w:cs="Times New Roman"/>
          <w:sz w:val="20"/>
          <w:szCs w:val="20"/>
        </w:rPr>
        <w:t xml:space="preserve">, B., </w:t>
      </w:r>
      <w:proofErr w:type="spellStart"/>
      <w:r w:rsidRPr="00EE5173">
        <w:rPr>
          <w:rFonts w:ascii="Times New Roman" w:hAnsi="Times New Roman" w:cs="Times New Roman"/>
          <w:sz w:val="20"/>
          <w:szCs w:val="20"/>
        </w:rPr>
        <w:t>Ranđelović</w:t>
      </w:r>
      <w:proofErr w:type="spellEnd"/>
      <w:r w:rsidRPr="00EE5173">
        <w:rPr>
          <w:rFonts w:ascii="Times New Roman" w:hAnsi="Times New Roman" w:cs="Times New Roman"/>
          <w:sz w:val="20"/>
          <w:szCs w:val="20"/>
        </w:rPr>
        <w:t xml:space="preserve">, S., &amp; </w:t>
      </w:r>
      <w:proofErr w:type="spellStart"/>
      <w:r w:rsidRPr="00EE5173">
        <w:rPr>
          <w:rFonts w:ascii="Times New Roman" w:hAnsi="Times New Roman" w:cs="Times New Roman"/>
          <w:sz w:val="20"/>
          <w:szCs w:val="20"/>
        </w:rPr>
        <w:t>Janković</w:t>
      </w:r>
      <w:proofErr w:type="spellEnd"/>
      <w:r w:rsidRPr="00EE5173">
        <w:rPr>
          <w:rFonts w:ascii="Times New Roman" w:hAnsi="Times New Roman" w:cs="Times New Roman"/>
          <w:sz w:val="20"/>
          <w:szCs w:val="20"/>
        </w:rPr>
        <w:t xml:space="preserve">, I. (2015). Causes of the shadow economy. In </w:t>
      </w:r>
      <w:proofErr w:type="gramStart"/>
      <w:r w:rsidRPr="00EE5173">
        <w:rPr>
          <w:rFonts w:ascii="Times New Roman" w:hAnsi="Times New Roman" w:cs="Times New Roman"/>
          <w:sz w:val="20"/>
          <w:szCs w:val="20"/>
        </w:rPr>
        <w:t>Formalizing</w:t>
      </w:r>
      <w:proofErr w:type="gramEnd"/>
      <w:r w:rsidRPr="00EE5173">
        <w:rPr>
          <w:rFonts w:ascii="Times New Roman" w:hAnsi="Times New Roman" w:cs="Times New Roman"/>
          <w:sz w:val="20"/>
          <w:szCs w:val="20"/>
        </w:rPr>
        <w:t xml:space="preserve"> the shadow economy in Serbia (pp. 21-46). Springer, Cham.</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Ashraf, N., </w:t>
      </w:r>
      <w:proofErr w:type="spellStart"/>
      <w:r w:rsidRPr="00EE5173">
        <w:rPr>
          <w:rFonts w:ascii="Times New Roman" w:eastAsia="Times New Roman" w:hAnsi="Times New Roman" w:cs="Times New Roman"/>
          <w:sz w:val="20"/>
          <w:szCs w:val="20"/>
          <w:lang w:eastAsia="en-GB"/>
        </w:rPr>
        <w:t>Aycinena</w:t>
      </w:r>
      <w:proofErr w:type="spellEnd"/>
      <w:r w:rsidRPr="00EE5173">
        <w:rPr>
          <w:rFonts w:ascii="Times New Roman" w:eastAsia="Times New Roman" w:hAnsi="Times New Roman" w:cs="Times New Roman"/>
          <w:sz w:val="20"/>
          <w:szCs w:val="20"/>
          <w:lang w:eastAsia="en-GB"/>
        </w:rPr>
        <w:t xml:space="preserve">, D., </w:t>
      </w:r>
      <w:proofErr w:type="spellStart"/>
      <w:r w:rsidRPr="00EE5173">
        <w:rPr>
          <w:rFonts w:ascii="Times New Roman" w:eastAsia="Times New Roman" w:hAnsi="Times New Roman" w:cs="Times New Roman"/>
          <w:sz w:val="20"/>
          <w:szCs w:val="20"/>
          <w:lang w:eastAsia="en-GB"/>
        </w:rPr>
        <w:t>Martínez</w:t>
      </w:r>
      <w:proofErr w:type="spellEnd"/>
      <w:r w:rsidRPr="00EE5173">
        <w:rPr>
          <w:rFonts w:ascii="Times New Roman" w:eastAsia="Times New Roman" w:hAnsi="Times New Roman" w:cs="Times New Roman"/>
          <w:sz w:val="20"/>
          <w:szCs w:val="20"/>
          <w:lang w:eastAsia="en-GB"/>
        </w:rPr>
        <w:t xml:space="preserve"> A, C., &amp; Yang, D. (2015). Savings in transnational households: A field experiment among migrants from El Salvador. </w:t>
      </w:r>
      <w:r w:rsidRPr="00EE5173">
        <w:rPr>
          <w:rFonts w:ascii="Times New Roman" w:eastAsia="Times New Roman" w:hAnsi="Times New Roman" w:cs="Times New Roman"/>
          <w:i/>
          <w:iCs/>
          <w:sz w:val="20"/>
          <w:szCs w:val="20"/>
          <w:lang w:eastAsia="en-GB"/>
        </w:rPr>
        <w:t>Review of Economics and Statistics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97</w:t>
      </w:r>
      <w:r w:rsidRPr="00EE5173">
        <w:rPr>
          <w:rFonts w:ascii="Times New Roman" w:eastAsia="Times New Roman" w:hAnsi="Times New Roman" w:cs="Times New Roman"/>
          <w:sz w:val="20"/>
          <w:szCs w:val="20"/>
          <w:lang w:eastAsia="en-GB"/>
        </w:rPr>
        <w:t>(2), 332-351.</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Azizi</w:t>
      </w:r>
      <w:proofErr w:type="spellEnd"/>
      <w:r w:rsidRPr="00EE5173">
        <w:rPr>
          <w:rFonts w:ascii="Times New Roman" w:eastAsia="Times New Roman" w:hAnsi="Times New Roman" w:cs="Times New Roman"/>
          <w:sz w:val="20"/>
          <w:szCs w:val="20"/>
          <w:lang w:eastAsia="en-GB"/>
        </w:rPr>
        <w:t>, S. (2018). Why do migrants remit</w:t>
      </w:r>
      <w:proofErr w:type="gramStart"/>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The World Economy</w:t>
      </w:r>
      <w:r w:rsidRPr="00EE5173">
        <w:rPr>
          <w:rFonts w:ascii="Times New Roman" w:eastAsia="Times New Roman" w:hAnsi="Times New Roman" w:cs="Times New Roman"/>
          <w:sz w:val="20"/>
          <w:szCs w:val="20"/>
          <w:lang w:eastAsia="en-GB"/>
        </w:rPr>
        <w:t>.</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Bajada</w:t>
      </w:r>
      <w:proofErr w:type="spellEnd"/>
      <w:r w:rsidRPr="00EE5173">
        <w:rPr>
          <w:rFonts w:ascii="Times New Roman" w:eastAsia="Times New Roman" w:hAnsi="Times New Roman" w:cs="Times New Roman"/>
          <w:sz w:val="20"/>
          <w:szCs w:val="20"/>
          <w:lang w:eastAsia="en-GB"/>
        </w:rPr>
        <w:t xml:space="preserve">, C., &amp; Schneider, F. (2005). The Shadow Economies of the Asia‐Pacific. </w:t>
      </w:r>
      <w:r w:rsidRPr="00EE5173">
        <w:rPr>
          <w:rFonts w:ascii="Times New Roman" w:eastAsia="Times New Roman" w:hAnsi="Times New Roman" w:cs="Times New Roman"/>
          <w:i/>
          <w:iCs/>
          <w:sz w:val="20"/>
          <w:szCs w:val="20"/>
          <w:lang w:eastAsia="en-GB"/>
        </w:rPr>
        <w:t>Pacific Economic Review</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10</w:t>
      </w:r>
      <w:r w:rsidRPr="00EE5173">
        <w:rPr>
          <w:rFonts w:ascii="Times New Roman" w:eastAsia="Times New Roman" w:hAnsi="Times New Roman" w:cs="Times New Roman"/>
          <w:sz w:val="20"/>
          <w:szCs w:val="20"/>
          <w:lang w:eastAsia="en-GB"/>
        </w:rPr>
        <w:t>(3), 379-401.</w:t>
      </w:r>
    </w:p>
    <w:p w:rsidR="008A6D43" w:rsidRPr="00EE5173" w:rsidRDefault="008A6D43" w:rsidP="00846F82">
      <w:pPr>
        <w:spacing w:after="0" w:line="240" w:lineRule="auto"/>
        <w:rPr>
          <w:rFonts w:ascii="Times New Roman" w:eastAsia="Times New Roman" w:hAnsi="Times New Roman" w:cs="Times New Roman"/>
          <w:sz w:val="20"/>
          <w:szCs w:val="20"/>
        </w:rPr>
      </w:pPr>
      <w:proofErr w:type="spellStart"/>
      <w:r w:rsidRPr="00EE5173">
        <w:rPr>
          <w:rFonts w:ascii="Times New Roman" w:eastAsia="Times New Roman" w:hAnsi="Times New Roman" w:cs="Times New Roman"/>
          <w:sz w:val="20"/>
          <w:szCs w:val="20"/>
        </w:rPr>
        <w:t>Berdiev</w:t>
      </w:r>
      <w:proofErr w:type="spellEnd"/>
      <w:r w:rsidRPr="00EE5173">
        <w:rPr>
          <w:rFonts w:ascii="Times New Roman" w:eastAsia="Times New Roman" w:hAnsi="Times New Roman" w:cs="Times New Roman"/>
          <w:sz w:val="20"/>
          <w:szCs w:val="20"/>
        </w:rPr>
        <w:t xml:space="preserve">, A. N., &amp; </w:t>
      </w:r>
      <w:proofErr w:type="spellStart"/>
      <w:r w:rsidRPr="00EE5173">
        <w:rPr>
          <w:rFonts w:ascii="Times New Roman" w:eastAsia="Times New Roman" w:hAnsi="Times New Roman" w:cs="Times New Roman"/>
          <w:sz w:val="20"/>
          <w:szCs w:val="20"/>
        </w:rPr>
        <w:t>Saunoris</w:t>
      </w:r>
      <w:proofErr w:type="spellEnd"/>
      <w:r w:rsidRPr="00EE5173">
        <w:rPr>
          <w:rFonts w:ascii="Times New Roman" w:eastAsia="Times New Roman" w:hAnsi="Times New Roman" w:cs="Times New Roman"/>
          <w:sz w:val="20"/>
          <w:szCs w:val="20"/>
        </w:rPr>
        <w:t xml:space="preserve">, J. W. (2016). Financial development and the shadow economy: A panel VAR analysis. </w:t>
      </w:r>
      <w:r w:rsidRPr="00EE5173">
        <w:rPr>
          <w:rFonts w:ascii="Times New Roman" w:eastAsia="Times New Roman" w:hAnsi="Times New Roman" w:cs="Times New Roman"/>
          <w:i/>
          <w:iCs/>
          <w:sz w:val="20"/>
          <w:szCs w:val="20"/>
        </w:rPr>
        <w:t>Economic Modelling</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57</w:t>
      </w:r>
      <w:r w:rsidRPr="00EE5173">
        <w:rPr>
          <w:rFonts w:ascii="Times New Roman" w:eastAsia="Times New Roman" w:hAnsi="Times New Roman" w:cs="Times New Roman"/>
          <w:sz w:val="20"/>
          <w:szCs w:val="20"/>
        </w:rPr>
        <w:t>, 197-207.</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Bettin</w:t>
      </w:r>
      <w:proofErr w:type="spellEnd"/>
      <w:r w:rsidRPr="00EE5173">
        <w:rPr>
          <w:rFonts w:ascii="Times New Roman" w:eastAsia="Times New Roman" w:hAnsi="Times New Roman" w:cs="Times New Roman"/>
          <w:sz w:val="20"/>
          <w:szCs w:val="20"/>
          <w:lang w:eastAsia="en-GB"/>
        </w:rPr>
        <w:t xml:space="preserve">, G., &amp; </w:t>
      </w:r>
      <w:proofErr w:type="spellStart"/>
      <w:r w:rsidRPr="00EE5173">
        <w:rPr>
          <w:rFonts w:ascii="Times New Roman" w:eastAsia="Times New Roman" w:hAnsi="Times New Roman" w:cs="Times New Roman"/>
          <w:sz w:val="20"/>
          <w:szCs w:val="20"/>
          <w:lang w:eastAsia="en-GB"/>
        </w:rPr>
        <w:t>Zazzaro</w:t>
      </w:r>
      <w:proofErr w:type="spellEnd"/>
      <w:r w:rsidRPr="00EE5173">
        <w:rPr>
          <w:rFonts w:ascii="Times New Roman" w:eastAsia="Times New Roman" w:hAnsi="Times New Roman" w:cs="Times New Roman"/>
          <w:sz w:val="20"/>
          <w:szCs w:val="20"/>
          <w:lang w:eastAsia="en-GB"/>
        </w:rPr>
        <w:t>, A. (2012). Remittances and financial development: substitutes or complements in economic growth</w:t>
      </w:r>
      <w:proofErr w:type="gramStart"/>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Bulletin of Economic Research</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64</w:t>
      </w:r>
      <w:r w:rsidRPr="00EE5173">
        <w:rPr>
          <w:rFonts w:ascii="Times New Roman" w:eastAsia="Times New Roman" w:hAnsi="Times New Roman" w:cs="Times New Roman"/>
          <w:sz w:val="20"/>
          <w:szCs w:val="20"/>
          <w:lang w:eastAsia="en-GB"/>
        </w:rPr>
        <w:t>(4), 509-536.</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Biswas, A. K., </w:t>
      </w:r>
      <w:proofErr w:type="spellStart"/>
      <w:r w:rsidRPr="00EE5173">
        <w:rPr>
          <w:rFonts w:ascii="Times New Roman" w:eastAsia="Times New Roman" w:hAnsi="Times New Roman" w:cs="Times New Roman"/>
          <w:sz w:val="20"/>
          <w:szCs w:val="20"/>
          <w:lang w:eastAsia="en-GB"/>
        </w:rPr>
        <w:t>Farzanegan</w:t>
      </w:r>
      <w:proofErr w:type="spellEnd"/>
      <w:r w:rsidRPr="00EE5173">
        <w:rPr>
          <w:rFonts w:ascii="Times New Roman" w:eastAsia="Times New Roman" w:hAnsi="Times New Roman" w:cs="Times New Roman"/>
          <w:sz w:val="20"/>
          <w:szCs w:val="20"/>
          <w:lang w:eastAsia="en-GB"/>
        </w:rPr>
        <w:t xml:space="preserve">, M. R., &amp; </w:t>
      </w:r>
      <w:proofErr w:type="spellStart"/>
      <w:r w:rsidRPr="00EE5173">
        <w:rPr>
          <w:rFonts w:ascii="Times New Roman" w:eastAsia="Times New Roman" w:hAnsi="Times New Roman" w:cs="Times New Roman"/>
          <w:sz w:val="20"/>
          <w:szCs w:val="20"/>
          <w:lang w:eastAsia="en-GB"/>
        </w:rPr>
        <w:t>Thum</w:t>
      </w:r>
      <w:proofErr w:type="spellEnd"/>
      <w:r w:rsidRPr="00EE5173">
        <w:rPr>
          <w:rFonts w:ascii="Times New Roman" w:eastAsia="Times New Roman" w:hAnsi="Times New Roman" w:cs="Times New Roman"/>
          <w:sz w:val="20"/>
          <w:szCs w:val="20"/>
          <w:lang w:eastAsia="en-GB"/>
        </w:rPr>
        <w:t xml:space="preserve">, M. (2012). Pollution, shadow economy and corruption: Theory and evidence. </w:t>
      </w:r>
      <w:r w:rsidRPr="00EE5173">
        <w:rPr>
          <w:rFonts w:ascii="Times New Roman" w:eastAsia="Times New Roman" w:hAnsi="Times New Roman" w:cs="Times New Roman"/>
          <w:i/>
          <w:iCs/>
          <w:sz w:val="20"/>
          <w:szCs w:val="20"/>
          <w:lang w:eastAsia="en-GB"/>
        </w:rPr>
        <w:t>Ecological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75</w:t>
      </w:r>
      <w:r w:rsidRPr="00EE5173">
        <w:rPr>
          <w:rFonts w:ascii="Times New Roman" w:eastAsia="Times New Roman" w:hAnsi="Times New Roman" w:cs="Times New Roman"/>
          <w:sz w:val="20"/>
          <w:szCs w:val="20"/>
          <w:lang w:eastAsia="en-GB"/>
        </w:rPr>
        <w:t>, 114-125.</w:t>
      </w:r>
    </w:p>
    <w:p w:rsidR="008A6D43" w:rsidRPr="00EE5173" w:rsidRDefault="008A6D43" w:rsidP="00846F82">
      <w:pPr>
        <w:spacing w:after="0" w:line="240" w:lineRule="auto"/>
        <w:rPr>
          <w:rFonts w:ascii="Times New Roman" w:eastAsia="Times New Roman" w:hAnsi="Times New Roman" w:cs="Times New Roman"/>
          <w:sz w:val="20"/>
          <w:szCs w:val="20"/>
        </w:rPr>
      </w:pPr>
      <w:proofErr w:type="spellStart"/>
      <w:r w:rsidRPr="00EE5173">
        <w:rPr>
          <w:rFonts w:ascii="Times New Roman" w:eastAsia="Times New Roman" w:hAnsi="Times New Roman" w:cs="Times New Roman"/>
          <w:sz w:val="20"/>
          <w:szCs w:val="20"/>
        </w:rPr>
        <w:t>Bittencourt</w:t>
      </w:r>
      <w:proofErr w:type="spellEnd"/>
      <w:r w:rsidRPr="00EE5173">
        <w:rPr>
          <w:rFonts w:ascii="Times New Roman" w:eastAsia="Times New Roman" w:hAnsi="Times New Roman" w:cs="Times New Roman"/>
          <w:sz w:val="20"/>
          <w:szCs w:val="20"/>
        </w:rPr>
        <w:t xml:space="preserve">, M., Gupta, R., &amp; Stander, L. (2014). Tax evasion, financial development and inflation: Theory and empirical evidence. </w:t>
      </w:r>
      <w:r w:rsidRPr="00EE5173">
        <w:rPr>
          <w:rFonts w:ascii="Times New Roman" w:eastAsia="Times New Roman" w:hAnsi="Times New Roman" w:cs="Times New Roman"/>
          <w:i/>
          <w:iCs/>
          <w:sz w:val="20"/>
          <w:szCs w:val="20"/>
        </w:rPr>
        <w:t>Journal of Banking &amp; Finance</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41</w:t>
      </w:r>
      <w:r w:rsidRPr="00EE5173">
        <w:rPr>
          <w:rFonts w:ascii="Times New Roman" w:eastAsia="Times New Roman" w:hAnsi="Times New Roman" w:cs="Times New Roman"/>
          <w:sz w:val="20"/>
          <w:szCs w:val="20"/>
        </w:rPr>
        <w:t>, 194-208.</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Bitzenis</w:t>
      </w:r>
      <w:proofErr w:type="spellEnd"/>
      <w:r w:rsidRPr="00EE5173">
        <w:rPr>
          <w:rFonts w:ascii="Times New Roman" w:eastAsia="Times New Roman" w:hAnsi="Times New Roman" w:cs="Times New Roman"/>
          <w:sz w:val="20"/>
          <w:szCs w:val="20"/>
          <w:lang w:eastAsia="en-GB"/>
        </w:rPr>
        <w:t>, A., Vlachos, V., &amp; Schneider, F. (2016). An exploration of the Greek shadow economy: can its transfer into the official economy provide economic relief amid the crisis</w:t>
      </w:r>
      <w:proofErr w:type="gramStart"/>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Journal of Economic Issues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50</w:t>
      </w:r>
      <w:r w:rsidRPr="00EE5173">
        <w:rPr>
          <w:rFonts w:ascii="Times New Roman" w:eastAsia="Times New Roman" w:hAnsi="Times New Roman" w:cs="Times New Roman"/>
          <w:sz w:val="20"/>
          <w:szCs w:val="20"/>
          <w:lang w:eastAsia="en-GB"/>
        </w:rPr>
        <w:t>(1), 165-196.</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Bjuggren</w:t>
      </w:r>
      <w:proofErr w:type="spellEnd"/>
      <w:r w:rsidRPr="00EE5173">
        <w:rPr>
          <w:rFonts w:ascii="Times New Roman" w:eastAsia="Times New Roman" w:hAnsi="Times New Roman" w:cs="Times New Roman"/>
          <w:sz w:val="20"/>
          <w:szCs w:val="20"/>
          <w:lang w:eastAsia="en-GB"/>
        </w:rPr>
        <w:t xml:space="preserve">, P., </w:t>
      </w:r>
      <w:proofErr w:type="spellStart"/>
      <w:r w:rsidRPr="00EE5173">
        <w:rPr>
          <w:rFonts w:ascii="Times New Roman" w:eastAsia="Times New Roman" w:hAnsi="Times New Roman" w:cs="Times New Roman"/>
          <w:sz w:val="20"/>
          <w:szCs w:val="20"/>
          <w:lang w:eastAsia="en-GB"/>
        </w:rPr>
        <w:t>Dzansi</w:t>
      </w:r>
      <w:proofErr w:type="spellEnd"/>
      <w:r w:rsidRPr="00EE5173">
        <w:rPr>
          <w:rFonts w:ascii="Times New Roman" w:eastAsia="Times New Roman" w:hAnsi="Times New Roman" w:cs="Times New Roman"/>
          <w:sz w:val="20"/>
          <w:szCs w:val="20"/>
          <w:lang w:eastAsia="en-GB"/>
        </w:rPr>
        <w:t xml:space="preserve">, J., &amp; </w:t>
      </w:r>
      <w:proofErr w:type="spellStart"/>
      <w:r w:rsidRPr="00EE5173">
        <w:rPr>
          <w:rFonts w:ascii="Times New Roman" w:eastAsia="Times New Roman" w:hAnsi="Times New Roman" w:cs="Times New Roman"/>
          <w:sz w:val="20"/>
          <w:szCs w:val="20"/>
          <w:lang w:eastAsia="en-GB"/>
        </w:rPr>
        <w:t>Shukur</w:t>
      </w:r>
      <w:proofErr w:type="spellEnd"/>
      <w:r w:rsidRPr="00EE5173">
        <w:rPr>
          <w:rFonts w:ascii="Times New Roman" w:eastAsia="Times New Roman" w:hAnsi="Times New Roman" w:cs="Times New Roman"/>
          <w:sz w:val="20"/>
          <w:szCs w:val="20"/>
          <w:lang w:eastAsia="en-GB"/>
        </w:rPr>
        <w:t xml:space="preserve">, G. (2010). </w:t>
      </w:r>
      <w:r w:rsidRPr="00EE5173">
        <w:rPr>
          <w:rFonts w:ascii="Times New Roman" w:eastAsia="Times New Roman" w:hAnsi="Times New Roman" w:cs="Times New Roman"/>
          <w:i/>
          <w:iCs/>
          <w:sz w:val="20"/>
          <w:szCs w:val="20"/>
          <w:lang w:eastAsia="en-GB"/>
        </w:rPr>
        <w:t>Remittances and investment. Centre for Excellence for Science and Innovation Studies (CESIS)</w:t>
      </w:r>
      <w:r w:rsidRPr="00EE5173">
        <w:rPr>
          <w:rFonts w:ascii="Times New Roman" w:eastAsia="Times New Roman" w:hAnsi="Times New Roman" w:cs="Times New Roman"/>
          <w:sz w:val="20"/>
          <w:szCs w:val="20"/>
          <w:lang w:eastAsia="en-GB"/>
        </w:rPr>
        <w:t xml:space="preserve"> (No. 216). Working Paper.</w:t>
      </w:r>
    </w:p>
    <w:p w:rsidR="008A6D43" w:rsidRPr="00EE5173" w:rsidRDefault="008A6D43" w:rsidP="00846F82">
      <w:pPr>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Blackburn, K., Bose, N., &amp; </w:t>
      </w:r>
      <w:proofErr w:type="spellStart"/>
      <w:r w:rsidRPr="00EE5173">
        <w:rPr>
          <w:rFonts w:ascii="Times New Roman" w:eastAsia="Times New Roman" w:hAnsi="Times New Roman" w:cs="Times New Roman"/>
          <w:sz w:val="20"/>
          <w:szCs w:val="20"/>
        </w:rPr>
        <w:t>Capasso</w:t>
      </w:r>
      <w:proofErr w:type="spellEnd"/>
      <w:r w:rsidRPr="00EE5173">
        <w:rPr>
          <w:rFonts w:ascii="Times New Roman" w:eastAsia="Times New Roman" w:hAnsi="Times New Roman" w:cs="Times New Roman"/>
          <w:sz w:val="20"/>
          <w:szCs w:val="20"/>
        </w:rPr>
        <w:t xml:space="preserve">, S. (2012). Tax evasion, the underground economy and financial development. </w:t>
      </w:r>
      <w:r w:rsidRPr="00EE5173">
        <w:rPr>
          <w:rFonts w:ascii="Times New Roman" w:eastAsia="Times New Roman" w:hAnsi="Times New Roman" w:cs="Times New Roman"/>
          <w:i/>
          <w:iCs/>
          <w:sz w:val="20"/>
          <w:szCs w:val="20"/>
        </w:rPr>
        <w:t xml:space="preserve">Journal of Economic </w:t>
      </w:r>
      <w:proofErr w:type="spellStart"/>
      <w:r w:rsidRPr="00EE5173">
        <w:rPr>
          <w:rFonts w:ascii="Times New Roman" w:eastAsia="Times New Roman" w:hAnsi="Times New Roman" w:cs="Times New Roman"/>
          <w:i/>
          <w:iCs/>
          <w:sz w:val="20"/>
          <w:szCs w:val="20"/>
        </w:rPr>
        <w:t>Behavior</w:t>
      </w:r>
      <w:proofErr w:type="spellEnd"/>
      <w:r w:rsidRPr="00EE5173">
        <w:rPr>
          <w:rFonts w:ascii="Times New Roman" w:eastAsia="Times New Roman" w:hAnsi="Times New Roman" w:cs="Times New Roman"/>
          <w:i/>
          <w:iCs/>
          <w:sz w:val="20"/>
          <w:szCs w:val="20"/>
        </w:rPr>
        <w:t xml:space="preserve"> &amp; Organization</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83</w:t>
      </w:r>
      <w:r w:rsidRPr="00EE5173">
        <w:rPr>
          <w:rFonts w:ascii="Times New Roman" w:eastAsia="Times New Roman" w:hAnsi="Times New Roman" w:cs="Times New Roman"/>
          <w:sz w:val="20"/>
          <w:szCs w:val="20"/>
        </w:rPr>
        <w:t>(2), 243-253.</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Blundell, R., &amp; Bond, S. (1998). Initial conditions and moment restrictions in dynamic panel data models. </w:t>
      </w:r>
      <w:r w:rsidRPr="00EE5173">
        <w:rPr>
          <w:rFonts w:ascii="Times New Roman" w:eastAsia="Times New Roman" w:hAnsi="Times New Roman" w:cs="Times New Roman"/>
          <w:i/>
          <w:iCs/>
          <w:sz w:val="20"/>
          <w:szCs w:val="20"/>
          <w:lang w:eastAsia="en-GB"/>
        </w:rPr>
        <w:t>Journal of econometrics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87</w:t>
      </w:r>
      <w:r w:rsidRPr="00EE5173">
        <w:rPr>
          <w:rFonts w:ascii="Times New Roman" w:eastAsia="Times New Roman" w:hAnsi="Times New Roman" w:cs="Times New Roman"/>
          <w:sz w:val="20"/>
          <w:szCs w:val="20"/>
          <w:lang w:eastAsia="en-GB"/>
        </w:rPr>
        <w:t>(1), 115-143.</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Buehn</w:t>
      </w:r>
      <w:proofErr w:type="spellEnd"/>
      <w:r w:rsidRPr="00EE5173">
        <w:rPr>
          <w:rFonts w:ascii="Times New Roman" w:eastAsia="Times New Roman" w:hAnsi="Times New Roman" w:cs="Times New Roman"/>
          <w:sz w:val="20"/>
          <w:szCs w:val="20"/>
          <w:lang w:eastAsia="en-GB"/>
        </w:rPr>
        <w:t xml:space="preserve">, A., &amp; Schneider, F. (2012). Shadow economies around the world: novel insights, accepted knowledge, and new estimates. </w:t>
      </w:r>
      <w:r w:rsidRPr="00EE5173">
        <w:rPr>
          <w:rFonts w:ascii="Times New Roman" w:eastAsia="Times New Roman" w:hAnsi="Times New Roman" w:cs="Times New Roman"/>
          <w:i/>
          <w:iCs/>
          <w:sz w:val="20"/>
          <w:szCs w:val="20"/>
          <w:lang w:eastAsia="en-GB"/>
        </w:rPr>
        <w:t>International tax and public finance</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19</w:t>
      </w:r>
      <w:r w:rsidRPr="00EE5173">
        <w:rPr>
          <w:rFonts w:ascii="Times New Roman" w:eastAsia="Times New Roman" w:hAnsi="Times New Roman" w:cs="Times New Roman"/>
          <w:sz w:val="20"/>
          <w:szCs w:val="20"/>
          <w:lang w:eastAsia="en-GB"/>
        </w:rPr>
        <w:t>(1), 139-171.</w:t>
      </w:r>
    </w:p>
    <w:p w:rsidR="008A6D43" w:rsidRPr="00EE5173" w:rsidRDefault="008A6D43" w:rsidP="00846F82">
      <w:pPr>
        <w:spacing w:after="0" w:line="240" w:lineRule="auto"/>
        <w:rPr>
          <w:rFonts w:ascii="Times New Roman" w:eastAsia="Times New Roman" w:hAnsi="Times New Roman" w:cs="Times New Roman"/>
          <w:sz w:val="20"/>
          <w:szCs w:val="20"/>
        </w:rPr>
      </w:pPr>
      <w:proofErr w:type="spellStart"/>
      <w:r w:rsidRPr="00EE5173">
        <w:rPr>
          <w:rFonts w:ascii="Times New Roman" w:eastAsia="Times New Roman" w:hAnsi="Times New Roman" w:cs="Times New Roman"/>
          <w:sz w:val="20"/>
          <w:szCs w:val="20"/>
        </w:rPr>
        <w:t>Capasso</w:t>
      </w:r>
      <w:proofErr w:type="spellEnd"/>
      <w:r w:rsidRPr="00EE5173">
        <w:rPr>
          <w:rFonts w:ascii="Times New Roman" w:eastAsia="Times New Roman" w:hAnsi="Times New Roman" w:cs="Times New Roman"/>
          <w:sz w:val="20"/>
          <w:szCs w:val="20"/>
        </w:rPr>
        <w:t xml:space="preserve">, S., &amp; </w:t>
      </w:r>
      <w:proofErr w:type="spellStart"/>
      <w:r w:rsidRPr="00EE5173">
        <w:rPr>
          <w:rFonts w:ascii="Times New Roman" w:eastAsia="Times New Roman" w:hAnsi="Times New Roman" w:cs="Times New Roman"/>
          <w:sz w:val="20"/>
          <w:szCs w:val="20"/>
        </w:rPr>
        <w:t>Jappelli</w:t>
      </w:r>
      <w:proofErr w:type="spellEnd"/>
      <w:r w:rsidRPr="00EE5173">
        <w:rPr>
          <w:rFonts w:ascii="Times New Roman" w:eastAsia="Times New Roman" w:hAnsi="Times New Roman" w:cs="Times New Roman"/>
          <w:sz w:val="20"/>
          <w:szCs w:val="20"/>
        </w:rPr>
        <w:t xml:space="preserve">, T. (2013). Financial development and the underground economy. </w:t>
      </w:r>
      <w:r w:rsidRPr="00EE5173">
        <w:rPr>
          <w:rFonts w:ascii="Times New Roman" w:eastAsia="Times New Roman" w:hAnsi="Times New Roman" w:cs="Times New Roman"/>
          <w:i/>
          <w:iCs/>
          <w:sz w:val="20"/>
          <w:szCs w:val="20"/>
        </w:rPr>
        <w:t>Journal of Development Economics</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101</w:t>
      </w:r>
      <w:r w:rsidRPr="00EE5173">
        <w:rPr>
          <w:rFonts w:ascii="Times New Roman" w:eastAsia="Times New Roman" w:hAnsi="Times New Roman" w:cs="Times New Roman"/>
          <w:sz w:val="20"/>
          <w:szCs w:val="20"/>
        </w:rPr>
        <w:t>, 167-178.</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Catrinescu</w:t>
      </w:r>
      <w:proofErr w:type="spellEnd"/>
      <w:r w:rsidRPr="00EE5173">
        <w:rPr>
          <w:rFonts w:ascii="Times New Roman" w:eastAsia="Times New Roman" w:hAnsi="Times New Roman" w:cs="Times New Roman"/>
          <w:sz w:val="20"/>
          <w:szCs w:val="20"/>
          <w:lang w:eastAsia="en-GB"/>
        </w:rPr>
        <w:t xml:space="preserve">, N., Leon-Ledesma, M., </w:t>
      </w:r>
      <w:proofErr w:type="spellStart"/>
      <w:r w:rsidRPr="00EE5173">
        <w:rPr>
          <w:rFonts w:ascii="Times New Roman" w:eastAsia="Times New Roman" w:hAnsi="Times New Roman" w:cs="Times New Roman"/>
          <w:sz w:val="20"/>
          <w:szCs w:val="20"/>
          <w:lang w:eastAsia="en-GB"/>
        </w:rPr>
        <w:t>Piracha</w:t>
      </w:r>
      <w:proofErr w:type="spellEnd"/>
      <w:r w:rsidRPr="00EE5173">
        <w:rPr>
          <w:rFonts w:ascii="Times New Roman" w:eastAsia="Times New Roman" w:hAnsi="Times New Roman" w:cs="Times New Roman"/>
          <w:sz w:val="20"/>
          <w:szCs w:val="20"/>
          <w:lang w:eastAsia="en-GB"/>
        </w:rPr>
        <w:t xml:space="preserve">, M., &amp; </w:t>
      </w:r>
      <w:proofErr w:type="spellStart"/>
      <w:r w:rsidRPr="00EE5173">
        <w:rPr>
          <w:rFonts w:ascii="Times New Roman" w:eastAsia="Times New Roman" w:hAnsi="Times New Roman" w:cs="Times New Roman"/>
          <w:sz w:val="20"/>
          <w:szCs w:val="20"/>
          <w:lang w:eastAsia="en-GB"/>
        </w:rPr>
        <w:t>Quillin</w:t>
      </w:r>
      <w:proofErr w:type="spellEnd"/>
      <w:r w:rsidRPr="00EE5173">
        <w:rPr>
          <w:rFonts w:ascii="Times New Roman" w:eastAsia="Times New Roman" w:hAnsi="Times New Roman" w:cs="Times New Roman"/>
          <w:sz w:val="20"/>
          <w:szCs w:val="20"/>
          <w:lang w:eastAsia="en-GB"/>
        </w:rPr>
        <w:t xml:space="preserve">, B. (2009). Remittances, institutions, and economic growth. </w:t>
      </w:r>
      <w:r w:rsidRPr="00EE5173">
        <w:rPr>
          <w:rFonts w:ascii="Times New Roman" w:eastAsia="Times New Roman" w:hAnsi="Times New Roman" w:cs="Times New Roman"/>
          <w:i/>
          <w:iCs/>
          <w:sz w:val="20"/>
          <w:szCs w:val="20"/>
          <w:lang w:eastAsia="en-GB"/>
        </w:rPr>
        <w:t>World Development</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37</w:t>
      </w:r>
      <w:r w:rsidRPr="00EE5173">
        <w:rPr>
          <w:rFonts w:ascii="Times New Roman" w:eastAsia="Times New Roman" w:hAnsi="Times New Roman" w:cs="Times New Roman"/>
          <w:sz w:val="20"/>
          <w:szCs w:val="20"/>
          <w:lang w:eastAsia="en-GB"/>
        </w:rPr>
        <w:t>(1), 81-92.</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lastRenderedPageBreak/>
        <w:t>Cebula</w:t>
      </w:r>
      <w:proofErr w:type="spellEnd"/>
      <w:r w:rsidRPr="00EE5173">
        <w:rPr>
          <w:rFonts w:ascii="Times New Roman" w:eastAsia="Times New Roman" w:hAnsi="Times New Roman" w:cs="Times New Roman"/>
          <w:sz w:val="20"/>
          <w:szCs w:val="20"/>
          <w:lang w:eastAsia="en-GB"/>
        </w:rPr>
        <w:t xml:space="preserve">, R. J. (1997). An empirical analysis of the impact of government tax and auditing policies on the size of the underground economy: the case of the United States, 1973–94. </w:t>
      </w:r>
      <w:r w:rsidRPr="00EE5173">
        <w:rPr>
          <w:rFonts w:ascii="Times New Roman" w:eastAsia="Times New Roman" w:hAnsi="Times New Roman" w:cs="Times New Roman"/>
          <w:i/>
          <w:iCs/>
          <w:sz w:val="20"/>
          <w:szCs w:val="20"/>
          <w:lang w:eastAsia="en-GB"/>
        </w:rPr>
        <w:t>American Journal of Economics and Sociology</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56</w:t>
      </w:r>
      <w:r w:rsidRPr="00EE5173">
        <w:rPr>
          <w:rFonts w:ascii="Times New Roman" w:eastAsia="Times New Roman" w:hAnsi="Times New Roman" w:cs="Times New Roman"/>
          <w:sz w:val="20"/>
          <w:szCs w:val="20"/>
          <w:lang w:eastAsia="en-GB"/>
        </w:rPr>
        <w:t>(2), 173-185.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Chatterjee, S., &amp; </w:t>
      </w:r>
      <w:proofErr w:type="spellStart"/>
      <w:r w:rsidRPr="00EE5173">
        <w:rPr>
          <w:rFonts w:ascii="Times New Roman" w:eastAsia="Times New Roman" w:hAnsi="Times New Roman" w:cs="Times New Roman"/>
          <w:sz w:val="20"/>
          <w:szCs w:val="20"/>
          <w:lang w:eastAsia="en-GB"/>
        </w:rPr>
        <w:t>Turnovsky</w:t>
      </w:r>
      <w:proofErr w:type="spellEnd"/>
      <w:r w:rsidRPr="00EE5173">
        <w:rPr>
          <w:rFonts w:ascii="Times New Roman" w:eastAsia="Times New Roman" w:hAnsi="Times New Roman" w:cs="Times New Roman"/>
          <w:sz w:val="20"/>
          <w:szCs w:val="20"/>
          <w:lang w:eastAsia="en-GB"/>
        </w:rPr>
        <w:t xml:space="preserve">, S. J. (2018). Remittances and the informal economy. </w:t>
      </w:r>
      <w:r w:rsidRPr="00EE5173">
        <w:rPr>
          <w:rFonts w:ascii="Times New Roman" w:eastAsia="Times New Roman" w:hAnsi="Times New Roman" w:cs="Times New Roman"/>
          <w:i/>
          <w:iCs/>
          <w:sz w:val="20"/>
          <w:szCs w:val="20"/>
          <w:lang w:eastAsia="en-GB"/>
        </w:rPr>
        <w:t>Journal of Development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133</w:t>
      </w:r>
      <w:r w:rsidRPr="00EE5173">
        <w:rPr>
          <w:rFonts w:ascii="Times New Roman" w:eastAsia="Times New Roman" w:hAnsi="Times New Roman" w:cs="Times New Roman"/>
          <w:sz w:val="20"/>
          <w:szCs w:val="20"/>
          <w:lang w:eastAsia="en-GB"/>
        </w:rPr>
        <w:t>, 66-83.</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Chong, A., &amp; Gradstein, M. (2007). Inequality and informality. </w:t>
      </w:r>
      <w:r w:rsidRPr="00EE5173">
        <w:rPr>
          <w:rFonts w:ascii="Times New Roman" w:eastAsia="Times New Roman" w:hAnsi="Times New Roman" w:cs="Times New Roman"/>
          <w:i/>
          <w:iCs/>
          <w:sz w:val="20"/>
          <w:szCs w:val="20"/>
          <w:lang w:eastAsia="en-GB"/>
        </w:rPr>
        <w:t>Journal of public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91</w:t>
      </w:r>
      <w:r w:rsidRPr="00EE5173">
        <w:rPr>
          <w:rFonts w:ascii="Times New Roman" w:eastAsia="Times New Roman" w:hAnsi="Times New Roman" w:cs="Times New Roman"/>
          <w:sz w:val="20"/>
          <w:szCs w:val="20"/>
          <w:lang w:eastAsia="en-GB"/>
        </w:rPr>
        <w:t>(1-2), 159-179.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Clemens, M. A., &amp; McKenzie, D. (2014). </w:t>
      </w:r>
      <w:r w:rsidRPr="00EE5173">
        <w:rPr>
          <w:rFonts w:ascii="Times New Roman" w:eastAsia="Times New Roman" w:hAnsi="Times New Roman" w:cs="Times New Roman"/>
          <w:i/>
          <w:iCs/>
          <w:sz w:val="20"/>
          <w:szCs w:val="20"/>
          <w:lang w:eastAsia="en-GB"/>
        </w:rPr>
        <w:t>Why don't remittances appear to affect growth</w:t>
      </w:r>
      <w:proofErr w:type="gramStart"/>
      <w:r w:rsidRPr="00EE5173">
        <w:rPr>
          <w:rFonts w:ascii="Times New Roman" w:eastAsia="Times New Roman" w:hAnsi="Times New Roman" w:cs="Times New Roman"/>
          <w:i/>
          <w:iCs/>
          <w:sz w:val="20"/>
          <w:szCs w:val="20"/>
          <w:lang w:eastAsia="en-GB"/>
        </w:rPr>
        <w:t>?</w:t>
      </w:r>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The World Bank.</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Combes</w:t>
      </w:r>
      <w:proofErr w:type="spellEnd"/>
      <w:r w:rsidRPr="00EE5173">
        <w:rPr>
          <w:rFonts w:ascii="Times New Roman" w:eastAsia="Times New Roman" w:hAnsi="Times New Roman" w:cs="Times New Roman"/>
          <w:sz w:val="20"/>
          <w:szCs w:val="20"/>
          <w:lang w:eastAsia="en-GB"/>
        </w:rPr>
        <w:t xml:space="preserve">, J. L., &amp; </w:t>
      </w:r>
      <w:proofErr w:type="spellStart"/>
      <w:r w:rsidRPr="00EE5173">
        <w:rPr>
          <w:rFonts w:ascii="Times New Roman" w:eastAsia="Times New Roman" w:hAnsi="Times New Roman" w:cs="Times New Roman"/>
          <w:sz w:val="20"/>
          <w:szCs w:val="20"/>
          <w:lang w:eastAsia="en-GB"/>
        </w:rPr>
        <w:t>Ebeke</w:t>
      </w:r>
      <w:proofErr w:type="spellEnd"/>
      <w:r w:rsidRPr="00EE5173">
        <w:rPr>
          <w:rFonts w:ascii="Times New Roman" w:eastAsia="Times New Roman" w:hAnsi="Times New Roman" w:cs="Times New Roman"/>
          <w:sz w:val="20"/>
          <w:szCs w:val="20"/>
          <w:lang w:eastAsia="en-GB"/>
        </w:rPr>
        <w:t xml:space="preserve">, C. (2011). Remittances and household consumption instability in developing countries. </w:t>
      </w:r>
      <w:r w:rsidRPr="00EE5173">
        <w:rPr>
          <w:rFonts w:ascii="Times New Roman" w:eastAsia="Times New Roman" w:hAnsi="Times New Roman" w:cs="Times New Roman"/>
          <w:i/>
          <w:iCs/>
          <w:sz w:val="20"/>
          <w:szCs w:val="20"/>
          <w:lang w:eastAsia="en-GB"/>
        </w:rPr>
        <w:t>World Development</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39</w:t>
      </w:r>
      <w:r w:rsidRPr="00EE5173">
        <w:rPr>
          <w:rFonts w:ascii="Times New Roman" w:eastAsia="Times New Roman" w:hAnsi="Times New Roman" w:cs="Times New Roman"/>
          <w:sz w:val="20"/>
          <w:szCs w:val="20"/>
          <w:lang w:eastAsia="en-GB"/>
        </w:rPr>
        <w:t>(7), 1076-1089.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Dell’Anno</w:t>
      </w:r>
      <w:proofErr w:type="spellEnd"/>
      <w:r w:rsidRPr="00EE5173">
        <w:rPr>
          <w:rFonts w:ascii="Times New Roman" w:eastAsia="Times New Roman" w:hAnsi="Times New Roman" w:cs="Times New Roman"/>
          <w:sz w:val="20"/>
          <w:szCs w:val="20"/>
          <w:lang w:eastAsia="en-GB"/>
        </w:rPr>
        <w:t xml:space="preserve">, R. (2016). </w:t>
      </w:r>
      <w:proofErr w:type="spellStart"/>
      <w:r w:rsidRPr="00EE5173">
        <w:rPr>
          <w:rFonts w:ascii="Times New Roman" w:eastAsia="Times New Roman" w:hAnsi="Times New Roman" w:cs="Times New Roman"/>
          <w:sz w:val="20"/>
          <w:szCs w:val="20"/>
          <w:lang w:eastAsia="en-GB"/>
        </w:rPr>
        <w:t>Analyzing</w:t>
      </w:r>
      <w:proofErr w:type="spellEnd"/>
      <w:r w:rsidRPr="00EE5173">
        <w:rPr>
          <w:rFonts w:ascii="Times New Roman" w:eastAsia="Times New Roman" w:hAnsi="Times New Roman" w:cs="Times New Roman"/>
          <w:sz w:val="20"/>
          <w:szCs w:val="20"/>
          <w:lang w:eastAsia="en-GB"/>
        </w:rPr>
        <w:t xml:space="preserve"> the determinants of the shadow economy with a “separate approach”. An application of the relationship between inequality and the shadow economy. </w:t>
      </w:r>
      <w:r w:rsidRPr="00EE5173">
        <w:rPr>
          <w:rFonts w:ascii="Times New Roman" w:eastAsia="Times New Roman" w:hAnsi="Times New Roman" w:cs="Times New Roman"/>
          <w:i/>
          <w:iCs/>
          <w:sz w:val="20"/>
          <w:szCs w:val="20"/>
          <w:lang w:eastAsia="en-GB"/>
        </w:rPr>
        <w:t>World Development</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84</w:t>
      </w:r>
      <w:r w:rsidRPr="00EE5173">
        <w:rPr>
          <w:rFonts w:ascii="Times New Roman" w:eastAsia="Times New Roman" w:hAnsi="Times New Roman" w:cs="Times New Roman"/>
          <w:sz w:val="20"/>
          <w:szCs w:val="20"/>
          <w:lang w:eastAsia="en-GB"/>
        </w:rPr>
        <w:t>, 342-356.</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Demirgüç-Kunt</w:t>
      </w:r>
      <w:proofErr w:type="spellEnd"/>
      <w:r w:rsidRPr="00EE5173">
        <w:rPr>
          <w:rFonts w:ascii="Times New Roman" w:eastAsia="Times New Roman" w:hAnsi="Times New Roman" w:cs="Times New Roman"/>
          <w:sz w:val="20"/>
          <w:szCs w:val="20"/>
          <w:lang w:eastAsia="en-GB"/>
        </w:rPr>
        <w:t xml:space="preserve">, A., </w:t>
      </w:r>
      <w:proofErr w:type="spellStart"/>
      <w:r w:rsidRPr="00EE5173">
        <w:rPr>
          <w:rFonts w:ascii="Times New Roman" w:eastAsia="Times New Roman" w:hAnsi="Times New Roman" w:cs="Times New Roman"/>
          <w:sz w:val="20"/>
          <w:szCs w:val="20"/>
          <w:lang w:eastAsia="en-GB"/>
        </w:rPr>
        <w:t>Córdova</w:t>
      </w:r>
      <w:proofErr w:type="spellEnd"/>
      <w:r w:rsidRPr="00EE5173">
        <w:rPr>
          <w:rFonts w:ascii="Times New Roman" w:eastAsia="Times New Roman" w:hAnsi="Times New Roman" w:cs="Times New Roman"/>
          <w:sz w:val="20"/>
          <w:szCs w:val="20"/>
          <w:lang w:eastAsia="en-GB"/>
        </w:rPr>
        <w:t xml:space="preserve">, E. L., </w:t>
      </w:r>
      <w:proofErr w:type="spellStart"/>
      <w:r w:rsidRPr="00EE5173">
        <w:rPr>
          <w:rFonts w:ascii="Times New Roman" w:eastAsia="Times New Roman" w:hAnsi="Times New Roman" w:cs="Times New Roman"/>
          <w:sz w:val="20"/>
          <w:szCs w:val="20"/>
          <w:lang w:eastAsia="en-GB"/>
        </w:rPr>
        <w:t>Peria</w:t>
      </w:r>
      <w:proofErr w:type="spellEnd"/>
      <w:r w:rsidRPr="00EE5173">
        <w:rPr>
          <w:rFonts w:ascii="Times New Roman" w:eastAsia="Times New Roman" w:hAnsi="Times New Roman" w:cs="Times New Roman"/>
          <w:sz w:val="20"/>
          <w:szCs w:val="20"/>
          <w:lang w:eastAsia="en-GB"/>
        </w:rPr>
        <w:t xml:space="preserve">, M. S. M., &amp; Woodruff, C. (2011). Remittances and banking sector breadth and depth: Evidence from Mexico. </w:t>
      </w:r>
      <w:r w:rsidRPr="00EE5173">
        <w:rPr>
          <w:rFonts w:ascii="Times New Roman" w:eastAsia="Times New Roman" w:hAnsi="Times New Roman" w:cs="Times New Roman"/>
          <w:i/>
          <w:iCs/>
          <w:sz w:val="20"/>
          <w:szCs w:val="20"/>
          <w:lang w:eastAsia="en-GB"/>
        </w:rPr>
        <w:t>Journal of Development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95</w:t>
      </w:r>
      <w:r w:rsidRPr="00EE5173">
        <w:rPr>
          <w:rFonts w:ascii="Times New Roman" w:eastAsia="Times New Roman" w:hAnsi="Times New Roman" w:cs="Times New Roman"/>
          <w:sz w:val="20"/>
          <w:szCs w:val="20"/>
          <w:lang w:eastAsia="en-GB"/>
        </w:rPr>
        <w:t>(2), 229-241.</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Durdu</w:t>
      </w:r>
      <w:proofErr w:type="spellEnd"/>
      <w:r w:rsidRPr="00EE5173">
        <w:rPr>
          <w:rFonts w:ascii="Times New Roman" w:eastAsia="Times New Roman" w:hAnsi="Times New Roman" w:cs="Times New Roman"/>
          <w:sz w:val="20"/>
          <w:szCs w:val="20"/>
          <w:lang w:eastAsia="en-GB"/>
        </w:rPr>
        <w:t xml:space="preserve">, C. B., &amp; </w:t>
      </w:r>
      <w:proofErr w:type="spellStart"/>
      <w:r w:rsidRPr="00EE5173">
        <w:rPr>
          <w:rFonts w:ascii="Times New Roman" w:eastAsia="Times New Roman" w:hAnsi="Times New Roman" w:cs="Times New Roman"/>
          <w:sz w:val="20"/>
          <w:szCs w:val="20"/>
          <w:lang w:eastAsia="en-GB"/>
        </w:rPr>
        <w:t>Sayan</w:t>
      </w:r>
      <w:proofErr w:type="spellEnd"/>
      <w:r w:rsidRPr="00EE5173">
        <w:rPr>
          <w:rFonts w:ascii="Times New Roman" w:eastAsia="Times New Roman" w:hAnsi="Times New Roman" w:cs="Times New Roman"/>
          <w:sz w:val="20"/>
          <w:szCs w:val="20"/>
          <w:lang w:eastAsia="en-GB"/>
        </w:rPr>
        <w:t xml:space="preserve">, S. (2010). Emerging market business cycles with remittance fluctuations. </w:t>
      </w:r>
      <w:r w:rsidRPr="00EE5173">
        <w:rPr>
          <w:rFonts w:ascii="Times New Roman" w:eastAsia="Times New Roman" w:hAnsi="Times New Roman" w:cs="Times New Roman"/>
          <w:i/>
          <w:iCs/>
          <w:sz w:val="20"/>
          <w:szCs w:val="20"/>
          <w:lang w:eastAsia="en-GB"/>
        </w:rPr>
        <w:t>IMF Staff Papers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57</w:t>
      </w:r>
      <w:r w:rsidRPr="00EE5173">
        <w:rPr>
          <w:rFonts w:ascii="Times New Roman" w:eastAsia="Times New Roman" w:hAnsi="Times New Roman" w:cs="Times New Roman"/>
          <w:sz w:val="20"/>
          <w:szCs w:val="20"/>
          <w:lang w:eastAsia="en-GB"/>
        </w:rPr>
        <w:t>(2), 303-325.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Feld, L. P., &amp; Schneider, F. (2010). Survey on the shadow economy and undeclared earnings in OECD </w:t>
      </w:r>
      <w:proofErr w:type="gramStart"/>
      <w:r w:rsidRPr="00EE5173">
        <w:rPr>
          <w:rFonts w:ascii="Times New Roman" w:eastAsia="Times New Roman" w:hAnsi="Times New Roman" w:cs="Times New Roman"/>
          <w:sz w:val="20"/>
          <w:szCs w:val="20"/>
          <w:lang w:eastAsia="en-GB"/>
        </w:rPr>
        <w:t>countries</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German Economic Review</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11</w:t>
      </w:r>
      <w:r w:rsidRPr="00EE5173">
        <w:rPr>
          <w:rFonts w:ascii="Times New Roman" w:eastAsia="Times New Roman" w:hAnsi="Times New Roman" w:cs="Times New Roman"/>
          <w:sz w:val="20"/>
          <w:szCs w:val="20"/>
          <w:lang w:eastAsia="en-GB"/>
        </w:rPr>
        <w:t>(2), 109-149.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Fernández</w:t>
      </w:r>
      <w:proofErr w:type="spellEnd"/>
      <w:r w:rsidRPr="00EE5173">
        <w:rPr>
          <w:rFonts w:ascii="Times New Roman" w:eastAsia="Times New Roman" w:hAnsi="Times New Roman" w:cs="Times New Roman"/>
          <w:sz w:val="20"/>
          <w:szCs w:val="20"/>
          <w:lang w:eastAsia="en-GB"/>
        </w:rPr>
        <w:t xml:space="preserve">, A., &amp; Meza, F. (2015). Informal employment and business cycles in emerging economies: The case of Mexico. </w:t>
      </w:r>
      <w:r w:rsidRPr="00EE5173">
        <w:rPr>
          <w:rFonts w:ascii="Times New Roman" w:eastAsia="Times New Roman" w:hAnsi="Times New Roman" w:cs="Times New Roman"/>
          <w:i/>
          <w:iCs/>
          <w:sz w:val="20"/>
          <w:szCs w:val="20"/>
          <w:lang w:eastAsia="en-GB"/>
        </w:rPr>
        <w:t>Review of Economic Dynamics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18</w:t>
      </w:r>
      <w:r w:rsidRPr="00EE5173">
        <w:rPr>
          <w:rFonts w:ascii="Times New Roman" w:eastAsia="Times New Roman" w:hAnsi="Times New Roman" w:cs="Times New Roman"/>
          <w:sz w:val="20"/>
          <w:szCs w:val="20"/>
          <w:lang w:eastAsia="en-GB"/>
        </w:rPr>
        <w:t>(2), 381-405.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Fleming, M. H., Roman, J., &amp; Farrell, G. (2000). The shadow economy. </w:t>
      </w:r>
      <w:r w:rsidRPr="00EE5173">
        <w:rPr>
          <w:rFonts w:ascii="Times New Roman" w:eastAsia="Times New Roman" w:hAnsi="Times New Roman" w:cs="Times New Roman"/>
          <w:i/>
          <w:iCs/>
          <w:sz w:val="20"/>
          <w:szCs w:val="20"/>
          <w:lang w:eastAsia="en-GB"/>
        </w:rPr>
        <w:t>Journal of International Affairs</w:t>
      </w:r>
      <w:r w:rsidRPr="00EE5173">
        <w:rPr>
          <w:rFonts w:ascii="Times New Roman" w:eastAsia="Times New Roman" w:hAnsi="Times New Roman" w:cs="Times New Roman"/>
          <w:sz w:val="20"/>
          <w:szCs w:val="20"/>
          <w:lang w:eastAsia="en-GB"/>
        </w:rPr>
        <w:t>, 387-409.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Friedman, E., Johnson, S., Kaufmann, D., &amp; </w:t>
      </w:r>
      <w:proofErr w:type="spellStart"/>
      <w:r w:rsidRPr="00EE5173">
        <w:rPr>
          <w:rFonts w:ascii="Times New Roman" w:eastAsia="Times New Roman" w:hAnsi="Times New Roman" w:cs="Times New Roman"/>
          <w:sz w:val="20"/>
          <w:szCs w:val="20"/>
          <w:lang w:eastAsia="en-GB"/>
        </w:rPr>
        <w:t>Zoido-Lobaton</w:t>
      </w:r>
      <w:proofErr w:type="spellEnd"/>
      <w:r w:rsidRPr="00EE5173">
        <w:rPr>
          <w:rFonts w:ascii="Times New Roman" w:eastAsia="Times New Roman" w:hAnsi="Times New Roman" w:cs="Times New Roman"/>
          <w:sz w:val="20"/>
          <w:szCs w:val="20"/>
          <w:lang w:eastAsia="en-GB"/>
        </w:rPr>
        <w:t xml:space="preserve">, P. (2000). Dodging the grabbing hand: the determinants of unofficial activity in 69 countries. </w:t>
      </w:r>
      <w:r w:rsidRPr="00EE5173">
        <w:rPr>
          <w:rFonts w:ascii="Times New Roman" w:eastAsia="Times New Roman" w:hAnsi="Times New Roman" w:cs="Times New Roman"/>
          <w:i/>
          <w:iCs/>
          <w:sz w:val="20"/>
          <w:szCs w:val="20"/>
          <w:lang w:eastAsia="en-GB"/>
        </w:rPr>
        <w:t>Journal of public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76</w:t>
      </w:r>
      <w:r w:rsidRPr="00EE5173">
        <w:rPr>
          <w:rFonts w:ascii="Times New Roman" w:eastAsia="Times New Roman" w:hAnsi="Times New Roman" w:cs="Times New Roman"/>
          <w:sz w:val="20"/>
          <w:szCs w:val="20"/>
          <w:lang w:eastAsia="en-GB"/>
        </w:rPr>
        <w:t>(3), 459-493.</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rPr>
        <w:t xml:space="preserve">Furnivall, J. S. (1939). </w:t>
      </w:r>
      <w:r w:rsidRPr="00EE5173">
        <w:rPr>
          <w:rFonts w:ascii="Times New Roman" w:eastAsia="Times New Roman" w:hAnsi="Times New Roman" w:cs="Times New Roman"/>
          <w:i/>
          <w:sz w:val="20"/>
          <w:szCs w:val="20"/>
        </w:rPr>
        <w:t>Netherlands India: A study of political economy</w:t>
      </w:r>
      <w:r w:rsidRPr="00EE5173">
        <w:rPr>
          <w:rFonts w:ascii="Times New Roman" w:eastAsia="Times New Roman" w:hAnsi="Times New Roman" w:cs="Times New Roman"/>
          <w:sz w:val="20"/>
          <w:szCs w:val="20"/>
        </w:rPr>
        <w:t>.</w:t>
      </w:r>
      <w:r w:rsidRPr="00EE5173">
        <w:rPr>
          <w:rFonts w:ascii="Times New Roman" w:hAnsi="Times New Roman" w:cs="Times New Roman"/>
          <w:sz w:val="20"/>
          <w:szCs w:val="20"/>
        </w:rPr>
        <w:t xml:space="preserve"> </w:t>
      </w:r>
      <w:r w:rsidRPr="00EE5173">
        <w:rPr>
          <w:rFonts w:ascii="Times New Roman" w:eastAsia="Times New Roman" w:hAnsi="Times New Roman" w:cs="Times New Roman"/>
          <w:sz w:val="20"/>
          <w:szCs w:val="20"/>
          <w:lang w:eastAsia="en-GB"/>
        </w:rPr>
        <w:t>Cambridge: Cambridge University Press.</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Gapen</w:t>
      </w:r>
      <w:proofErr w:type="spellEnd"/>
      <w:r w:rsidRPr="00EE5173">
        <w:rPr>
          <w:rFonts w:ascii="Times New Roman" w:eastAsia="Times New Roman" w:hAnsi="Times New Roman" w:cs="Times New Roman"/>
          <w:sz w:val="20"/>
          <w:szCs w:val="20"/>
          <w:lang w:eastAsia="en-GB"/>
        </w:rPr>
        <w:t xml:space="preserve">, M. T., </w:t>
      </w:r>
      <w:proofErr w:type="spellStart"/>
      <w:r w:rsidRPr="00EE5173">
        <w:rPr>
          <w:rFonts w:ascii="Times New Roman" w:eastAsia="Times New Roman" w:hAnsi="Times New Roman" w:cs="Times New Roman"/>
          <w:sz w:val="20"/>
          <w:szCs w:val="20"/>
          <w:lang w:eastAsia="en-GB"/>
        </w:rPr>
        <w:t>Chami</w:t>
      </w:r>
      <w:proofErr w:type="spellEnd"/>
      <w:r w:rsidRPr="00EE5173">
        <w:rPr>
          <w:rFonts w:ascii="Times New Roman" w:eastAsia="Times New Roman" w:hAnsi="Times New Roman" w:cs="Times New Roman"/>
          <w:sz w:val="20"/>
          <w:szCs w:val="20"/>
          <w:lang w:eastAsia="en-GB"/>
        </w:rPr>
        <w:t xml:space="preserve">, M. R., </w:t>
      </w:r>
      <w:proofErr w:type="spellStart"/>
      <w:r w:rsidRPr="00EE5173">
        <w:rPr>
          <w:rFonts w:ascii="Times New Roman" w:eastAsia="Times New Roman" w:hAnsi="Times New Roman" w:cs="Times New Roman"/>
          <w:sz w:val="20"/>
          <w:szCs w:val="20"/>
          <w:lang w:eastAsia="en-GB"/>
        </w:rPr>
        <w:t>Montiel</w:t>
      </w:r>
      <w:proofErr w:type="spellEnd"/>
      <w:r w:rsidRPr="00EE5173">
        <w:rPr>
          <w:rFonts w:ascii="Times New Roman" w:eastAsia="Times New Roman" w:hAnsi="Times New Roman" w:cs="Times New Roman"/>
          <w:sz w:val="20"/>
          <w:szCs w:val="20"/>
          <w:lang w:eastAsia="en-GB"/>
        </w:rPr>
        <w:t xml:space="preserve">, M. P., Barajas, M. A., &amp; </w:t>
      </w:r>
      <w:proofErr w:type="spellStart"/>
      <w:r w:rsidRPr="00EE5173">
        <w:rPr>
          <w:rFonts w:ascii="Times New Roman" w:eastAsia="Times New Roman" w:hAnsi="Times New Roman" w:cs="Times New Roman"/>
          <w:sz w:val="20"/>
          <w:szCs w:val="20"/>
          <w:lang w:eastAsia="en-GB"/>
        </w:rPr>
        <w:t>Fullenkamp</w:t>
      </w:r>
      <w:proofErr w:type="spellEnd"/>
      <w:r w:rsidRPr="00EE5173">
        <w:rPr>
          <w:rFonts w:ascii="Times New Roman" w:eastAsia="Times New Roman" w:hAnsi="Times New Roman" w:cs="Times New Roman"/>
          <w:sz w:val="20"/>
          <w:szCs w:val="20"/>
          <w:lang w:eastAsia="en-GB"/>
        </w:rPr>
        <w:t xml:space="preserve">, C. (2009). </w:t>
      </w:r>
      <w:r w:rsidRPr="00EE5173">
        <w:rPr>
          <w:rFonts w:ascii="Times New Roman" w:eastAsia="Times New Roman" w:hAnsi="Times New Roman" w:cs="Times New Roman"/>
          <w:i/>
          <w:iCs/>
          <w:sz w:val="20"/>
          <w:szCs w:val="20"/>
          <w:lang w:eastAsia="en-GB"/>
        </w:rPr>
        <w:t>Do workers' remittances promote economic growth?</w:t>
      </w:r>
      <w:r w:rsidRPr="00EE5173">
        <w:rPr>
          <w:rFonts w:ascii="Times New Roman" w:eastAsia="Times New Roman" w:hAnsi="Times New Roman" w:cs="Times New Roman"/>
          <w:sz w:val="20"/>
          <w:szCs w:val="20"/>
          <w:lang w:eastAsia="en-GB"/>
        </w:rPr>
        <w:t xml:space="preserve"> (No. 9-153). International Monetary Fund.</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Giles, D. E., &amp; Johnson, B. J. (2002). Taxes, risk aversion, and the size of the underground economy. </w:t>
      </w:r>
      <w:r w:rsidRPr="00EE5173">
        <w:rPr>
          <w:rFonts w:ascii="Times New Roman" w:eastAsia="Times New Roman" w:hAnsi="Times New Roman" w:cs="Times New Roman"/>
          <w:i/>
          <w:iCs/>
          <w:sz w:val="20"/>
          <w:szCs w:val="20"/>
          <w:lang w:eastAsia="en-GB"/>
        </w:rPr>
        <w:t>Pacific Economic Review</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7</w:t>
      </w:r>
      <w:r w:rsidRPr="00EE5173">
        <w:rPr>
          <w:rFonts w:ascii="Times New Roman" w:eastAsia="Times New Roman" w:hAnsi="Times New Roman" w:cs="Times New Roman"/>
          <w:sz w:val="20"/>
          <w:szCs w:val="20"/>
          <w:lang w:eastAsia="en-GB"/>
        </w:rPr>
        <w:t>(1), 97-113.</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Giuliano</w:t>
      </w:r>
      <w:proofErr w:type="spellEnd"/>
      <w:r w:rsidRPr="00EE5173">
        <w:rPr>
          <w:rFonts w:ascii="Times New Roman" w:eastAsia="Times New Roman" w:hAnsi="Times New Roman" w:cs="Times New Roman"/>
          <w:sz w:val="20"/>
          <w:szCs w:val="20"/>
          <w:lang w:eastAsia="en-GB"/>
        </w:rPr>
        <w:t>, P., &amp; Ruiz-</w:t>
      </w:r>
      <w:proofErr w:type="spellStart"/>
      <w:r w:rsidRPr="00EE5173">
        <w:rPr>
          <w:rFonts w:ascii="Times New Roman" w:eastAsia="Times New Roman" w:hAnsi="Times New Roman" w:cs="Times New Roman"/>
          <w:sz w:val="20"/>
          <w:szCs w:val="20"/>
          <w:lang w:eastAsia="en-GB"/>
        </w:rPr>
        <w:t>Arranz</w:t>
      </w:r>
      <w:proofErr w:type="spellEnd"/>
      <w:r w:rsidRPr="00EE5173">
        <w:rPr>
          <w:rFonts w:ascii="Times New Roman" w:eastAsia="Times New Roman" w:hAnsi="Times New Roman" w:cs="Times New Roman"/>
          <w:sz w:val="20"/>
          <w:szCs w:val="20"/>
          <w:lang w:eastAsia="en-GB"/>
        </w:rPr>
        <w:t xml:space="preserve">, M. (2009). Remittances, financial development, and growth. </w:t>
      </w:r>
      <w:r w:rsidRPr="00EE5173">
        <w:rPr>
          <w:rFonts w:ascii="Times New Roman" w:eastAsia="Times New Roman" w:hAnsi="Times New Roman" w:cs="Times New Roman"/>
          <w:i/>
          <w:iCs/>
          <w:sz w:val="20"/>
          <w:szCs w:val="20"/>
          <w:lang w:eastAsia="en-GB"/>
        </w:rPr>
        <w:t>Journal of Development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90</w:t>
      </w:r>
      <w:r w:rsidRPr="00EE5173">
        <w:rPr>
          <w:rFonts w:ascii="Times New Roman" w:eastAsia="Times New Roman" w:hAnsi="Times New Roman" w:cs="Times New Roman"/>
          <w:sz w:val="20"/>
          <w:szCs w:val="20"/>
          <w:lang w:eastAsia="en-GB"/>
        </w:rPr>
        <w:t>(1), 144-152.</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Goel</w:t>
      </w:r>
      <w:proofErr w:type="spellEnd"/>
      <w:r w:rsidRPr="00EE5173">
        <w:rPr>
          <w:rFonts w:ascii="Times New Roman" w:eastAsia="Times New Roman" w:hAnsi="Times New Roman" w:cs="Times New Roman"/>
          <w:sz w:val="20"/>
          <w:szCs w:val="20"/>
          <w:lang w:eastAsia="en-GB"/>
        </w:rPr>
        <w:t xml:space="preserve">, R. K., &amp; Nelson, M. A. (2016). Shining a light on the shadows: Identifying robust determinants of the shadow economy. </w:t>
      </w:r>
      <w:r w:rsidRPr="00EE5173">
        <w:rPr>
          <w:rFonts w:ascii="Times New Roman" w:eastAsia="Times New Roman" w:hAnsi="Times New Roman" w:cs="Times New Roman"/>
          <w:i/>
          <w:iCs/>
          <w:sz w:val="20"/>
          <w:szCs w:val="20"/>
          <w:lang w:eastAsia="en-GB"/>
        </w:rPr>
        <w:t>Economic Modelling</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58</w:t>
      </w:r>
      <w:r w:rsidRPr="00EE5173">
        <w:rPr>
          <w:rFonts w:ascii="Times New Roman" w:eastAsia="Times New Roman" w:hAnsi="Times New Roman" w:cs="Times New Roman"/>
          <w:sz w:val="20"/>
          <w:szCs w:val="20"/>
          <w:lang w:eastAsia="en-GB"/>
        </w:rPr>
        <w:t>, 351-364.</w:t>
      </w:r>
    </w:p>
    <w:p w:rsidR="008A6D43" w:rsidRPr="00EE5173" w:rsidRDefault="008A6D43" w:rsidP="00846F82">
      <w:pPr>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Hart, K. (1973). Informal income opportunities and urban employment in Ghana. </w:t>
      </w:r>
      <w:r w:rsidRPr="00EE5173">
        <w:rPr>
          <w:rFonts w:ascii="Times New Roman" w:eastAsia="Times New Roman" w:hAnsi="Times New Roman" w:cs="Times New Roman"/>
          <w:i/>
          <w:iCs/>
          <w:sz w:val="20"/>
          <w:szCs w:val="20"/>
        </w:rPr>
        <w:t>The journal of modern African studies</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11</w:t>
      </w:r>
      <w:r w:rsidRPr="00EE5173">
        <w:rPr>
          <w:rFonts w:ascii="Times New Roman" w:eastAsia="Times New Roman" w:hAnsi="Times New Roman" w:cs="Times New Roman"/>
          <w:sz w:val="20"/>
          <w:szCs w:val="20"/>
        </w:rPr>
        <w:t>(01), 61-89.</w:t>
      </w:r>
    </w:p>
    <w:p w:rsidR="008A6D43" w:rsidRPr="00EE5173" w:rsidRDefault="008A6D43" w:rsidP="00846F82">
      <w:pPr>
        <w:autoSpaceDE w:val="0"/>
        <w:autoSpaceDN w:val="0"/>
        <w:adjustRightInd w:val="0"/>
        <w:spacing w:after="0" w:line="240" w:lineRule="auto"/>
        <w:rPr>
          <w:rFonts w:ascii="Times New Roman" w:hAnsi="Times New Roman" w:cs="Times New Roman"/>
          <w:sz w:val="20"/>
          <w:szCs w:val="20"/>
        </w:rPr>
      </w:pPr>
      <w:r w:rsidRPr="00EE5173">
        <w:rPr>
          <w:rFonts w:ascii="Times New Roman" w:hAnsi="Times New Roman" w:cs="Times New Roman"/>
          <w:sz w:val="20"/>
          <w:szCs w:val="20"/>
        </w:rPr>
        <w:t xml:space="preserve">ILO. (1972). </w:t>
      </w:r>
      <w:r w:rsidRPr="00EE5173">
        <w:rPr>
          <w:rFonts w:ascii="Times New Roman" w:hAnsi="Times New Roman" w:cs="Times New Roman"/>
          <w:i/>
          <w:iCs/>
          <w:sz w:val="20"/>
          <w:szCs w:val="20"/>
        </w:rPr>
        <w:t xml:space="preserve">Employment, incomes and equity: a strategy for increasing productivity in Kenya. </w:t>
      </w:r>
      <w:r w:rsidRPr="00EE5173">
        <w:rPr>
          <w:rFonts w:ascii="Times New Roman" w:hAnsi="Times New Roman" w:cs="Times New Roman"/>
          <w:sz w:val="20"/>
          <w:szCs w:val="20"/>
        </w:rPr>
        <w:t>Geneva: ILO.</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Ivlevs</w:t>
      </w:r>
      <w:proofErr w:type="spellEnd"/>
      <w:r w:rsidRPr="00EE5173">
        <w:rPr>
          <w:rFonts w:ascii="Times New Roman" w:eastAsia="Times New Roman" w:hAnsi="Times New Roman" w:cs="Times New Roman"/>
          <w:sz w:val="20"/>
          <w:szCs w:val="20"/>
          <w:lang w:eastAsia="en-GB"/>
        </w:rPr>
        <w:t xml:space="preserve">, A. (2016). Remittances and informal work. </w:t>
      </w:r>
      <w:r w:rsidRPr="00EE5173">
        <w:rPr>
          <w:rFonts w:ascii="Times New Roman" w:eastAsia="Times New Roman" w:hAnsi="Times New Roman" w:cs="Times New Roman"/>
          <w:i/>
          <w:iCs/>
          <w:sz w:val="20"/>
          <w:szCs w:val="20"/>
          <w:lang w:eastAsia="en-GB"/>
        </w:rPr>
        <w:t>International Journal of Manpower</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37</w:t>
      </w:r>
      <w:r w:rsidRPr="00EE5173">
        <w:rPr>
          <w:rFonts w:ascii="Times New Roman" w:eastAsia="Times New Roman" w:hAnsi="Times New Roman" w:cs="Times New Roman"/>
          <w:sz w:val="20"/>
          <w:szCs w:val="20"/>
          <w:lang w:eastAsia="en-GB"/>
        </w:rPr>
        <w:t>(7), 1172-1190.</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Jadotte</w:t>
      </w:r>
      <w:proofErr w:type="spellEnd"/>
      <w:r w:rsidRPr="00EE5173">
        <w:rPr>
          <w:rFonts w:ascii="Times New Roman" w:eastAsia="Times New Roman" w:hAnsi="Times New Roman" w:cs="Times New Roman"/>
          <w:sz w:val="20"/>
          <w:szCs w:val="20"/>
          <w:lang w:eastAsia="en-GB"/>
        </w:rPr>
        <w:t xml:space="preserve">, E. (2009) </w:t>
      </w:r>
      <w:r w:rsidRPr="00EE5173">
        <w:rPr>
          <w:rFonts w:ascii="Times New Roman" w:eastAsia="Times New Roman" w:hAnsi="Times New Roman" w:cs="Times New Roman"/>
          <w:i/>
          <w:sz w:val="20"/>
          <w:szCs w:val="20"/>
          <w:lang w:eastAsia="en-GB"/>
        </w:rPr>
        <w:t xml:space="preserve">International Migration, Remittances and </w:t>
      </w:r>
      <w:proofErr w:type="spellStart"/>
      <w:r w:rsidRPr="00EE5173">
        <w:rPr>
          <w:rFonts w:ascii="Times New Roman" w:eastAsia="Times New Roman" w:hAnsi="Times New Roman" w:cs="Times New Roman"/>
          <w:i/>
          <w:sz w:val="20"/>
          <w:szCs w:val="20"/>
          <w:lang w:eastAsia="en-GB"/>
        </w:rPr>
        <w:t>Labor</w:t>
      </w:r>
      <w:proofErr w:type="spellEnd"/>
      <w:r w:rsidRPr="00EE5173">
        <w:rPr>
          <w:rFonts w:ascii="Times New Roman" w:eastAsia="Times New Roman" w:hAnsi="Times New Roman" w:cs="Times New Roman"/>
          <w:i/>
          <w:sz w:val="20"/>
          <w:szCs w:val="20"/>
          <w:lang w:eastAsia="en-GB"/>
        </w:rPr>
        <w:t xml:space="preserve"> Supply: The Case of the Republic of Haiti</w:t>
      </w:r>
      <w:r w:rsidRPr="00EE5173">
        <w:rPr>
          <w:rFonts w:ascii="Times New Roman" w:eastAsia="Times New Roman" w:hAnsi="Times New Roman" w:cs="Times New Roman"/>
          <w:sz w:val="20"/>
          <w:szCs w:val="20"/>
          <w:lang w:eastAsia="en-GB"/>
        </w:rPr>
        <w:t xml:space="preserve">. UNU-WIDER Research Paper no. 2009/28. </w:t>
      </w:r>
      <w:proofErr w:type="spellStart"/>
      <w:r w:rsidRPr="00EE5173">
        <w:rPr>
          <w:rFonts w:ascii="Times New Roman" w:eastAsia="Times New Roman" w:hAnsi="Times New Roman" w:cs="Times New Roman"/>
          <w:sz w:val="20"/>
          <w:szCs w:val="20"/>
          <w:lang w:eastAsia="en-GB"/>
        </w:rPr>
        <w:t>Helsinki</w:t>
      </w:r>
      <w:proofErr w:type="gramStart"/>
      <w:r w:rsidRPr="00EE5173">
        <w:rPr>
          <w:rFonts w:ascii="Times New Roman" w:eastAsia="Times New Roman" w:hAnsi="Times New Roman" w:cs="Times New Roman"/>
          <w:sz w:val="20"/>
          <w:szCs w:val="20"/>
          <w:lang w:eastAsia="en-GB"/>
        </w:rPr>
        <w:t>:World</w:t>
      </w:r>
      <w:proofErr w:type="spellEnd"/>
      <w:proofErr w:type="gramEnd"/>
      <w:r w:rsidRPr="00EE5173">
        <w:rPr>
          <w:rFonts w:ascii="Times New Roman" w:eastAsia="Times New Roman" w:hAnsi="Times New Roman" w:cs="Times New Roman"/>
          <w:sz w:val="20"/>
          <w:szCs w:val="20"/>
          <w:lang w:eastAsia="en-GB"/>
        </w:rPr>
        <w:t xml:space="preserve"> Institute for Development Economics Research.</w:t>
      </w:r>
    </w:p>
    <w:p w:rsidR="008A6D43" w:rsidRPr="00EE5173" w:rsidRDefault="008A6D43" w:rsidP="00846F82">
      <w:pPr>
        <w:spacing w:after="0" w:line="240" w:lineRule="auto"/>
        <w:rPr>
          <w:rFonts w:ascii="Times New Roman" w:hAnsi="Times New Roman" w:cs="Times New Roman"/>
          <w:sz w:val="20"/>
          <w:szCs w:val="20"/>
        </w:rPr>
      </w:pPr>
      <w:r w:rsidRPr="00EE5173">
        <w:rPr>
          <w:rFonts w:ascii="Times New Roman" w:hAnsi="Times New Roman" w:cs="Times New Roman"/>
          <w:sz w:val="20"/>
          <w:szCs w:val="20"/>
        </w:rPr>
        <w:t xml:space="preserve">Johnson, Simon, Daniel Kaufmann, and Pablo </w:t>
      </w:r>
      <w:proofErr w:type="spellStart"/>
      <w:r w:rsidRPr="00EE5173">
        <w:rPr>
          <w:rFonts w:ascii="Times New Roman" w:hAnsi="Times New Roman" w:cs="Times New Roman"/>
          <w:sz w:val="20"/>
          <w:szCs w:val="20"/>
        </w:rPr>
        <w:t>Zoido-Lobatón</w:t>
      </w:r>
      <w:proofErr w:type="spellEnd"/>
      <w:r w:rsidRPr="00EE5173">
        <w:rPr>
          <w:rFonts w:ascii="Times New Roman" w:hAnsi="Times New Roman" w:cs="Times New Roman"/>
          <w:sz w:val="20"/>
          <w:szCs w:val="20"/>
        </w:rPr>
        <w:t xml:space="preserve"> (1998b), </w:t>
      </w:r>
      <w:r w:rsidRPr="00EE5173">
        <w:rPr>
          <w:rFonts w:ascii="Times New Roman" w:hAnsi="Times New Roman" w:cs="Times New Roman"/>
          <w:i/>
          <w:sz w:val="20"/>
          <w:szCs w:val="20"/>
        </w:rPr>
        <w:t>Corruption, Public Finances and the Unofficial Economy</w:t>
      </w:r>
      <w:r w:rsidRPr="00EE5173">
        <w:rPr>
          <w:rFonts w:ascii="Times New Roman" w:hAnsi="Times New Roman" w:cs="Times New Roman"/>
          <w:sz w:val="20"/>
          <w:szCs w:val="20"/>
        </w:rPr>
        <w:t>, Washington, D.C.: The World Bank.</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Justino</w:t>
      </w:r>
      <w:proofErr w:type="spellEnd"/>
      <w:r w:rsidRPr="00EE5173">
        <w:rPr>
          <w:rFonts w:ascii="Times New Roman" w:eastAsia="Times New Roman" w:hAnsi="Times New Roman" w:cs="Times New Roman"/>
          <w:sz w:val="20"/>
          <w:szCs w:val="20"/>
          <w:lang w:eastAsia="en-GB"/>
        </w:rPr>
        <w:t xml:space="preserve">, P., &amp; </w:t>
      </w:r>
      <w:proofErr w:type="spellStart"/>
      <w:r w:rsidRPr="00EE5173">
        <w:rPr>
          <w:rFonts w:ascii="Times New Roman" w:eastAsia="Times New Roman" w:hAnsi="Times New Roman" w:cs="Times New Roman"/>
          <w:sz w:val="20"/>
          <w:szCs w:val="20"/>
          <w:lang w:eastAsia="en-GB"/>
        </w:rPr>
        <w:t>Shemyakina</w:t>
      </w:r>
      <w:proofErr w:type="spellEnd"/>
      <w:r w:rsidRPr="00EE5173">
        <w:rPr>
          <w:rFonts w:ascii="Times New Roman" w:eastAsia="Times New Roman" w:hAnsi="Times New Roman" w:cs="Times New Roman"/>
          <w:sz w:val="20"/>
          <w:szCs w:val="20"/>
          <w:lang w:eastAsia="en-GB"/>
        </w:rPr>
        <w:t xml:space="preserve">, O. N. (2012). Remittances and Labour Supply in Post‐Conflict Tajikistan. </w:t>
      </w:r>
      <w:r w:rsidRPr="00EE5173">
        <w:rPr>
          <w:rFonts w:ascii="Times New Roman" w:eastAsia="Times New Roman" w:hAnsi="Times New Roman" w:cs="Times New Roman"/>
          <w:i/>
          <w:iCs/>
          <w:sz w:val="20"/>
          <w:szCs w:val="20"/>
          <w:lang w:eastAsia="en-GB"/>
        </w:rPr>
        <w:t>IDS Working Papers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2012</w:t>
      </w:r>
      <w:r w:rsidRPr="00EE5173">
        <w:rPr>
          <w:rFonts w:ascii="Times New Roman" w:eastAsia="Times New Roman" w:hAnsi="Times New Roman" w:cs="Times New Roman"/>
          <w:sz w:val="20"/>
          <w:szCs w:val="20"/>
          <w:lang w:eastAsia="en-GB"/>
        </w:rPr>
        <w:t>(388), 1-37.</w:t>
      </w:r>
    </w:p>
    <w:p w:rsidR="008A6D43" w:rsidRPr="00EE5173" w:rsidRDefault="008A6D43" w:rsidP="00846F82">
      <w:pPr>
        <w:spacing w:after="0" w:line="240" w:lineRule="auto"/>
        <w:rPr>
          <w:rFonts w:ascii="Times New Roman" w:hAnsi="Times New Roman" w:cs="Times New Roman"/>
          <w:sz w:val="20"/>
          <w:szCs w:val="20"/>
        </w:rPr>
      </w:pPr>
      <w:r w:rsidRPr="00EE5173">
        <w:rPr>
          <w:rFonts w:ascii="Times New Roman" w:hAnsi="Times New Roman" w:cs="Times New Roman"/>
          <w:sz w:val="20"/>
          <w:szCs w:val="20"/>
        </w:rPr>
        <w:t xml:space="preserve">Kim, N. (2007) </w:t>
      </w:r>
      <w:proofErr w:type="gramStart"/>
      <w:r w:rsidRPr="00EE5173">
        <w:rPr>
          <w:rFonts w:ascii="Times New Roman" w:hAnsi="Times New Roman" w:cs="Times New Roman"/>
          <w:i/>
          <w:sz w:val="20"/>
          <w:szCs w:val="20"/>
        </w:rPr>
        <w:t>The</w:t>
      </w:r>
      <w:proofErr w:type="gramEnd"/>
      <w:r w:rsidRPr="00EE5173">
        <w:rPr>
          <w:rFonts w:ascii="Times New Roman" w:hAnsi="Times New Roman" w:cs="Times New Roman"/>
          <w:i/>
          <w:sz w:val="20"/>
          <w:szCs w:val="20"/>
        </w:rPr>
        <w:t xml:space="preserve"> Impact of Remittances on </w:t>
      </w:r>
      <w:proofErr w:type="spellStart"/>
      <w:r w:rsidRPr="00EE5173">
        <w:rPr>
          <w:rFonts w:ascii="Times New Roman" w:hAnsi="Times New Roman" w:cs="Times New Roman"/>
          <w:i/>
          <w:sz w:val="20"/>
          <w:szCs w:val="20"/>
        </w:rPr>
        <w:t>Labor</w:t>
      </w:r>
      <w:proofErr w:type="spellEnd"/>
      <w:r w:rsidRPr="00EE5173">
        <w:rPr>
          <w:rFonts w:ascii="Times New Roman" w:hAnsi="Times New Roman" w:cs="Times New Roman"/>
          <w:i/>
          <w:sz w:val="20"/>
          <w:szCs w:val="20"/>
        </w:rPr>
        <w:t xml:space="preserve"> Supply</w:t>
      </w:r>
      <w:r w:rsidRPr="00EE5173">
        <w:rPr>
          <w:rFonts w:ascii="Times New Roman" w:hAnsi="Times New Roman" w:cs="Times New Roman"/>
          <w:sz w:val="20"/>
          <w:szCs w:val="20"/>
        </w:rPr>
        <w:t>: The Case of Jamaica. World Bank Policy Research Working Paper no. 4120. Washington, DC: World Bank.</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Köster</w:t>
      </w:r>
      <w:proofErr w:type="spellEnd"/>
      <w:r w:rsidRPr="00EE5173">
        <w:rPr>
          <w:rFonts w:ascii="Times New Roman" w:eastAsia="Times New Roman" w:hAnsi="Times New Roman" w:cs="Times New Roman"/>
          <w:sz w:val="20"/>
          <w:szCs w:val="20"/>
          <w:lang w:eastAsia="en-GB"/>
        </w:rPr>
        <w:t xml:space="preserve">, H., &amp; </w:t>
      </w:r>
      <w:proofErr w:type="spellStart"/>
      <w:r w:rsidRPr="00EE5173">
        <w:rPr>
          <w:rFonts w:ascii="Times New Roman" w:eastAsia="Times New Roman" w:hAnsi="Times New Roman" w:cs="Times New Roman"/>
          <w:sz w:val="20"/>
          <w:szCs w:val="20"/>
          <w:lang w:eastAsia="en-GB"/>
        </w:rPr>
        <w:t>Pelster</w:t>
      </w:r>
      <w:proofErr w:type="spellEnd"/>
      <w:r w:rsidRPr="00EE5173">
        <w:rPr>
          <w:rFonts w:ascii="Times New Roman" w:eastAsia="Times New Roman" w:hAnsi="Times New Roman" w:cs="Times New Roman"/>
          <w:sz w:val="20"/>
          <w:szCs w:val="20"/>
          <w:lang w:eastAsia="en-GB"/>
        </w:rPr>
        <w:t xml:space="preserve">, M. (2017). Financial penalties and bank performance. </w:t>
      </w:r>
      <w:r w:rsidRPr="00EE5173">
        <w:rPr>
          <w:rFonts w:ascii="Times New Roman" w:eastAsia="Times New Roman" w:hAnsi="Times New Roman" w:cs="Times New Roman"/>
          <w:i/>
          <w:iCs/>
          <w:sz w:val="20"/>
          <w:szCs w:val="20"/>
          <w:lang w:eastAsia="en-GB"/>
        </w:rPr>
        <w:t>Journal of Banking &amp; Finance</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79</w:t>
      </w:r>
      <w:r w:rsidRPr="00EE5173">
        <w:rPr>
          <w:rFonts w:ascii="Times New Roman" w:eastAsia="Times New Roman" w:hAnsi="Times New Roman" w:cs="Times New Roman"/>
          <w:sz w:val="20"/>
          <w:szCs w:val="20"/>
          <w:lang w:eastAsia="en-GB"/>
        </w:rPr>
        <w:t>, 57-73.</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La </w:t>
      </w:r>
      <w:proofErr w:type="spellStart"/>
      <w:r w:rsidRPr="00EE5173">
        <w:rPr>
          <w:rFonts w:ascii="Times New Roman" w:eastAsia="Times New Roman" w:hAnsi="Times New Roman" w:cs="Times New Roman"/>
          <w:sz w:val="20"/>
          <w:szCs w:val="20"/>
          <w:lang w:eastAsia="en-GB"/>
        </w:rPr>
        <w:t>Porta</w:t>
      </w:r>
      <w:proofErr w:type="spellEnd"/>
      <w:r w:rsidRPr="00EE5173">
        <w:rPr>
          <w:rFonts w:ascii="Times New Roman" w:eastAsia="Times New Roman" w:hAnsi="Times New Roman" w:cs="Times New Roman"/>
          <w:sz w:val="20"/>
          <w:szCs w:val="20"/>
          <w:lang w:eastAsia="en-GB"/>
        </w:rPr>
        <w:t xml:space="preserve">, R., &amp; </w:t>
      </w:r>
      <w:proofErr w:type="spellStart"/>
      <w:r w:rsidRPr="00EE5173">
        <w:rPr>
          <w:rFonts w:ascii="Times New Roman" w:eastAsia="Times New Roman" w:hAnsi="Times New Roman" w:cs="Times New Roman"/>
          <w:sz w:val="20"/>
          <w:szCs w:val="20"/>
          <w:lang w:eastAsia="en-GB"/>
        </w:rPr>
        <w:t>Shleifer</w:t>
      </w:r>
      <w:proofErr w:type="spellEnd"/>
      <w:r w:rsidRPr="00EE5173">
        <w:rPr>
          <w:rFonts w:ascii="Times New Roman" w:eastAsia="Times New Roman" w:hAnsi="Times New Roman" w:cs="Times New Roman"/>
          <w:sz w:val="20"/>
          <w:szCs w:val="20"/>
          <w:lang w:eastAsia="en-GB"/>
        </w:rPr>
        <w:t xml:space="preserve">, A. (2014). Informality and development. </w:t>
      </w:r>
      <w:r w:rsidRPr="00EE5173">
        <w:rPr>
          <w:rFonts w:ascii="Times New Roman" w:eastAsia="Times New Roman" w:hAnsi="Times New Roman" w:cs="Times New Roman"/>
          <w:i/>
          <w:iCs/>
          <w:sz w:val="20"/>
          <w:szCs w:val="20"/>
          <w:lang w:eastAsia="en-GB"/>
        </w:rPr>
        <w:t>Journal of Economic Perspectives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28</w:t>
      </w:r>
      <w:r w:rsidRPr="00EE5173">
        <w:rPr>
          <w:rFonts w:ascii="Times New Roman" w:eastAsia="Times New Roman" w:hAnsi="Times New Roman" w:cs="Times New Roman"/>
          <w:sz w:val="20"/>
          <w:szCs w:val="20"/>
          <w:lang w:eastAsia="en-GB"/>
        </w:rPr>
        <w:t>(3), 109-26.</w:t>
      </w:r>
    </w:p>
    <w:p w:rsidR="008A6D43" w:rsidRPr="00EE5173" w:rsidRDefault="008A6D43" w:rsidP="00846F82">
      <w:pPr>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Lewis, W. (1955). Arthur: The Theory of Economic Growth. </w:t>
      </w:r>
      <w:r w:rsidRPr="00EE5173">
        <w:rPr>
          <w:rFonts w:ascii="Times New Roman" w:eastAsia="Times New Roman" w:hAnsi="Times New Roman" w:cs="Times New Roman"/>
          <w:i/>
          <w:iCs/>
          <w:sz w:val="20"/>
          <w:szCs w:val="20"/>
        </w:rPr>
        <w:t>Homewood</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111</w:t>
      </w:r>
      <w:r w:rsidRPr="00EE5173">
        <w:rPr>
          <w:rFonts w:ascii="Times New Roman" w:eastAsia="Times New Roman" w:hAnsi="Times New Roman" w:cs="Times New Roman"/>
          <w:sz w:val="20"/>
          <w:szCs w:val="20"/>
        </w:rPr>
        <w:t>, 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Lim, S., &amp; </w:t>
      </w:r>
      <w:proofErr w:type="spellStart"/>
      <w:r w:rsidRPr="00EE5173">
        <w:rPr>
          <w:rFonts w:ascii="Times New Roman" w:eastAsia="Times New Roman" w:hAnsi="Times New Roman" w:cs="Times New Roman"/>
          <w:sz w:val="20"/>
          <w:szCs w:val="20"/>
          <w:lang w:eastAsia="en-GB"/>
        </w:rPr>
        <w:t>Basnet</w:t>
      </w:r>
      <w:proofErr w:type="spellEnd"/>
      <w:r w:rsidRPr="00EE5173">
        <w:rPr>
          <w:rFonts w:ascii="Times New Roman" w:eastAsia="Times New Roman" w:hAnsi="Times New Roman" w:cs="Times New Roman"/>
          <w:sz w:val="20"/>
          <w:szCs w:val="20"/>
          <w:lang w:eastAsia="en-GB"/>
        </w:rPr>
        <w:t xml:space="preserve">, H. C. (2017). International Migration, Workers’ Remittances and Permanent Income Hypothesis. </w:t>
      </w:r>
      <w:r w:rsidRPr="00EE5173">
        <w:rPr>
          <w:rFonts w:ascii="Times New Roman" w:eastAsia="Times New Roman" w:hAnsi="Times New Roman" w:cs="Times New Roman"/>
          <w:i/>
          <w:iCs/>
          <w:sz w:val="20"/>
          <w:szCs w:val="20"/>
          <w:lang w:eastAsia="en-GB"/>
        </w:rPr>
        <w:t>World Development</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96</w:t>
      </w:r>
      <w:r w:rsidRPr="00EE5173">
        <w:rPr>
          <w:rFonts w:ascii="Times New Roman" w:eastAsia="Times New Roman" w:hAnsi="Times New Roman" w:cs="Times New Roman"/>
          <w:sz w:val="20"/>
          <w:szCs w:val="20"/>
          <w:lang w:eastAsia="en-GB"/>
        </w:rPr>
        <w:t>, 438-450.</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Loayza</w:t>
      </w:r>
      <w:proofErr w:type="spellEnd"/>
      <w:r w:rsidRPr="00EE5173">
        <w:rPr>
          <w:rFonts w:ascii="Times New Roman" w:eastAsia="Times New Roman" w:hAnsi="Times New Roman" w:cs="Times New Roman"/>
          <w:sz w:val="20"/>
          <w:szCs w:val="20"/>
          <w:lang w:eastAsia="en-GB"/>
        </w:rPr>
        <w:t xml:space="preserve">, N. (1999). </w:t>
      </w:r>
      <w:r w:rsidRPr="00EE5173">
        <w:rPr>
          <w:rFonts w:ascii="Times New Roman" w:eastAsia="Times New Roman" w:hAnsi="Times New Roman" w:cs="Times New Roman"/>
          <w:i/>
          <w:iCs/>
          <w:sz w:val="20"/>
          <w:szCs w:val="20"/>
          <w:lang w:eastAsia="en-GB"/>
        </w:rPr>
        <w:t>The economics of the informal sector: a simple model and some empirical evidence from Latin America</w:t>
      </w:r>
      <w:r w:rsidRPr="00EE5173">
        <w:rPr>
          <w:rFonts w:ascii="Times New Roman" w:eastAsia="Times New Roman" w:hAnsi="Times New Roman" w:cs="Times New Roman"/>
          <w:sz w:val="20"/>
          <w:szCs w:val="20"/>
          <w:lang w:eastAsia="en-GB"/>
        </w:rPr>
        <w:t>. The World Bank.</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Loayza</w:t>
      </w:r>
      <w:proofErr w:type="spellEnd"/>
      <w:r w:rsidRPr="00EE5173">
        <w:rPr>
          <w:rFonts w:ascii="Times New Roman" w:eastAsia="Times New Roman" w:hAnsi="Times New Roman" w:cs="Times New Roman"/>
          <w:sz w:val="20"/>
          <w:szCs w:val="20"/>
          <w:lang w:eastAsia="en-GB"/>
        </w:rPr>
        <w:t xml:space="preserve">, N. V., &amp; </w:t>
      </w:r>
      <w:proofErr w:type="spellStart"/>
      <w:r w:rsidRPr="00EE5173">
        <w:rPr>
          <w:rFonts w:ascii="Times New Roman" w:eastAsia="Times New Roman" w:hAnsi="Times New Roman" w:cs="Times New Roman"/>
          <w:sz w:val="20"/>
          <w:szCs w:val="20"/>
          <w:lang w:eastAsia="en-GB"/>
        </w:rPr>
        <w:t>Rigolini</w:t>
      </w:r>
      <w:proofErr w:type="spellEnd"/>
      <w:r w:rsidRPr="00EE5173">
        <w:rPr>
          <w:rFonts w:ascii="Times New Roman" w:eastAsia="Times New Roman" w:hAnsi="Times New Roman" w:cs="Times New Roman"/>
          <w:sz w:val="20"/>
          <w:szCs w:val="20"/>
          <w:lang w:eastAsia="en-GB"/>
        </w:rPr>
        <w:t>, J. (2011). Informal employment: Safety net or growth engine</w:t>
      </w:r>
      <w:proofErr w:type="gramStart"/>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World Development</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39</w:t>
      </w:r>
      <w:r w:rsidRPr="00EE5173">
        <w:rPr>
          <w:rFonts w:ascii="Times New Roman" w:eastAsia="Times New Roman" w:hAnsi="Times New Roman" w:cs="Times New Roman"/>
          <w:sz w:val="20"/>
          <w:szCs w:val="20"/>
          <w:lang w:eastAsia="en-GB"/>
        </w:rPr>
        <w:t>(9), 1503-1515.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Medina, L., &amp; Schneider, F. (2017). Shadow economies around the world: New results for 158 countries over 1991-2015.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Meyer, D., &amp; </w:t>
      </w:r>
      <w:proofErr w:type="spellStart"/>
      <w:r w:rsidRPr="00EE5173">
        <w:rPr>
          <w:rFonts w:ascii="Times New Roman" w:eastAsia="Times New Roman" w:hAnsi="Times New Roman" w:cs="Times New Roman"/>
          <w:sz w:val="20"/>
          <w:szCs w:val="20"/>
          <w:lang w:eastAsia="en-GB"/>
        </w:rPr>
        <w:t>Shera</w:t>
      </w:r>
      <w:proofErr w:type="spellEnd"/>
      <w:r w:rsidRPr="00EE5173">
        <w:rPr>
          <w:rFonts w:ascii="Times New Roman" w:eastAsia="Times New Roman" w:hAnsi="Times New Roman" w:cs="Times New Roman"/>
          <w:sz w:val="20"/>
          <w:szCs w:val="20"/>
          <w:lang w:eastAsia="en-GB"/>
        </w:rPr>
        <w:t xml:space="preserve">, A. (2017). The impact of remittances on economic growth: An econometric model. </w:t>
      </w:r>
      <w:proofErr w:type="spellStart"/>
      <w:r w:rsidRPr="00EE5173">
        <w:rPr>
          <w:rFonts w:ascii="Times New Roman" w:eastAsia="Times New Roman" w:hAnsi="Times New Roman" w:cs="Times New Roman"/>
          <w:i/>
          <w:iCs/>
          <w:sz w:val="20"/>
          <w:szCs w:val="20"/>
          <w:lang w:eastAsia="en-GB"/>
        </w:rPr>
        <w:t>EconomiA</w:t>
      </w:r>
      <w:proofErr w:type="spell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18</w:t>
      </w:r>
      <w:r w:rsidR="00846F82">
        <w:rPr>
          <w:rFonts w:ascii="Times New Roman" w:eastAsia="Times New Roman" w:hAnsi="Times New Roman" w:cs="Times New Roman"/>
          <w:sz w:val="20"/>
          <w:szCs w:val="20"/>
          <w:lang w:eastAsia="en-GB"/>
        </w:rPr>
        <w:t>(2), 147-155.</w:t>
      </w:r>
    </w:p>
    <w:p w:rsidR="008A6D43" w:rsidRPr="00EE5173" w:rsidRDefault="008A6D43" w:rsidP="00846F82">
      <w:pPr>
        <w:spacing w:after="0" w:line="240" w:lineRule="auto"/>
        <w:rPr>
          <w:rFonts w:ascii="Times New Roman" w:eastAsia="Times New Roman" w:hAnsi="Times New Roman" w:cs="Times New Roman"/>
          <w:sz w:val="20"/>
          <w:szCs w:val="20"/>
        </w:rPr>
      </w:pPr>
      <w:proofErr w:type="spellStart"/>
      <w:r w:rsidRPr="00EE5173">
        <w:rPr>
          <w:rFonts w:ascii="Times New Roman" w:eastAsia="Times New Roman" w:hAnsi="Times New Roman" w:cs="Times New Roman"/>
          <w:sz w:val="20"/>
          <w:szCs w:val="20"/>
        </w:rPr>
        <w:lastRenderedPageBreak/>
        <w:t>Neuwirth</w:t>
      </w:r>
      <w:proofErr w:type="spellEnd"/>
      <w:r w:rsidRPr="00EE5173">
        <w:rPr>
          <w:rFonts w:ascii="Times New Roman" w:eastAsia="Times New Roman" w:hAnsi="Times New Roman" w:cs="Times New Roman"/>
          <w:sz w:val="20"/>
          <w:szCs w:val="20"/>
        </w:rPr>
        <w:t xml:space="preserve">, R. (2011, October). The Shadow Superpower. </w:t>
      </w:r>
      <w:r w:rsidRPr="00EE5173">
        <w:rPr>
          <w:rFonts w:ascii="Times New Roman" w:eastAsia="Times New Roman" w:hAnsi="Times New Roman" w:cs="Times New Roman"/>
          <w:i/>
          <w:sz w:val="20"/>
          <w:szCs w:val="20"/>
        </w:rPr>
        <w:t>Foreign Policy</w:t>
      </w:r>
      <w:r w:rsidRPr="00EE5173">
        <w:rPr>
          <w:rFonts w:ascii="Times New Roman" w:eastAsia="Times New Roman" w:hAnsi="Times New Roman" w:cs="Times New Roman"/>
          <w:sz w:val="20"/>
          <w:szCs w:val="20"/>
        </w:rPr>
        <w:t xml:space="preserve">, Retrieved from </w:t>
      </w:r>
      <w:hyperlink r:id="rId10" w:history="1">
        <w:r w:rsidRPr="00EE5173">
          <w:rPr>
            <w:rStyle w:val="Hyperlink"/>
            <w:rFonts w:ascii="Times New Roman" w:eastAsia="Times New Roman" w:hAnsi="Times New Roman" w:cs="Times New Roman"/>
            <w:sz w:val="20"/>
            <w:szCs w:val="20"/>
          </w:rPr>
          <w:t>https://foreignpolicy.com</w:t>
        </w:r>
      </w:hyperlink>
      <w:r w:rsidRPr="00EE5173">
        <w:rPr>
          <w:rFonts w:ascii="Times New Roman" w:eastAsia="Times New Roman" w:hAnsi="Times New Roman" w:cs="Times New Roman"/>
          <w:sz w:val="20"/>
          <w:szCs w:val="20"/>
        </w:rPr>
        <w:t>.</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Nickell</w:t>
      </w:r>
      <w:proofErr w:type="spellEnd"/>
      <w:r w:rsidRPr="00EE5173">
        <w:rPr>
          <w:rFonts w:ascii="Times New Roman" w:eastAsia="Times New Roman" w:hAnsi="Times New Roman" w:cs="Times New Roman"/>
          <w:sz w:val="20"/>
          <w:szCs w:val="20"/>
          <w:lang w:eastAsia="en-GB"/>
        </w:rPr>
        <w:t xml:space="preserve">, S. (1981). Biases in dynamic models with fixed effects. </w:t>
      </w:r>
      <w:proofErr w:type="spellStart"/>
      <w:r w:rsidRPr="00EE5173">
        <w:rPr>
          <w:rFonts w:ascii="Times New Roman" w:eastAsia="Times New Roman" w:hAnsi="Times New Roman" w:cs="Times New Roman"/>
          <w:i/>
          <w:iCs/>
          <w:sz w:val="20"/>
          <w:szCs w:val="20"/>
          <w:lang w:eastAsia="en-GB"/>
        </w:rPr>
        <w:t>Econometrica</w:t>
      </w:r>
      <w:proofErr w:type="spellEnd"/>
      <w:r w:rsidRPr="00EE5173">
        <w:rPr>
          <w:rFonts w:ascii="Times New Roman" w:eastAsia="Times New Roman" w:hAnsi="Times New Roman" w:cs="Times New Roman"/>
          <w:i/>
          <w:iCs/>
          <w:sz w:val="20"/>
          <w:szCs w:val="20"/>
          <w:lang w:eastAsia="en-GB"/>
        </w:rPr>
        <w:t>: Journal of the Econometric Society</w:t>
      </w:r>
      <w:r w:rsidRPr="00EE5173">
        <w:rPr>
          <w:rFonts w:ascii="Times New Roman" w:eastAsia="Times New Roman" w:hAnsi="Times New Roman" w:cs="Times New Roman"/>
          <w:sz w:val="20"/>
          <w:szCs w:val="20"/>
          <w:lang w:eastAsia="en-GB"/>
        </w:rPr>
        <w:t>, 1417-1426.</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Njangang</w:t>
      </w:r>
      <w:proofErr w:type="spellEnd"/>
      <w:r w:rsidRPr="00EE5173">
        <w:rPr>
          <w:rFonts w:ascii="Times New Roman" w:eastAsia="Times New Roman" w:hAnsi="Times New Roman" w:cs="Times New Roman"/>
          <w:sz w:val="20"/>
          <w:szCs w:val="20"/>
          <w:lang w:eastAsia="en-GB"/>
        </w:rPr>
        <w:t xml:space="preserve">, H., </w:t>
      </w:r>
      <w:proofErr w:type="spellStart"/>
      <w:r w:rsidRPr="00EE5173">
        <w:rPr>
          <w:rFonts w:ascii="Times New Roman" w:eastAsia="Times New Roman" w:hAnsi="Times New Roman" w:cs="Times New Roman"/>
          <w:sz w:val="20"/>
          <w:szCs w:val="20"/>
          <w:lang w:eastAsia="en-GB"/>
        </w:rPr>
        <w:t>Noubissi</w:t>
      </w:r>
      <w:proofErr w:type="spellEnd"/>
      <w:r w:rsidRPr="00EE5173">
        <w:rPr>
          <w:rFonts w:ascii="Times New Roman" w:eastAsia="Times New Roman" w:hAnsi="Times New Roman" w:cs="Times New Roman"/>
          <w:sz w:val="20"/>
          <w:szCs w:val="20"/>
          <w:lang w:eastAsia="en-GB"/>
        </w:rPr>
        <w:t xml:space="preserve">, E., &amp; </w:t>
      </w:r>
      <w:proofErr w:type="spellStart"/>
      <w:r w:rsidRPr="00EE5173">
        <w:rPr>
          <w:rFonts w:ascii="Times New Roman" w:eastAsia="Times New Roman" w:hAnsi="Times New Roman" w:cs="Times New Roman"/>
          <w:sz w:val="20"/>
          <w:szCs w:val="20"/>
          <w:lang w:eastAsia="en-GB"/>
        </w:rPr>
        <w:t>Nkengfack</w:t>
      </w:r>
      <w:proofErr w:type="spellEnd"/>
      <w:r w:rsidRPr="00EE5173">
        <w:rPr>
          <w:rFonts w:ascii="Times New Roman" w:eastAsia="Times New Roman" w:hAnsi="Times New Roman" w:cs="Times New Roman"/>
          <w:sz w:val="20"/>
          <w:szCs w:val="20"/>
          <w:lang w:eastAsia="en-GB"/>
        </w:rPr>
        <w:t xml:space="preserve">, H. (2018). Do remittances increase the size of the informal economy in </w:t>
      </w:r>
      <w:proofErr w:type="spellStart"/>
      <w:r w:rsidRPr="00EE5173">
        <w:rPr>
          <w:rFonts w:ascii="Times New Roman" w:eastAsia="Times New Roman" w:hAnsi="Times New Roman" w:cs="Times New Roman"/>
          <w:sz w:val="20"/>
          <w:szCs w:val="20"/>
          <w:lang w:eastAsia="en-GB"/>
        </w:rPr>
        <w:t>Sub-saharan</w:t>
      </w:r>
      <w:proofErr w:type="spellEnd"/>
      <w:r w:rsidRPr="00EE5173">
        <w:rPr>
          <w:rFonts w:ascii="Times New Roman" w:eastAsia="Times New Roman" w:hAnsi="Times New Roman" w:cs="Times New Roman"/>
          <w:sz w:val="20"/>
          <w:szCs w:val="20"/>
          <w:lang w:eastAsia="en-GB"/>
        </w:rPr>
        <w:t xml:space="preserve"> African countries?''. </w:t>
      </w:r>
      <w:r w:rsidRPr="00EE5173">
        <w:rPr>
          <w:rFonts w:ascii="Times New Roman" w:eastAsia="Times New Roman" w:hAnsi="Times New Roman" w:cs="Times New Roman"/>
          <w:i/>
          <w:iCs/>
          <w:sz w:val="20"/>
          <w:szCs w:val="20"/>
          <w:lang w:eastAsia="en-GB"/>
        </w:rPr>
        <w:t>Economics Bulletin</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38</w:t>
      </w:r>
      <w:r w:rsidRPr="00EE5173">
        <w:rPr>
          <w:rFonts w:ascii="Times New Roman" w:eastAsia="Times New Roman" w:hAnsi="Times New Roman" w:cs="Times New Roman"/>
          <w:sz w:val="20"/>
          <w:szCs w:val="20"/>
          <w:lang w:eastAsia="en-GB"/>
        </w:rPr>
        <w:t>(4), 1997-2007.</w:t>
      </w:r>
    </w:p>
    <w:p w:rsidR="008A6D43" w:rsidRPr="00EE5173" w:rsidRDefault="008A6D43" w:rsidP="00846F82">
      <w:pPr>
        <w:spacing w:after="0" w:line="240" w:lineRule="auto"/>
        <w:rPr>
          <w:rFonts w:ascii="Times New Roman" w:eastAsia="Times New Roman" w:hAnsi="Times New Roman" w:cs="Times New Roman"/>
          <w:sz w:val="20"/>
          <w:szCs w:val="20"/>
        </w:rPr>
      </w:pPr>
      <w:proofErr w:type="spellStart"/>
      <w:r w:rsidRPr="00EE5173">
        <w:rPr>
          <w:rFonts w:ascii="Times New Roman" w:eastAsia="Times New Roman" w:hAnsi="Times New Roman" w:cs="Times New Roman"/>
          <w:sz w:val="20"/>
          <w:szCs w:val="20"/>
        </w:rPr>
        <w:t>Öğünç</w:t>
      </w:r>
      <w:proofErr w:type="spellEnd"/>
      <w:r w:rsidRPr="00EE5173">
        <w:rPr>
          <w:rFonts w:ascii="Times New Roman" w:eastAsia="Times New Roman" w:hAnsi="Times New Roman" w:cs="Times New Roman"/>
          <w:sz w:val="20"/>
          <w:szCs w:val="20"/>
        </w:rPr>
        <w:t xml:space="preserve">, F., &amp; </w:t>
      </w:r>
      <w:proofErr w:type="spellStart"/>
      <w:r w:rsidRPr="00EE5173">
        <w:rPr>
          <w:rFonts w:ascii="Times New Roman" w:eastAsia="Times New Roman" w:hAnsi="Times New Roman" w:cs="Times New Roman"/>
          <w:sz w:val="20"/>
          <w:szCs w:val="20"/>
        </w:rPr>
        <w:t>Yılmaz</w:t>
      </w:r>
      <w:proofErr w:type="spellEnd"/>
      <w:r w:rsidRPr="00EE5173">
        <w:rPr>
          <w:rFonts w:ascii="Times New Roman" w:eastAsia="Times New Roman" w:hAnsi="Times New Roman" w:cs="Times New Roman"/>
          <w:sz w:val="20"/>
          <w:szCs w:val="20"/>
        </w:rPr>
        <w:t xml:space="preserve">, G. (2000). Estimating the underground economy in Turkey. </w:t>
      </w:r>
      <w:r w:rsidRPr="00EE5173">
        <w:rPr>
          <w:rFonts w:ascii="Times New Roman" w:eastAsia="Times New Roman" w:hAnsi="Times New Roman" w:cs="Times New Roman"/>
          <w:i/>
          <w:iCs/>
          <w:sz w:val="20"/>
          <w:szCs w:val="20"/>
        </w:rPr>
        <w:t>CBRT Research Department Discussion Paper</w:t>
      </w:r>
      <w:r w:rsidRPr="00EE5173">
        <w:rPr>
          <w:rFonts w:ascii="Times New Roman" w:eastAsia="Times New Roman" w:hAnsi="Times New Roman" w:cs="Times New Roman"/>
          <w:sz w:val="20"/>
          <w:szCs w:val="20"/>
        </w:rPr>
        <w:t xml:space="preserve">, </w:t>
      </w:r>
      <w:r w:rsidRPr="00EE5173">
        <w:rPr>
          <w:rFonts w:ascii="Times New Roman" w:eastAsia="Times New Roman" w:hAnsi="Times New Roman" w:cs="Times New Roman"/>
          <w:i/>
          <w:iCs/>
          <w:sz w:val="20"/>
          <w:szCs w:val="20"/>
        </w:rPr>
        <w:t>15</w:t>
      </w:r>
      <w:r w:rsidRPr="00EE5173">
        <w:rPr>
          <w:rFonts w:ascii="Times New Roman" w:eastAsia="Times New Roman" w:hAnsi="Times New Roman" w:cs="Times New Roman"/>
          <w:sz w:val="20"/>
          <w:szCs w:val="20"/>
        </w:rPr>
        <w:t>.</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Orozco, M., &amp; </w:t>
      </w:r>
      <w:proofErr w:type="spellStart"/>
      <w:r w:rsidRPr="00EE5173">
        <w:rPr>
          <w:rFonts w:ascii="Times New Roman" w:eastAsia="Times New Roman" w:hAnsi="Times New Roman" w:cs="Times New Roman"/>
          <w:sz w:val="20"/>
          <w:szCs w:val="20"/>
          <w:lang w:eastAsia="en-GB"/>
        </w:rPr>
        <w:t>Fedewa</w:t>
      </w:r>
      <w:proofErr w:type="spellEnd"/>
      <w:r w:rsidRPr="00EE5173">
        <w:rPr>
          <w:rFonts w:ascii="Times New Roman" w:eastAsia="Times New Roman" w:hAnsi="Times New Roman" w:cs="Times New Roman"/>
          <w:sz w:val="20"/>
          <w:szCs w:val="20"/>
          <w:lang w:eastAsia="en-GB"/>
        </w:rPr>
        <w:t xml:space="preserve">, R. (2006). </w:t>
      </w:r>
      <w:r w:rsidRPr="00EE5173">
        <w:rPr>
          <w:rFonts w:ascii="Times New Roman" w:eastAsia="Times New Roman" w:hAnsi="Times New Roman" w:cs="Times New Roman"/>
          <w:i/>
          <w:iCs/>
          <w:sz w:val="20"/>
          <w:szCs w:val="20"/>
          <w:lang w:eastAsia="en-GB"/>
        </w:rPr>
        <w:t xml:space="preserve">Leveraging efforts on remittances and financial intermediation (Working Paper ITD= </w:t>
      </w:r>
      <w:proofErr w:type="spellStart"/>
      <w:r w:rsidRPr="00EE5173">
        <w:rPr>
          <w:rFonts w:ascii="Times New Roman" w:eastAsia="Times New Roman" w:hAnsi="Times New Roman" w:cs="Times New Roman"/>
          <w:i/>
          <w:iCs/>
          <w:sz w:val="20"/>
          <w:szCs w:val="20"/>
          <w:lang w:eastAsia="en-GB"/>
        </w:rPr>
        <w:t>Documento</w:t>
      </w:r>
      <w:proofErr w:type="spellEnd"/>
      <w:r w:rsidRPr="00EE5173">
        <w:rPr>
          <w:rFonts w:ascii="Times New Roman" w:eastAsia="Times New Roman" w:hAnsi="Times New Roman" w:cs="Times New Roman"/>
          <w:i/>
          <w:iCs/>
          <w:sz w:val="20"/>
          <w:szCs w:val="20"/>
          <w:lang w:eastAsia="en-GB"/>
        </w:rPr>
        <w:t xml:space="preserve"> de </w:t>
      </w:r>
      <w:proofErr w:type="spellStart"/>
      <w:r w:rsidRPr="00EE5173">
        <w:rPr>
          <w:rFonts w:ascii="Times New Roman" w:eastAsia="Times New Roman" w:hAnsi="Times New Roman" w:cs="Times New Roman"/>
          <w:i/>
          <w:iCs/>
          <w:sz w:val="20"/>
          <w:szCs w:val="20"/>
          <w:lang w:eastAsia="en-GB"/>
        </w:rPr>
        <w:t>Trabajo</w:t>
      </w:r>
      <w:proofErr w:type="spellEnd"/>
      <w:r w:rsidRPr="00EE5173">
        <w:rPr>
          <w:rFonts w:ascii="Times New Roman" w:eastAsia="Times New Roman" w:hAnsi="Times New Roman" w:cs="Times New Roman"/>
          <w:i/>
          <w:iCs/>
          <w:sz w:val="20"/>
          <w:szCs w:val="20"/>
          <w:lang w:eastAsia="en-GB"/>
        </w:rPr>
        <w:t xml:space="preserve"> ITD; n. 24)</w:t>
      </w:r>
      <w:r w:rsidRPr="00EE5173">
        <w:rPr>
          <w:rFonts w:ascii="Times New Roman" w:eastAsia="Times New Roman" w:hAnsi="Times New Roman" w:cs="Times New Roman"/>
          <w:sz w:val="20"/>
          <w:szCs w:val="20"/>
          <w:lang w:eastAsia="en-GB"/>
        </w:rPr>
        <w:t>. BID-INTAL.</w:t>
      </w:r>
    </w:p>
    <w:p w:rsidR="008A6D4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Osili</w:t>
      </w:r>
      <w:proofErr w:type="spellEnd"/>
      <w:r w:rsidRPr="00EE5173">
        <w:rPr>
          <w:rFonts w:ascii="Times New Roman" w:eastAsia="Times New Roman" w:hAnsi="Times New Roman" w:cs="Times New Roman"/>
          <w:sz w:val="20"/>
          <w:szCs w:val="20"/>
          <w:lang w:eastAsia="en-GB"/>
        </w:rPr>
        <w:t xml:space="preserve">, U. O. (2004). Migrants and housing investments: theory and evidence from Nigeria. </w:t>
      </w:r>
      <w:r w:rsidRPr="00EE5173">
        <w:rPr>
          <w:rFonts w:ascii="Times New Roman" w:eastAsia="Times New Roman" w:hAnsi="Times New Roman" w:cs="Times New Roman"/>
          <w:i/>
          <w:iCs/>
          <w:sz w:val="20"/>
          <w:szCs w:val="20"/>
          <w:lang w:eastAsia="en-GB"/>
        </w:rPr>
        <w:t>Economic development and cultural change</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52</w:t>
      </w:r>
      <w:r w:rsidRPr="00EE5173">
        <w:rPr>
          <w:rFonts w:ascii="Times New Roman" w:eastAsia="Times New Roman" w:hAnsi="Times New Roman" w:cs="Times New Roman"/>
          <w:sz w:val="20"/>
          <w:szCs w:val="20"/>
          <w:lang w:eastAsia="en-GB"/>
        </w:rPr>
        <w:t>(4), 821-849.</w:t>
      </w:r>
    </w:p>
    <w:p w:rsidR="00566EDB" w:rsidRPr="00EE5173" w:rsidRDefault="00566EDB" w:rsidP="00846F82">
      <w:pPr>
        <w:spacing w:after="0" w:line="240" w:lineRule="auto"/>
        <w:rPr>
          <w:rFonts w:ascii="Times New Roman" w:eastAsia="Times New Roman" w:hAnsi="Times New Roman" w:cs="Times New Roman"/>
          <w:sz w:val="20"/>
          <w:szCs w:val="20"/>
          <w:lang w:eastAsia="en-GB"/>
        </w:rPr>
      </w:pPr>
      <w:r w:rsidRPr="00566EDB">
        <w:rPr>
          <w:rFonts w:ascii="Times New Roman" w:eastAsia="Times New Roman" w:hAnsi="Times New Roman" w:cs="Times New Roman"/>
          <w:sz w:val="20"/>
          <w:szCs w:val="20"/>
          <w:lang w:eastAsia="en-GB"/>
        </w:rPr>
        <w:t>OECD</w:t>
      </w:r>
      <w:r>
        <w:rPr>
          <w:rFonts w:ascii="Times New Roman" w:eastAsia="Times New Roman" w:hAnsi="Times New Roman" w:cs="Times New Roman"/>
          <w:sz w:val="20"/>
          <w:szCs w:val="20"/>
          <w:lang w:eastAsia="en-GB"/>
        </w:rPr>
        <w:t>.</w:t>
      </w:r>
      <w:r w:rsidRPr="00566EDB">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w:t>
      </w:r>
      <w:r w:rsidRPr="00566EDB">
        <w:rPr>
          <w:rFonts w:ascii="Times New Roman" w:eastAsia="Times New Roman" w:hAnsi="Times New Roman" w:cs="Times New Roman"/>
          <w:sz w:val="20"/>
          <w:szCs w:val="20"/>
          <w:lang w:eastAsia="en-GB"/>
        </w:rPr>
        <w:t>2017</w:t>
      </w:r>
      <w:r>
        <w:rPr>
          <w:rFonts w:ascii="Times New Roman" w:eastAsia="Times New Roman" w:hAnsi="Times New Roman" w:cs="Times New Roman"/>
          <w:sz w:val="20"/>
          <w:szCs w:val="20"/>
          <w:lang w:eastAsia="en-GB"/>
        </w:rPr>
        <w:t>)</w:t>
      </w:r>
      <w:r w:rsidRPr="00566EDB">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r w:rsidRPr="00566EDB">
        <w:rPr>
          <w:rFonts w:ascii="Times New Roman" w:eastAsia="Times New Roman" w:hAnsi="Times New Roman" w:cs="Times New Roman"/>
          <w:i/>
          <w:sz w:val="20"/>
          <w:szCs w:val="20"/>
          <w:lang w:eastAsia="en-GB"/>
        </w:rPr>
        <w:t>Shining Light on the Shadow Economy: Opportunities and Threats</w:t>
      </w:r>
      <w:r>
        <w:rPr>
          <w:rFonts w:ascii="Times New Roman" w:eastAsia="Times New Roman" w:hAnsi="Times New Roman" w:cs="Times New Roman"/>
          <w:sz w:val="20"/>
          <w:szCs w:val="20"/>
          <w:lang w:eastAsia="en-GB"/>
        </w:rPr>
        <w:t xml:space="preserve">. Paris: </w:t>
      </w:r>
      <w:r w:rsidRPr="00566EDB">
        <w:rPr>
          <w:rFonts w:ascii="Times New Roman" w:eastAsia="Times New Roman" w:hAnsi="Times New Roman" w:cs="Times New Roman"/>
          <w:sz w:val="20"/>
          <w:szCs w:val="20"/>
          <w:lang w:eastAsia="en-GB"/>
        </w:rPr>
        <w:t>OECD</w:t>
      </w:r>
      <w:r>
        <w:rPr>
          <w:rFonts w:ascii="Times New Roman" w:eastAsia="Times New Roman" w:hAnsi="Times New Roman" w:cs="Times New Roman"/>
          <w:sz w:val="20"/>
          <w:szCs w:val="20"/>
          <w:lang w:eastAsia="en-GB"/>
        </w:rPr>
        <w:t xml:space="preserve"> Publishing.</w:t>
      </w:r>
      <w:bookmarkStart w:id="13" w:name="_GoBack"/>
      <w:bookmarkEnd w:id="13"/>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Posso</w:t>
      </w:r>
      <w:proofErr w:type="spellEnd"/>
      <w:r w:rsidRPr="00EE5173">
        <w:rPr>
          <w:rFonts w:ascii="Times New Roman" w:eastAsia="Times New Roman" w:hAnsi="Times New Roman" w:cs="Times New Roman"/>
          <w:sz w:val="20"/>
          <w:szCs w:val="20"/>
          <w:lang w:eastAsia="en-GB"/>
        </w:rPr>
        <w:t xml:space="preserve">, A. (2012). Remittances </w:t>
      </w:r>
      <w:proofErr w:type="gramStart"/>
      <w:r w:rsidRPr="00EE5173">
        <w:rPr>
          <w:rFonts w:ascii="Times New Roman" w:eastAsia="Times New Roman" w:hAnsi="Times New Roman" w:cs="Times New Roman"/>
          <w:sz w:val="20"/>
          <w:szCs w:val="20"/>
          <w:lang w:eastAsia="en-GB"/>
        </w:rPr>
        <w:t>And</w:t>
      </w:r>
      <w:proofErr w:type="gramEnd"/>
      <w:r w:rsidRPr="00EE5173">
        <w:rPr>
          <w:rFonts w:ascii="Times New Roman" w:eastAsia="Times New Roman" w:hAnsi="Times New Roman" w:cs="Times New Roman"/>
          <w:sz w:val="20"/>
          <w:szCs w:val="20"/>
          <w:lang w:eastAsia="en-GB"/>
        </w:rPr>
        <w:t xml:space="preserve"> Aggregate </w:t>
      </w:r>
      <w:proofErr w:type="spellStart"/>
      <w:r w:rsidRPr="00EE5173">
        <w:rPr>
          <w:rFonts w:ascii="Times New Roman" w:eastAsia="Times New Roman" w:hAnsi="Times New Roman" w:cs="Times New Roman"/>
          <w:sz w:val="20"/>
          <w:szCs w:val="20"/>
          <w:lang w:eastAsia="en-GB"/>
        </w:rPr>
        <w:t>Labor</w:t>
      </w:r>
      <w:proofErr w:type="spellEnd"/>
      <w:r w:rsidRPr="00EE5173">
        <w:rPr>
          <w:rFonts w:ascii="Times New Roman" w:eastAsia="Times New Roman" w:hAnsi="Times New Roman" w:cs="Times New Roman"/>
          <w:sz w:val="20"/>
          <w:szCs w:val="20"/>
          <w:lang w:eastAsia="en-GB"/>
        </w:rPr>
        <w:t xml:space="preserve"> Supply: Evidence From Sixty‐Six Developing Nations. </w:t>
      </w:r>
      <w:r w:rsidRPr="00EE5173">
        <w:rPr>
          <w:rFonts w:ascii="Times New Roman" w:eastAsia="Times New Roman" w:hAnsi="Times New Roman" w:cs="Times New Roman"/>
          <w:i/>
          <w:iCs/>
          <w:sz w:val="20"/>
          <w:szCs w:val="20"/>
          <w:lang w:eastAsia="en-GB"/>
        </w:rPr>
        <w:t>The Developing Economies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50</w:t>
      </w:r>
      <w:r w:rsidRPr="00EE5173">
        <w:rPr>
          <w:rFonts w:ascii="Times New Roman" w:eastAsia="Times New Roman" w:hAnsi="Times New Roman" w:cs="Times New Roman"/>
          <w:sz w:val="20"/>
          <w:szCs w:val="20"/>
          <w:lang w:eastAsia="en-GB"/>
        </w:rPr>
        <w:t>(1), 25-39.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Randazzo</w:t>
      </w:r>
      <w:proofErr w:type="spellEnd"/>
      <w:r w:rsidRPr="00EE5173">
        <w:rPr>
          <w:rFonts w:ascii="Times New Roman" w:eastAsia="Times New Roman" w:hAnsi="Times New Roman" w:cs="Times New Roman"/>
          <w:sz w:val="20"/>
          <w:szCs w:val="20"/>
          <w:lang w:eastAsia="en-GB"/>
        </w:rPr>
        <w:t xml:space="preserve">, T., &amp; </w:t>
      </w:r>
      <w:proofErr w:type="spellStart"/>
      <w:r w:rsidRPr="00EE5173">
        <w:rPr>
          <w:rFonts w:ascii="Times New Roman" w:eastAsia="Times New Roman" w:hAnsi="Times New Roman" w:cs="Times New Roman"/>
          <w:sz w:val="20"/>
          <w:szCs w:val="20"/>
          <w:lang w:eastAsia="en-GB"/>
        </w:rPr>
        <w:t>Piracha</w:t>
      </w:r>
      <w:proofErr w:type="spellEnd"/>
      <w:r w:rsidRPr="00EE5173">
        <w:rPr>
          <w:rFonts w:ascii="Times New Roman" w:eastAsia="Times New Roman" w:hAnsi="Times New Roman" w:cs="Times New Roman"/>
          <w:sz w:val="20"/>
          <w:szCs w:val="20"/>
          <w:lang w:eastAsia="en-GB"/>
        </w:rPr>
        <w:t>, M. (2018). Remittances and household expenditure behaviour: Evidence from Senegal</w:t>
      </w:r>
      <w:r w:rsidRPr="00EE5173">
        <w:rPr>
          <w:rFonts w:ascii="Cambria Math" w:eastAsia="Times New Roman" w:hAnsi="Cambria Math" w:cs="Cambria Math"/>
          <w:sz w:val="20"/>
          <w:szCs w:val="20"/>
          <w:lang w:eastAsia="en-GB"/>
        </w:rPr>
        <w:t>∗</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Economic Modelling</w:t>
      </w:r>
      <w:r w:rsidRPr="00EE5173">
        <w:rPr>
          <w:rFonts w:ascii="Times New Roman" w:eastAsia="Times New Roman" w:hAnsi="Times New Roman" w:cs="Times New Roman"/>
          <w:sz w:val="20"/>
          <w:szCs w:val="20"/>
          <w:lang w:eastAsia="en-GB"/>
        </w:rPr>
        <w:t>.</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Rao, B. B., &amp; Hassan, G. M. (2011). A panel data analysis of the growth effects of remittances. </w:t>
      </w:r>
      <w:r w:rsidRPr="00EE5173">
        <w:rPr>
          <w:rFonts w:ascii="Times New Roman" w:eastAsia="Times New Roman" w:hAnsi="Times New Roman" w:cs="Times New Roman"/>
          <w:i/>
          <w:iCs/>
          <w:sz w:val="20"/>
          <w:szCs w:val="20"/>
          <w:lang w:eastAsia="en-GB"/>
        </w:rPr>
        <w:t>Economic modelling</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28</w:t>
      </w:r>
      <w:r w:rsidRPr="00EE5173">
        <w:rPr>
          <w:rFonts w:ascii="Times New Roman" w:eastAsia="Times New Roman" w:hAnsi="Times New Roman" w:cs="Times New Roman"/>
          <w:sz w:val="20"/>
          <w:szCs w:val="20"/>
          <w:lang w:eastAsia="en-GB"/>
        </w:rPr>
        <w:t>(1-2), 701-709.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Ratha</w:t>
      </w:r>
      <w:proofErr w:type="spellEnd"/>
      <w:r w:rsidRPr="00EE5173">
        <w:rPr>
          <w:rFonts w:ascii="Times New Roman" w:eastAsia="Times New Roman" w:hAnsi="Times New Roman" w:cs="Times New Roman"/>
          <w:sz w:val="20"/>
          <w:szCs w:val="20"/>
          <w:lang w:eastAsia="en-GB"/>
        </w:rPr>
        <w:t xml:space="preserve">, D. (2003). Workers’ remittances: an important and stable source of external development finance. </w:t>
      </w:r>
      <w:r w:rsidRPr="00EE5173">
        <w:rPr>
          <w:rFonts w:ascii="Times New Roman" w:eastAsia="Times New Roman" w:hAnsi="Times New Roman" w:cs="Times New Roman"/>
          <w:i/>
          <w:iCs/>
          <w:sz w:val="20"/>
          <w:szCs w:val="20"/>
          <w:lang w:eastAsia="en-GB"/>
        </w:rPr>
        <w:t>Global development finance</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2003</w:t>
      </w:r>
      <w:r w:rsidRPr="00EE5173">
        <w:rPr>
          <w:rFonts w:ascii="Times New Roman" w:eastAsia="Times New Roman" w:hAnsi="Times New Roman" w:cs="Times New Roman"/>
          <w:sz w:val="20"/>
          <w:szCs w:val="20"/>
          <w:lang w:eastAsia="en-GB"/>
        </w:rPr>
        <w:t>, 157-175.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Roodman</w:t>
      </w:r>
      <w:proofErr w:type="spellEnd"/>
      <w:r w:rsidRPr="00EE5173">
        <w:rPr>
          <w:rFonts w:ascii="Times New Roman" w:eastAsia="Times New Roman" w:hAnsi="Times New Roman" w:cs="Times New Roman"/>
          <w:sz w:val="20"/>
          <w:szCs w:val="20"/>
          <w:lang w:eastAsia="en-GB"/>
        </w:rPr>
        <w:t xml:space="preserve">, D. (2009). How to do xtabond2: An introduction to difference and system GMM in </w:t>
      </w:r>
      <w:proofErr w:type="spellStart"/>
      <w:r w:rsidRPr="00EE5173">
        <w:rPr>
          <w:rFonts w:ascii="Times New Roman" w:eastAsia="Times New Roman" w:hAnsi="Times New Roman" w:cs="Times New Roman"/>
          <w:sz w:val="20"/>
          <w:szCs w:val="20"/>
          <w:lang w:eastAsia="en-GB"/>
        </w:rPr>
        <w:t>Stata</w:t>
      </w:r>
      <w:proofErr w:type="spell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 xml:space="preserve">The </w:t>
      </w:r>
      <w:proofErr w:type="spellStart"/>
      <w:r w:rsidRPr="00EE5173">
        <w:rPr>
          <w:rFonts w:ascii="Times New Roman" w:eastAsia="Times New Roman" w:hAnsi="Times New Roman" w:cs="Times New Roman"/>
          <w:i/>
          <w:iCs/>
          <w:sz w:val="20"/>
          <w:szCs w:val="20"/>
          <w:lang w:eastAsia="en-GB"/>
        </w:rPr>
        <w:t>stata</w:t>
      </w:r>
      <w:proofErr w:type="spellEnd"/>
      <w:r w:rsidRPr="00EE5173">
        <w:rPr>
          <w:rFonts w:ascii="Times New Roman" w:eastAsia="Times New Roman" w:hAnsi="Times New Roman" w:cs="Times New Roman"/>
          <w:i/>
          <w:iCs/>
          <w:sz w:val="20"/>
          <w:szCs w:val="20"/>
          <w:lang w:eastAsia="en-GB"/>
        </w:rPr>
        <w:t xml:space="preserve"> journal</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9</w:t>
      </w:r>
      <w:r w:rsidRPr="00EE5173">
        <w:rPr>
          <w:rFonts w:ascii="Times New Roman" w:eastAsia="Times New Roman" w:hAnsi="Times New Roman" w:cs="Times New Roman"/>
          <w:sz w:val="20"/>
          <w:szCs w:val="20"/>
          <w:lang w:eastAsia="en-GB"/>
        </w:rPr>
        <w:t>(1), 86-136.</w:t>
      </w:r>
    </w:p>
    <w:p w:rsidR="008A6D43" w:rsidRPr="00EE5173" w:rsidRDefault="008A6D43" w:rsidP="00846F82">
      <w:pPr>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Schneider, F. (1986). Estimating the size of the Danish shadow economy using the currency demand approach: An attempt. </w:t>
      </w:r>
      <w:r w:rsidRPr="00EE5173">
        <w:rPr>
          <w:rFonts w:ascii="Times New Roman" w:eastAsia="Times New Roman" w:hAnsi="Times New Roman" w:cs="Times New Roman"/>
          <w:i/>
          <w:iCs/>
          <w:sz w:val="20"/>
          <w:szCs w:val="20"/>
        </w:rPr>
        <w:t>The Scandinavian Journal of Economics</w:t>
      </w:r>
      <w:r w:rsidRPr="00EE5173">
        <w:rPr>
          <w:rFonts w:ascii="Times New Roman" w:eastAsia="Times New Roman" w:hAnsi="Times New Roman" w:cs="Times New Roman"/>
          <w:sz w:val="20"/>
          <w:szCs w:val="20"/>
        </w:rPr>
        <w:t>, 643-668.</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Schneider, F. (2005). Shadow economies around the world: what do we really know</w:t>
      </w:r>
      <w:proofErr w:type="gramStart"/>
      <w:r w:rsidRPr="00EE5173">
        <w:rPr>
          <w:rFonts w:ascii="Times New Roman" w:eastAsia="Times New Roman" w:hAnsi="Times New Roman" w:cs="Times New Roman"/>
          <w:sz w:val="20"/>
          <w:szCs w:val="20"/>
          <w:lang w:eastAsia="en-GB"/>
        </w:rPr>
        <w:t>?.</w:t>
      </w:r>
      <w:proofErr w:type="gramEnd"/>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European Journal of Political Economy</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21</w:t>
      </w:r>
      <w:r w:rsidRPr="00EE5173">
        <w:rPr>
          <w:rFonts w:ascii="Times New Roman" w:eastAsia="Times New Roman" w:hAnsi="Times New Roman" w:cs="Times New Roman"/>
          <w:sz w:val="20"/>
          <w:szCs w:val="20"/>
          <w:lang w:eastAsia="en-GB"/>
        </w:rPr>
        <w:t>(3), 598-642.</w:t>
      </w:r>
    </w:p>
    <w:p w:rsidR="008A6D43" w:rsidRPr="00EE5173" w:rsidRDefault="008A6D43" w:rsidP="00846F82">
      <w:pPr>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Schneider, F. (2007). Shadow economies and corruption all over the world: New Estimates for 145 Countries. Economics: The Open-Access, Open Assessment E-Journal, Vol. 1, 2007-9.  </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Schneider, F., &amp; </w:t>
      </w:r>
      <w:proofErr w:type="spellStart"/>
      <w:r w:rsidRPr="00EE5173">
        <w:rPr>
          <w:rFonts w:ascii="Times New Roman" w:eastAsia="Times New Roman" w:hAnsi="Times New Roman" w:cs="Times New Roman"/>
          <w:sz w:val="20"/>
          <w:szCs w:val="20"/>
          <w:lang w:eastAsia="en-GB"/>
        </w:rPr>
        <w:t>Enste</w:t>
      </w:r>
      <w:proofErr w:type="spellEnd"/>
      <w:r w:rsidRPr="00EE5173">
        <w:rPr>
          <w:rFonts w:ascii="Times New Roman" w:eastAsia="Times New Roman" w:hAnsi="Times New Roman" w:cs="Times New Roman"/>
          <w:sz w:val="20"/>
          <w:szCs w:val="20"/>
          <w:lang w:eastAsia="en-GB"/>
        </w:rPr>
        <w:t xml:space="preserve">, D. H. (2000). Shadow economies: size, causes, and consequences. </w:t>
      </w:r>
      <w:r w:rsidRPr="00EE5173">
        <w:rPr>
          <w:rFonts w:ascii="Times New Roman" w:eastAsia="Times New Roman" w:hAnsi="Times New Roman" w:cs="Times New Roman"/>
          <w:i/>
          <w:iCs/>
          <w:sz w:val="20"/>
          <w:szCs w:val="20"/>
          <w:lang w:eastAsia="en-GB"/>
        </w:rPr>
        <w:t>Journal of economic literature</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38</w:t>
      </w:r>
      <w:r w:rsidRPr="00EE5173">
        <w:rPr>
          <w:rFonts w:ascii="Times New Roman" w:eastAsia="Times New Roman" w:hAnsi="Times New Roman" w:cs="Times New Roman"/>
          <w:sz w:val="20"/>
          <w:szCs w:val="20"/>
          <w:lang w:eastAsia="en-GB"/>
        </w:rPr>
        <w:t>(1), 77-114.</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Shapiro, A. F., &amp; </w:t>
      </w:r>
      <w:proofErr w:type="spellStart"/>
      <w:r w:rsidRPr="00EE5173">
        <w:rPr>
          <w:rFonts w:ascii="Times New Roman" w:eastAsia="Times New Roman" w:hAnsi="Times New Roman" w:cs="Times New Roman"/>
          <w:sz w:val="20"/>
          <w:szCs w:val="20"/>
          <w:lang w:eastAsia="en-GB"/>
        </w:rPr>
        <w:t>Mandelman</w:t>
      </w:r>
      <w:proofErr w:type="spellEnd"/>
      <w:r w:rsidRPr="00EE5173">
        <w:rPr>
          <w:rFonts w:ascii="Times New Roman" w:eastAsia="Times New Roman" w:hAnsi="Times New Roman" w:cs="Times New Roman"/>
          <w:sz w:val="20"/>
          <w:szCs w:val="20"/>
          <w:lang w:eastAsia="en-GB"/>
        </w:rPr>
        <w:t xml:space="preserve">, F. S. (2016). Remittances, entrepreneurship, and employment dynamics over the business cycle. </w:t>
      </w:r>
      <w:r w:rsidRPr="00EE5173">
        <w:rPr>
          <w:rFonts w:ascii="Times New Roman" w:eastAsia="Times New Roman" w:hAnsi="Times New Roman" w:cs="Times New Roman"/>
          <w:i/>
          <w:iCs/>
          <w:sz w:val="20"/>
          <w:szCs w:val="20"/>
          <w:lang w:eastAsia="en-GB"/>
        </w:rPr>
        <w:t>Journal of International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103</w:t>
      </w:r>
      <w:r w:rsidR="00846F82">
        <w:rPr>
          <w:rFonts w:ascii="Times New Roman" w:eastAsia="Times New Roman" w:hAnsi="Times New Roman" w:cs="Times New Roman"/>
          <w:sz w:val="20"/>
          <w:szCs w:val="20"/>
          <w:lang w:eastAsia="en-GB"/>
        </w:rPr>
        <w:t>, 184-199.</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Tanzi</w:t>
      </w:r>
      <w:proofErr w:type="spellEnd"/>
      <w:r w:rsidRPr="00EE5173">
        <w:rPr>
          <w:rFonts w:ascii="Times New Roman" w:eastAsia="Times New Roman" w:hAnsi="Times New Roman" w:cs="Times New Roman"/>
          <w:sz w:val="20"/>
          <w:szCs w:val="20"/>
          <w:lang w:eastAsia="en-GB"/>
        </w:rPr>
        <w:t xml:space="preserve">, V. (1983). The underground economy in the United States: annual estimates, 1930-80. </w:t>
      </w:r>
      <w:r w:rsidRPr="00EE5173">
        <w:rPr>
          <w:rFonts w:ascii="Times New Roman" w:eastAsia="Times New Roman" w:hAnsi="Times New Roman" w:cs="Times New Roman"/>
          <w:i/>
          <w:iCs/>
          <w:sz w:val="20"/>
          <w:szCs w:val="20"/>
          <w:lang w:eastAsia="en-GB"/>
        </w:rPr>
        <w:t>Staff Papers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30</w:t>
      </w:r>
      <w:r w:rsidRPr="00EE5173">
        <w:rPr>
          <w:rFonts w:ascii="Times New Roman" w:eastAsia="Times New Roman" w:hAnsi="Times New Roman" w:cs="Times New Roman"/>
          <w:sz w:val="20"/>
          <w:szCs w:val="20"/>
          <w:lang w:eastAsia="en-GB"/>
        </w:rPr>
        <w:t>(2), 283-305.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Thomas, J.J. (1992), </w:t>
      </w:r>
      <w:r w:rsidRPr="00EE5173">
        <w:rPr>
          <w:rFonts w:ascii="Times New Roman" w:eastAsia="Times New Roman" w:hAnsi="Times New Roman" w:cs="Times New Roman"/>
          <w:i/>
          <w:sz w:val="20"/>
          <w:szCs w:val="20"/>
          <w:lang w:eastAsia="en-GB"/>
        </w:rPr>
        <w:t>Informal Economic Activity</w:t>
      </w:r>
      <w:r w:rsidRPr="00EE5173">
        <w:rPr>
          <w:rFonts w:ascii="Times New Roman" w:eastAsia="Times New Roman" w:hAnsi="Times New Roman" w:cs="Times New Roman"/>
          <w:sz w:val="20"/>
          <w:szCs w:val="20"/>
          <w:lang w:eastAsia="en-GB"/>
        </w:rPr>
        <w:t xml:space="preserve">, University of Michigan Press, Ann </w:t>
      </w:r>
      <w:proofErr w:type="spellStart"/>
      <w:r w:rsidRPr="00EE5173">
        <w:rPr>
          <w:rFonts w:ascii="Times New Roman" w:eastAsia="Times New Roman" w:hAnsi="Times New Roman" w:cs="Times New Roman"/>
          <w:sz w:val="20"/>
          <w:szCs w:val="20"/>
          <w:lang w:eastAsia="en-GB"/>
        </w:rPr>
        <w:t>Arbor</w:t>
      </w:r>
      <w:proofErr w:type="spellEnd"/>
      <w:r w:rsidRPr="00EE5173">
        <w:rPr>
          <w:rFonts w:ascii="Times New Roman" w:eastAsia="Times New Roman" w:hAnsi="Times New Roman" w:cs="Times New Roman"/>
          <w:sz w:val="20"/>
          <w:szCs w:val="20"/>
          <w:lang w:eastAsia="en-GB"/>
        </w:rPr>
        <w:t>, M</w:t>
      </w:r>
      <w:r w:rsidR="00846F82">
        <w:rPr>
          <w:rFonts w:ascii="Times New Roman" w:eastAsia="Times New Roman" w:hAnsi="Times New Roman" w:cs="Times New Roman"/>
          <w:sz w:val="20"/>
          <w:szCs w:val="20"/>
          <w:lang w:eastAsia="en-GB"/>
        </w:rPr>
        <w:t>I.</w:t>
      </w:r>
    </w:p>
    <w:p w:rsidR="008A6D43" w:rsidRPr="00EE5173" w:rsidRDefault="008A6D43" w:rsidP="00846F82">
      <w:pPr>
        <w:spacing w:after="0" w:line="240" w:lineRule="auto"/>
        <w:rPr>
          <w:rFonts w:ascii="Times New Roman" w:eastAsia="Times New Roman" w:hAnsi="Times New Roman" w:cs="Times New Roman"/>
          <w:sz w:val="20"/>
          <w:szCs w:val="20"/>
        </w:rPr>
      </w:pPr>
      <w:proofErr w:type="spellStart"/>
      <w:r w:rsidRPr="00EE5173">
        <w:rPr>
          <w:rFonts w:ascii="Times New Roman" w:eastAsia="Times New Roman" w:hAnsi="Times New Roman" w:cs="Times New Roman"/>
          <w:sz w:val="20"/>
          <w:szCs w:val="20"/>
        </w:rPr>
        <w:t>Torgler</w:t>
      </w:r>
      <w:proofErr w:type="spellEnd"/>
      <w:r w:rsidRPr="00EE5173">
        <w:rPr>
          <w:rFonts w:ascii="Times New Roman" w:eastAsia="Times New Roman" w:hAnsi="Times New Roman" w:cs="Times New Roman"/>
          <w:sz w:val="20"/>
          <w:szCs w:val="20"/>
        </w:rPr>
        <w:t xml:space="preserve">, B., &amp; Schneider, F. (2007). Shadow economy, tax morale, governance and institutional quality: a panel analysis. </w:t>
      </w:r>
      <w:r w:rsidRPr="00EE5173">
        <w:rPr>
          <w:rFonts w:ascii="Times New Roman" w:eastAsia="Times New Roman" w:hAnsi="Times New Roman" w:cs="Times New Roman"/>
          <w:i/>
          <w:iCs/>
          <w:sz w:val="20"/>
          <w:szCs w:val="20"/>
        </w:rPr>
        <w:t>Governance and Institutional Quality: A Panel Analysis</w:t>
      </w:r>
      <w:r w:rsidRPr="00EE5173">
        <w:rPr>
          <w:rFonts w:ascii="Times New Roman" w:eastAsia="Times New Roman" w:hAnsi="Times New Roman" w:cs="Times New Roman"/>
          <w:sz w:val="20"/>
          <w:szCs w:val="20"/>
        </w:rPr>
        <w:t>.</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Vaaler</w:t>
      </w:r>
      <w:proofErr w:type="spellEnd"/>
      <w:r w:rsidRPr="00EE5173">
        <w:rPr>
          <w:rFonts w:ascii="Times New Roman" w:eastAsia="Times New Roman" w:hAnsi="Times New Roman" w:cs="Times New Roman"/>
          <w:sz w:val="20"/>
          <w:szCs w:val="20"/>
          <w:lang w:eastAsia="en-GB"/>
        </w:rPr>
        <w:t xml:space="preserve">, P. M. (2018). Immigrant Remittances and the Venture Investment Environment of Developing Countries. </w:t>
      </w:r>
      <w:r w:rsidRPr="00EE5173">
        <w:rPr>
          <w:rFonts w:ascii="Times New Roman" w:eastAsia="Times New Roman" w:hAnsi="Times New Roman" w:cs="Times New Roman"/>
          <w:i/>
          <w:iCs/>
          <w:sz w:val="20"/>
          <w:szCs w:val="20"/>
          <w:lang w:eastAsia="en-GB"/>
        </w:rPr>
        <w:t>International Entrepreneurship: The Pursuit of Opportunities across National Borders</w:t>
      </w:r>
      <w:r w:rsidRPr="00EE5173">
        <w:rPr>
          <w:rFonts w:ascii="Times New Roman" w:eastAsia="Times New Roman" w:hAnsi="Times New Roman" w:cs="Times New Roman"/>
          <w:sz w:val="20"/>
          <w:szCs w:val="20"/>
          <w:lang w:eastAsia="en-GB"/>
        </w:rPr>
        <w:t>, 317-380.</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Williams, K. (2017). Do remittances improve political institutions? Evidence from Sub-Saharan Africa. </w:t>
      </w:r>
      <w:r w:rsidRPr="00EE5173">
        <w:rPr>
          <w:rFonts w:ascii="Times New Roman" w:eastAsia="Times New Roman" w:hAnsi="Times New Roman" w:cs="Times New Roman"/>
          <w:i/>
          <w:iCs/>
          <w:sz w:val="20"/>
          <w:szCs w:val="20"/>
          <w:lang w:eastAsia="en-GB"/>
        </w:rPr>
        <w:t>Economic Modelling</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61</w:t>
      </w:r>
      <w:r w:rsidRPr="00EE5173">
        <w:rPr>
          <w:rFonts w:ascii="Times New Roman" w:eastAsia="Times New Roman" w:hAnsi="Times New Roman" w:cs="Times New Roman"/>
          <w:sz w:val="20"/>
          <w:szCs w:val="20"/>
          <w:lang w:eastAsia="en-GB"/>
        </w:rPr>
        <w:t>, 65-75.</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proofErr w:type="spellStart"/>
      <w:r w:rsidRPr="00EE5173">
        <w:rPr>
          <w:rFonts w:ascii="Times New Roman" w:eastAsia="Times New Roman" w:hAnsi="Times New Roman" w:cs="Times New Roman"/>
          <w:sz w:val="20"/>
          <w:szCs w:val="20"/>
          <w:lang w:eastAsia="en-GB"/>
        </w:rPr>
        <w:t>Windmeijer</w:t>
      </w:r>
      <w:proofErr w:type="spellEnd"/>
      <w:r w:rsidRPr="00EE5173">
        <w:rPr>
          <w:rFonts w:ascii="Times New Roman" w:eastAsia="Times New Roman" w:hAnsi="Times New Roman" w:cs="Times New Roman"/>
          <w:sz w:val="20"/>
          <w:szCs w:val="20"/>
          <w:lang w:eastAsia="en-GB"/>
        </w:rPr>
        <w:t xml:space="preserve">, F. (2005). A finite sample correction for the variance of linear efficient two-step GMM estimators. </w:t>
      </w:r>
      <w:r w:rsidRPr="00EE5173">
        <w:rPr>
          <w:rFonts w:ascii="Times New Roman" w:eastAsia="Times New Roman" w:hAnsi="Times New Roman" w:cs="Times New Roman"/>
          <w:i/>
          <w:iCs/>
          <w:sz w:val="20"/>
          <w:szCs w:val="20"/>
          <w:lang w:eastAsia="en-GB"/>
        </w:rPr>
        <w:t>Journal of econometrics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126</w:t>
      </w:r>
      <w:r w:rsidRPr="00EE5173">
        <w:rPr>
          <w:rFonts w:ascii="Times New Roman" w:eastAsia="Times New Roman" w:hAnsi="Times New Roman" w:cs="Times New Roman"/>
          <w:sz w:val="20"/>
          <w:szCs w:val="20"/>
          <w:lang w:eastAsia="en-GB"/>
        </w:rPr>
        <w:t>(1), 25-51.</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Woodruff, C., &amp; </w:t>
      </w:r>
      <w:proofErr w:type="spellStart"/>
      <w:r w:rsidRPr="00EE5173">
        <w:rPr>
          <w:rFonts w:ascii="Times New Roman" w:eastAsia="Times New Roman" w:hAnsi="Times New Roman" w:cs="Times New Roman"/>
          <w:sz w:val="20"/>
          <w:szCs w:val="20"/>
          <w:lang w:eastAsia="en-GB"/>
        </w:rPr>
        <w:t>Zenteno</w:t>
      </w:r>
      <w:proofErr w:type="spellEnd"/>
      <w:r w:rsidRPr="00EE5173">
        <w:rPr>
          <w:rFonts w:ascii="Times New Roman" w:eastAsia="Times New Roman" w:hAnsi="Times New Roman" w:cs="Times New Roman"/>
          <w:sz w:val="20"/>
          <w:szCs w:val="20"/>
          <w:lang w:eastAsia="en-GB"/>
        </w:rPr>
        <w:t xml:space="preserve">, R. (2007). Migration networks and microenterprises in Mexico. </w:t>
      </w:r>
      <w:r w:rsidRPr="00EE5173">
        <w:rPr>
          <w:rFonts w:ascii="Times New Roman" w:eastAsia="Times New Roman" w:hAnsi="Times New Roman" w:cs="Times New Roman"/>
          <w:i/>
          <w:iCs/>
          <w:sz w:val="20"/>
          <w:szCs w:val="20"/>
          <w:lang w:eastAsia="en-GB"/>
        </w:rPr>
        <w:t>Journal of development economics</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82</w:t>
      </w:r>
      <w:r w:rsidRPr="00EE5173">
        <w:rPr>
          <w:rFonts w:ascii="Times New Roman" w:eastAsia="Times New Roman" w:hAnsi="Times New Roman" w:cs="Times New Roman"/>
          <w:sz w:val="20"/>
          <w:szCs w:val="20"/>
          <w:lang w:eastAsia="en-GB"/>
        </w:rPr>
        <w:t>(2), 509-528.</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World Bank. (2018). Migration and remittances: Recent developments and outlook. </w:t>
      </w:r>
      <w:r w:rsidRPr="00EE5173">
        <w:rPr>
          <w:rFonts w:ascii="Times New Roman" w:eastAsia="Times New Roman" w:hAnsi="Times New Roman" w:cs="Times New Roman"/>
          <w:i/>
          <w:iCs/>
          <w:sz w:val="20"/>
          <w:szCs w:val="20"/>
          <w:lang w:eastAsia="en-GB"/>
        </w:rPr>
        <w:t>Migration and Development Brief 29</w:t>
      </w:r>
      <w:r w:rsidRPr="00EE5173">
        <w:rPr>
          <w:rFonts w:ascii="Times New Roman" w:eastAsia="Times New Roman" w:hAnsi="Times New Roman" w:cs="Times New Roman"/>
          <w:sz w:val="20"/>
          <w:szCs w:val="20"/>
          <w:lang w:eastAsia="en-GB"/>
        </w:rPr>
        <w:t>.</w:t>
      </w:r>
    </w:p>
    <w:p w:rsidR="008A6D43" w:rsidRPr="00EE5173" w:rsidRDefault="007D2D24" w:rsidP="00846F82">
      <w:pPr>
        <w:spacing w:after="0" w:line="240" w:lineRule="auto"/>
        <w:rPr>
          <w:rFonts w:ascii="Times New Roman" w:hAnsi="Times New Roman" w:cs="Times New Roman"/>
          <w:sz w:val="20"/>
          <w:szCs w:val="20"/>
        </w:rPr>
      </w:pPr>
      <w:hyperlink r:id="rId11" w:history="1">
        <w:r w:rsidR="008A6D43" w:rsidRPr="00EE5173">
          <w:rPr>
            <w:rStyle w:val="Hyperlink"/>
            <w:rFonts w:ascii="Times New Roman" w:hAnsi="Times New Roman" w:cs="Times New Roman"/>
            <w:sz w:val="20"/>
            <w:szCs w:val="20"/>
          </w:rPr>
          <w:t>http://documents.worldbank.org/curated/en/805161524552566695/Special-topic-transit-migration</w:t>
        </w:r>
      </w:hyperlink>
      <w:r w:rsidR="008A6D43" w:rsidRPr="00EE5173">
        <w:rPr>
          <w:rFonts w:ascii="Times New Roman" w:hAnsi="Times New Roman" w:cs="Times New Roman"/>
          <w:sz w:val="20"/>
          <w:szCs w:val="20"/>
        </w:rPr>
        <w:t>.</w:t>
      </w:r>
    </w:p>
    <w:p w:rsidR="008A6D43" w:rsidRPr="00EE5173" w:rsidRDefault="008A6D43" w:rsidP="00846F82">
      <w:pPr>
        <w:spacing w:after="0" w:line="240" w:lineRule="auto"/>
        <w:rPr>
          <w:rFonts w:ascii="Times New Roman" w:eastAsia="Times New Roman" w:hAnsi="Times New Roman" w:cs="Times New Roman"/>
          <w:sz w:val="20"/>
          <w:szCs w:val="20"/>
          <w:lang w:eastAsia="en-GB"/>
        </w:rPr>
      </w:pPr>
      <w:r w:rsidRPr="00EE5173">
        <w:rPr>
          <w:rFonts w:ascii="Times New Roman" w:eastAsia="Times New Roman" w:hAnsi="Times New Roman" w:cs="Times New Roman"/>
          <w:sz w:val="20"/>
          <w:szCs w:val="20"/>
          <w:lang w:eastAsia="en-GB"/>
        </w:rPr>
        <w:t xml:space="preserve">Yang, D. (2008). International migration, remittances and household investment: Evidence from Philippine migrants’ exchange rate shocks. </w:t>
      </w:r>
      <w:r w:rsidRPr="00EE5173">
        <w:rPr>
          <w:rFonts w:ascii="Times New Roman" w:eastAsia="Times New Roman" w:hAnsi="Times New Roman" w:cs="Times New Roman"/>
          <w:i/>
          <w:iCs/>
          <w:sz w:val="20"/>
          <w:szCs w:val="20"/>
          <w:lang w:eastAsia="en-GB"/>
        </w:rPr>
        <w:t>The Economic Journal</w:t>
      </w:r>
      <w:r w:rsidRPr="00EE5173">
        <w:rPr>
          <w:rFonts w:ascii="Times New Roman" w:eastAsia="Times New Roman" w:hAnsi="Times New Roman" w:cs="Times New Roman"/>
          <w:sz w:val="20"/>
          <w:szCs w:val="20"/>
          <w:lang w:eastAsia="en-GB"/>
        </w:rPr>
        <w:t xml:space="preserve">, </w:t>
      </w:r>
      <w:r w:rsidRPr="00EE5173">
        <w:rPr>
          <w:rFonts w:ascii="Times New Roman" w:eastAsia="Times New Roman" w:hAnsi="Times New Roman" w:cs="Times New Roman"/>
          <w:i/>
          <w:iCs/>
          <w:sz w:val="20"/>
          <w:szCs w:val="20"/>
          <w:lang w:eastAsia="en-GB"/>
        </w:rPr>
        <w:t>118</w:t>
      </w:r>
      <w:r w:rsidRPr="00EE5173">
        <w:rPr>
          <w:rFonts w:ascii="Times New Roman" w:eastAsia="Times New Roman" w:hAnsi="Times New Roman" w:cs="Times New Roman"/>
          <w:sz w:val="20"/>
          <w:szCs w:val="20"/>
          <w:lang w:eastAsia="en-GB"/>
        </w:rPr>
        <w:t>(528), 591-630.</w:t>
      </w:r>
    </w:p>
    <w:sectPr w:rsidR="008A6D43" w:rsidRPr="00EE5173" w:rsidSect="007D48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E2" w:rsidRDefault="000D5DE2" w:rsidP="00767A6E">
      <w:pPr>
        <w:spacing w:after="0" w:line="240" w:lineRule="auto"/>
      </w:pPr>
      <w:r>
        <w:separator/>
      </w:r>
    </w:p>
  </w:endnote>
  <w:endnote w:type="continuationSeparator" w:id="0">
    <w:p w:rsidR="000D5DE2" w:rsidRDefault="000D5DE2" w:rsidP="0076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20000003" w:usb1="00000000" w:usb2="00000000" w:usb3="00000000" w:csb0="00000101" w:csb1="00000000"/>
  </w:font>
  <w:font w:name="Cambria Math">
    <w:panose1 w:val="02040503050406030204"/>
    <w:charset w:val="00"/>
    <w:family w:val="roman"/>
    <w:pitch w:val="variable"/>
    <w:sig w:usb0="E00006FF" w:usb1="420024FF" w:usb2="02000000" w:usb3="00000000" w:csb0="0000019F" w:csb1="00000000"/>
  </w:font>
  <w:font w:name="YmsssyFrutigerLTPro-Bold">
    <w:altName w:val="Calibri"/>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E2" w:rsidRDefault="000D5DE2" w:rsidP="00767A6E">
      <w:pPr>
        <w:spacing w:after="0" w:line="240" w:lineRule="auto"/>
      </w:pPr>
      <w:r>
        <w:separator/>
      </w:r>
    </w:p>
  </w:footnote>
  <w:footnote w:type="continuationSeparator" w:id="0">
    <w:p w:rsidR="000D5DE2" w:rsidRDefault="000D5DE2" w:rsidP="00767A6E">
      <w:pPr>
        <w:spacing w:after="0" w:line="240" w:lineRule="auto"/>
      </w:pPr>
      <w:r>
        <w:continuationSeparator/>
      </w:r>
    </w:p>
  </w:footnote>
  <w:footnote w:id="1">
    <w:p w:rsidR="007D2D24" w:rsidRPr="00D64D1E" w:rsidRDefault="007D2D24" w:rsidP="003C6C81">
      <w:pPr>
        <w:pStyle w:val="FootnoteText"/>
        <w:rPr>
          <w:rFonts w:ascii="Times New Roman" w:hAnsi="Times New Roman" w:cs="Times New Roman"/>
          <w:sz w:val="16"/>
        </w:rPr>
      </w:pPr>
      <w:r w:rsidRPr="00D64D1E">
        <w:rPr>
          <w:rStyle w:val="FootnoteReference"/>
          <w:rFonts w:ascii="Times New Roman" w:hAnsi="Times New Roman" w:cs="Times New Roman"/>
          <w:sz w:val="16"/>
        </w:rPr>
        <w:footnoteRef/>
      </w:r>
      <w:r w:rsidRPr="00D64D1E">
        <w:rPr>
          <w:rFonts w:ascii="Times New Roman" w:hAnsi="Times New Roman" w:cs="Times New Roman"/>
          <w:sz w:val="16"/>
        </w:rPr>
        <w:t xml:space="preserve"> Organisation for Economic Co-operation and Development (OECD)</w:t>
      </w:r>
    </w:p>
  </w:footnote>
  <w:footnote w:id="2">
    <w:p w:rsidR="007D2D24" w:rsidRPr="006B15C7" w:rsidRDefault="007D2D24" w:rsidP="003C6C81">
      <w:pPr>
        <w:pStyle w:val="FootnoteText"/>
        <w:rPr>
          <w:rFonts w:ascii="Times New Roman" w:hAnsi="Times New Roman" w:cs="Times New Roman"/>
          <w:sz w:val="16"/>
        </w:rPr>
      </w:pPr>
      <w:r w:rsidRPr="006B15C7">
        <w:rPr>
          <w:rStyle w:val="FootnoteReference"/>
          <w:rFonts w:ascii="Times New Roman" w:hAnsi="Times New Roman" w:cs="Times New Roman"/>
          <w:sz w:val="16"/>
        </w:rPr>
        <w:footnoteRef/>
      </w:r>
      <w:r w:rsidRPr="006B15C7">
        <w:rPr>
          <w:rFonts w:ascii="Times New Roman" w:hAnsi="Times New Roman" w:cs="Times New Roman"/>
          <w:sz w:val="16"/>
        </w:rPr>
        <w:t xml:space="preserve"> In order to avoid financial crime and money laundering risks, </w:t>
      </w:r>
      <w:r w:rsidRPr="006B15C7">
        <w:rPr>
          <w:rFonts w:ascii="Times New Roman" w:eastAsia="Times New Roman" w:hAnsi="Times New Roman" w:cs="Times New Roman"/>
          <w:sz w:val="16"/>
          <w:lang w:eastAsia="en-GB"/>
        </w:rPr>
        <w:t>international</w:t>
      </w:r>
      <w:r w:rsidRPr="006B15C7">
        <w:rPr>
          <w:rFonts w:ascii="Times New Roman" w:hAnsi="Times New Roman" w:cs="Times New Roman"/>
          <w:sz w:val="16"/>
        </w:rPr>
        <w:t xml:space="preserve"> </w:t>
      </w:r>
      <w:r w:rsidRPr="006B15C7">
        <w:rPr>
          <w:rFonts w:ascii="Times New Roman" w:eastAsia="Times New Roman" w:hAnsi="Times New Roman" w:cs="Times New Roman"/>
          <w:sz w:val="16"/>
          <w:lang w:eastAsia="en-GB"/>
        </w:rPr>
        <w:t>correspondent banks close the bank accounts of money transfer operators.</w:t>
      </w:r>
    </w:p>
  </w:footnote>
  <w:footnote w:id="3">
    <w:p w:rsidR="007D2D24" w:rsidRPr="006B15C7" w:rsidRDefault="007D2D24" w:rsidP="003C6C81">
      <w:pPr>
        <w:pStyle w:val="FootnoteText"/>
        <w:rPr>
          <w:rFonts w:ascii="Times New Roman" w:hAnsi="Times New Roman" w:cs="Times New Roman"/>
          <w:sz w:val="16"/>
        </w:rPr>
      </w:pPr>
      <w:r w:rsidRPr="006B15C7">
        <w:rPr>
          <w:rStyle w:val="FootnoteReference"/>
          <w:rFonts w:ascii="Times New Roman" w:hAnsi="Times New Roman" w:cs="Times New Roman"/>
          <w:sz w:val="16"/>
        </w:rPr>
        <w:footnoteRef/>
      </w:r>
      <w:r w:rsidRPr="006B15C7">
        <w:rPr>
          <w:rFonts w:ascii="Times New Roman" w:hAnsi="Times New Roman" w:cs="Times New Roman"/>
          <w:sz w:val="16"/>
        </w:rPr>
        <w:t xml:space="preserve"> Literally means payment or debt transfer, generally it refers to some money that is passed on to a trusted third party for delivery. </w:t>
      </w:r>
    </w:p>
  </w:footnote>
  <w:footnote w:id="4">
    <w:p w:rsidR="007D2D24" w:rsidRPr="00681D16" w:rsidRDefault="007D2D24" w:rsidP="001D2101">
      <w:pPr>
        <w:pStyle w:val="FootnoteText"/>
        <w:jc w:val="both"/>
        <w:rPr>
          <w:rFonts w:ascii="Times New Roman" w:hAnsi="Times New Roman" w:cs="Times New Roman"/>
          <w:sz w:val="16"/>
          <w:szCs w:val="16"/>
        </w:rPr>
      </w:pPr>
      <w:r w:rsidRPr="00681D16">
        <w:rPr>
          <w:rStyle w:val="FootnoteReference"/>
          <w:rFonts w:ascii="Times New Roman" w:hAnsi="Times New Roman" w:cs="Times New Roman"/>
          <w:sz w:val="16"/>
          <w:szCs w:val="16"/>
        </w:rPr>
        <w:footnoteRef/>
      </w:r>
      <w:r w:rsidRPr="00681D16">
        <w:rPr>
          <w:rFonts w:ascii="Times New Roman" w:hAnsi="Times New Roman" w:cs="Times New Roman"/>
          <w:sz w:val="16"/>
          <w:szCs w:val="16"/>
        </w:rPr>
        <w:t xml:space="preserve">   The marginal propensity to consume (MPC) is the fraction of a change in disposable income that is consumed. For example, if $100 of remittances are added to disposable income, and $65 of that $100 is consumed, the MPC is 65%.</w:t>
      </w:r>
    </w:p>
  </w:footnote>
  <w:footnote w:id="5">
    <w:p w:rsidR="007D2D24" w:rsidRPr="00681D16" w:rsidRDefault="007D2D24" w:rsidP="001D2101">
      <w:pPr>
        <w:pStyle w:val="FootnoteText"/>
        <w:jc w:val="both"/>
        <w:rPr>
          <w:rFonts w:ascii="Times New Roman" w:hAnsi="Times New Roman" w:cs="Times New Roman"/>
          <w:sz w:val="16"/>
          <w:szCs w:val="16"/>
        </w:rPr>
      </w:pPr>
      <w:r w:rsidRPr="00681D16">
        <w:rPr>
          <w:rStyle w:val="FootnoteReference"/>
          <w:rFonts w:ascii="Times New Roman" w:hAnsi="Times New Roman" w:cs="Times New Roman"/>
          <w:sz w:val="16"/>
          <w:szCs w:val="16"/>
        </w:rPr>
        <w:footnoteRef/>
      </w:r>
      <w:r w:rsidRPr="00681D16">
        <w:rPr>
          <w:rFonts w:ascii="Times New Roman" w:hAnsi="Times New Roman" w:cs="Times New Roman"/>
          <w:sz w:val="16"/>
          <w:szCs w:val="16"/>
        </w:rPr>
        <w:t xml:space="preserve">     The marginal propensity to save (MPS) is the fraction of a change in disposable income that is saved. For example, if $100 of remittances are added to disposable income, and $35 of that $100 is saved, the MPS is 35%.</w:t>
      </w:r>
    </w:p>
  </w:footnote>
  <w:footnote w:id="6">
    <w:p w:rsidR="007D2D24" w:rsidRPr="00681D16" w:rsidRDefault="007D2D24" w:rsidP="001D2101">
      <w:pPr>
        <w:autoSpaceDE w:val="0"/>
        <w:autoSpaceDN w:val="0"/>
        <w:adjustRightInd w:val="0"/>
        <w:spacing w:after="0" w:line="240" w:lineRule="auto"/>
        <w:jc w:val="both"/>
        <w:rPr>
          <w:rFonts w:ascii="Times New Roman" w:hAnsi="Times New Roman" w:cs="Times New Roman"/>
          <w:sz w:val="16"/>
          <w:szCs w:val="16"/>
        </w:rPr>
      </w:pPr>
      <w:r w:rsidRPr="00681D16">
        <w:rPr>
          <w:rStyle w:val="FootnoteReference"/>
          <w:rFonts w:ascii="Times New Roman" w:hAnsi="Times New Roman" w:cs="Times New Roman"/>
          <w:sz w:val="16"/>
          <w:szCs w:val="16"/>
        </w:rPr>
        <w:footnoteRef/>
      </w:r>
      <w:r w:rsidRPr="00681D16">
        <w:rPr>
          <w:rFonts w:ascii="Times New Roman" w:hAnsi="Times New Roman" w:cs="Times New Roman"/>
          <w:sz w:val="16"/>
          <w:szCs w:val="16"/>
        </w:rPr>
        <w:t xml:space="preserve"> Woodruff and </w:t>
      </w:r>
      <w:proofErr w:type="spellStart"/>
      <w:r w:rsidRPr="00681D16">
        <w:rPr>
          <w:rFonts w:ascii="Times New Roman" w:hAnsi="Times New Roman" w:cs="Times New Roman"/>
          <w:sz w:val="16"/>
          <w:szCs w:val="16"/>
        </w:rPr>
        <w:t>Zenteno</w:t>
      </w:r>
      <w:proofErr w:type="spellEnd"/>
      <w:r w:rsidRPr="00681D16">
        <w:rPr>
          <w:rFonts w:ascii="Times New Roman" w:hAnsi="Times New Roman" w:cs="Times New Roman"/>
          <w:sz w:val="16"/>
          <w:szCs w:val="16"/>
        </w:rPr>
        <w:t xml:space="preserve"> (2007) and Yang (2008) present empirical evidence that migration and remittances boost both self-employment and investment through the expansion of microenterprises.</w:t>
      </w:r>
    </w:p>
  </w:footnote>
  <w:footnote w:id="7">
    <w:p w:rsidR="007D2D24" w:rsidRPr="00681D16" w:rsidRDefault="007D2D24" w:rsidP="001D2101">
      <w:pPr>
        <w:pStyle w:val="FootnoteText"/>
        <w:jc w:val="both"/>
        <w:rPr>
          <w:rFonts w:ascii="Times New Roman" w:hAnsi="Times New Roman" w:cs="Times New Roman"/>
          <w:sz w:val="16"/>
          <w:szCs w:val="16"/>
        </w:rPr>
      </w:pPr>
      <w:r w:rsidRPr="00681D16">
        <w:rPr>
          <w:rStyle w:val="FootnoteReference"/>
          <w:rFonts w:ascii="Times New Roman" w:hAnsi="Times New Roman" w:cs="Times New Roman"/>
          <w:sz w:val="16"/>
          <w:szCs w:val="16"/>
        </w:rPr>
        <w:footnoteRef/>
      </w:r>
      <w:r w:rsidRPr="00681D16">
        <w:rPr>
          <w:rFonts w:ascii="Times New Roman" w:hAnsi="Times New Roman" w:cs="Times New Roman"/>
          <w:sz w:val="16"/>
          <w:szCs w:val="16"/>
        </w:rPr>
        <w:t xml:space="preserve"> Low productivity, coupled with other factors, causes a vicious circle in which low productivity makes business entities turn to the informal sector, which, as a rule, decreases productivity further. In these circumstances, the business model of many companies means they can be profitable (or, indeed, even survive) only if they fail to comply with their tax obligations, either wholly or in part.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6AF"/>
    <w:multiLevelType w:val="hybridMultilevel"/>
    <w:tmpl w:val="08A61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418F2"/>
    <w:multiLevelType w:val="hybridMultilevel"/>
    <w:tmpl w:val="50F6772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E538FD"/>
    <w:multiLevelType w:val="hybridMultilevel"/>
    <w:tmpl w:val="07FCB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F2820"/>
    <w:multiLevelType w:val="hybridMultilevel"/>
    <w:tmpl w:val="FD7E785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6322753"/>
    <w:multiLevelType w:val="hybridMultilevel"/>
    <w:tmpl w:val="9A345A8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9B01A5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AF14655"/>
    <w:multiLevelType w:val="hybridMultilevel"/>
    <w:tmpl w:val="F96EB3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3"/>
    <w:rsid w:val="00007938"/>
    <w:rsid w:val="00012F9C"/>
    <w:rsid w:val="00013142"/>
    <w:rsid w:val="000159A3"/>
    <w:rsid w:val="0001613A"/>
    <w:rsid w:val="00016188"/>
    <w:rsid w:val="0001748A"/>
    <w:rsid w:val="0002451B"/>
    <w:rsid w:val="000261F6"/>
    <w:rsid w:val="00034108"/>
    <w:rsid w:val="00034CCB"/>
    <w:rsid w:val="0005043E"/>
    <w:rsid w:val="00050C92"/>
    <w:rsid w:val="00051308"/>
    <w:rsid w:val="00052D3B"/>
    <w:rsid w:val="00054E40"/>
    <w:rsid w:val="00055210"/>
    <w:rsid w:val="000552B1"/>
    <w:rsid w:val="0006086E"/>
    <w:rsid w:val="00060F0A"/>
    <w:rsid w:val="00062FE4"/>
    <w:rsid w:val="00071AC8"/>
    <w:rsid w:val="0007606A"/>
    <w:rsid w:val="0008009A"/>
    <w:rsid w:val="0008369B"/>
    <w:rsid w:val="000836E5"/>
    <w:rsid w:val="000845DB"/>
    <w:rsid w:val="00085A6A"/>
    <w:rsid w:val="00086E8E"/>
    <w:rsid w:val="00090393"/>
    <w:rsid w:val="00092BD3"/>
    <w:rsid w:val="000979BE"/>
    <w:rsid w:val="000A24B7"/>
    <w:rsid w:val="000A28BB"/>
    <w:rsid w:val="000A4A14"/>
    <w:rsid w:val="000B2560"/>
    <w:rsid w:val="000B5579"/>
    <w:rsid w:val="000B6213"/>
    <w:rsid w:val="000D1457"/>
    <w:rsid w:val="000D50CF"/>
    <w:rsid w:val="000D5DE2"/>
    <w:rsid w:val="000E2981"/>
    <w:rsid w:val="000E57D5"/>
    <w:rsid w:val="000F24F8"/>
    <w:rsid w:val="000F765F"/>
    <w:rsid w:val="0010215C"/>
    <w:rsid w:val="00110BA8"/>
    <w:rsid w:val="001124B9"/>
    <w:rsid w:val="00115DED"/>
    <w:rsid w:val="00123015"/>
    <w:rsid w:val="001243BF"/>
    <w:rsid w:val="00131B87"/>
    <w:rsid w:val="00132E7C"/>
    <w:rsid w:val="001346A4"/>
    <w:rsid w:val="00135EEB"/>
    <w:rsid w:val="00146E33"/>
    <w:rsid w:val="0015041E"/>
    <w:rsid w:val="00155430"/>
    <w:rsid w:val="00167103"/>
    <w:rsid w:val="00167B00"/>
    <w:rsid w:val="00172C19"/>
    <w:rsid w:val="00177B51"/>
    <w:rsid w:val="001901D1"/>
    <w:rsid w:val="0019535B"/>
    <w:rsid w:val="001957C7"/>
    <w:rsid w:val="001A4E76"/>
    <w:rsid w:val="001C2192"/>
    <w:rsid w:val="001C3AA7"/>
    <w:rsid w:val="001C50CC"/>
    <w:rsid w:val="001C6D8F"/>
    <w:rsid w:val="001D2101"/>
    <w:rsid w:val="001E31F7"/>
    <w:rsid w:val="001E3C02"/>
    <w:rsid w:val="001E4273"/>
    <w:rsid w:val="001E5350"/>
    <w:rsid w:val="001F5787"/>
    <w:rsid w:val="00207559"/>
    <w:rsid w:val="00213164"/>
    <w:rsid w:val="002156D4"/>
    <w:rsid w:val="00216220"/>
    <w:rsid w:val="002207C3"/>
    <w:rsid w:val="00222A15"/>
    <w:rsid w:val="0022521B"/>
    <w:rsid w:val="00243C9B"/>
    <w:rsid w:val="00245E09"/>
    <w:rsid w:val="002467E0"/>
    <w:rsid w:val="002530BF"/>
    <w:rsid w:val="00264D27"/>
    <w:rsid w:val="002759E8"/>
    <w:rsid w:val="002805C5"/>
    <w:rsid w:val="00292481"/>
    <w:rsid w:val="00293C19"/>
    <w:rsid w:val="00293CAF"/>
    <w:rsid w:val="00294AD9"/>
    <w:rsid w:val="002A2F30"/>
    <w:rsid w:val="002A6D78"/>
    <w:rsid w:val="002B1FC3"/>
    <w:rsid w:val="002B20B5"/>
    <w:rsid w:val="002B2E9D"/>
    <w:rsid w:val="002B4139"/>
    <w:rsid w:val="002B4362"/>
    <w:rsid w:val="002B4DB4"/>
    <w:rsid w:val="002B72DF"/>
    <w:rsid w:val="002C304C"/>
    <w:rsid w:val="002C6609"/>
    <w:rsid w:val="002C78B3"/>
    <w:rsid w:val="002D2576"/>
    <w:rsid w:val="002D3A5A"/>
    <w:rsid w:val="002D59F0"/>
    <w:rsid w:val="002E12E9"/>
    <w:rsid w:val="002E5034"/>
    <w:rsid w:val="002E5B29"/>
    <w:rsid w:val="002F393F"/>
    <w:rsid w:val="002F51CB"/>
    <w:rsid w:val="00300D89"/>
    <w:rsid w:val="00301AEE"/>
    <w:rsid w:val="00302181"/>
    <w:rsid w:val="003100A5"/>
    <w:rsid w:val="00314AC1"/>
    <w:rsid w:val="00315A7A"/>
    <w:rsid w:val="00315F38"/>
    <w:rsid w:val="0031785C"/>
    <w:rsid w:val="003201BD"/>
    <w:rsid w:val="003211B4"/>
    <w:rsid w:val="00321C22"/>
    <w:rsid w:val="00322315"/>
    <w:rsid w:val="00330438"/>
    <w:rsid w:val="0033385E"/>
    <w:rsid w:val="00336CEB"/>
    <w:rsid w:val="003416AE"/>
    <w:rsid w:val="003505D7"/>
    <w:rsid w:val="003511FA"/>
    <w:rsid w:val="00352D89"/>
    <w:rsid w:val="00354D77"/>
    <w:rsid w:val="00356D44"/>
    <w:rsid w:val="0036212B"/>
    <w:rsid w:val="003764B1"/>
    <w:rsid w:val="00380972"/>
    <w:rsid w:val="00381764"/>
    <w:rsid w:val="00383614"/>
    <w:rsid w:val="00387AA9"/>
    <w:rsid w:val="0039465D"/>
    <w:rsid w:val="003948C1"/>
    <w:rsid w:val="00394EDB"/>
    <w:rsid w:val="00396357"/>
    <w:rsid w:val="003A1F58"/>
    <w:rsid w:val="003A21C1"/>
    <w:rsid w:val="003A66DF"/>
    <w:rsid w:val="003B14B4"/>
    <w:rsid w:val="003B2790"/>
    <w:rsid w:val="003C3734"/>
    <w:rsid w:val="003C42BB"/>
    <w:rsid w:val="003C695D"/>
    <w:rsid w:val="003C6C81"/>
    <w:rsid w:val="003D1D31"/>
    <w:rsid w:val="003D2BAF"/>
    <w:rsid w:val="003D30E5"/>
    <w:rsid w:val="003D5AFB"/>
    <w:rsid w:val="003D7B33"/>
    <w:rsid w:val="003E47F4"/>
    <w:rsid w:val="003F010E"/>
    <w:rsid w:val="003F02E0"/>
    <w:rsid w:val="003F4807"/>
    <w:rsid w:val="003F7972"/>
    <w:rsid w:val="00403536"/>
    <w:rsid w:val="00404941"/>
    <w:rsid w:val="00407E12"/>
    <w:rsid w:val="00411827"/>
    <w:rsid w:val="0041264F"/>
    <w:rsid w:val="00415B95"/>
    <w:rsid w:val="004232C4"/>
    <w:rsid w:val="004272EE"/>
    <w:rsid w:val="00430398"/>
    <w:rsid w:val="004332EF"/>
    <w:rsid w:val="00440318"/>
    <w:rsid w:val="004479C5"/>
    <w:rsid w:val="00447FF7"/>
    <w:rsid w:val="00450DEA"/>
    <w:rsid w:val="004712C7"/>
    <w:rsid w:val="00474D81"/>
    <w:rsid w:val="00477F47"/>
    <w:rsid w:val="00481E34"/>
    <w:rsid w:val="00496D48"/>
    <w:rsid w:val="00496EFB"/>
    <w:rsid w:val="00497533"/>
    <w:rsid w:val="004A024D"/>
    <w:rsid w:val="004A1639"/>
    <w:rsid w:val="004A5139"/>
    <w:rsid w:val="004B008B"/>
    <w:rsid w:val="004B475B"/>
    <w:rsid w:val="004B4DAE"/>
    <w:rsid w:val="004B63CF"/>
    <w:rsid w:val="004B65B8"/>
    <w:rsid w:val="004B73F0"/>
    <w:rsid w:val="004B79BB"/>
    <w:rsid w:val="004C4EA4"/>
    <w:rsid w:val="004C4ECE"/>
    <w:rsid w:val="004D26BD"/>
    <w:rsid w:val="004D4AA0"/>
    <w:rsid w:val="004D621B"/>
    <w:rsid w:val="004D6BF1"/>
    <w:rsid w:val="004E0EE6"/>
    <w:rsid w:val="004E1E6B"/>
    <w:rsid w:val="004E39E7"/>
    <w:rsid w:val="004E7274"/>
    <w:rsid w:val="004F4AA8"/>
    <w:rsid w:val="004F4DB3"/>
    <w:rsid w:val="004F6043"/>
    <w:rsid w:val="004F6C8C"/>
    <w:rsid w:val="00503C7E"/>
    <w:rsid w:val="00515492"/>
    <w:rsid w:val="0051768A"/>
    <w:rsid w:val="005203D2"/>
    <w:rsid w:val="005203D3"/>
    <w:rsid w:val="00521447"/>
    <w:rsid w:val="0052427C"/>
    <w:rsid w:val="00526DEA"/>
    <w:rsid w:val="00531953"/>
    <w:rsid w:val="00534005"/>
    <w:rsid w:val="00534B6A"/>
    <w:rsid w:val="00535786"/>
    <w:rsid w:val="005401F2"/>
    <w:rsid w:val="00544FE3"/>
    <w:rsid w:val="00556824"/>
    <w:rsid w:val="00557FF1"/>
    <w:rsid w:val="0056685D"/>
    <w:rsid w:val="00566EDB"/>
    <w:rsid w:val="00567632"/>
    <w:rsid w:val="00567EED"/>
    <w:rsid w:val="0057064C"/>
    <w:rsid w:val="00581E13"/>
    <w:rsid w:val="0059180C"/>
    <w:rsid w:val="005964F1"/>
    <w:rsid w:val="005A6047"/>
    <w:rsid w:val="005A70FB"/>
    <w:rsid w:val="005A7164"/>
    <w:rsid w:val="005C2ED4"/>
    <w:rsid w:val="005C582B"/>
    <w:rsid w:val="005D0988"/>
    <w:rsid w:val="005E745F"/>
    <w:rsid w:val="005E7DAC"/>
    <w:rsid w:val="005F019F"/>
    <w:rsid w:val="005F47A5"/>
    <w:rsid w:val="005F5AFE"/>
    <w:rsid w:val="005F5B2D"/>
    <w:rsid w:val="005F7860"/>
    <w:rsid w:val="00601FC2"/>
    <w:rsid w:val="00603601"/>
    <w:rsid w:val="006048B2"/>
    <w:rsid w:val="00605B6B"/>
    <w:rsid w:val="00613B19"/>
    <w:rsid w:val="00613D2C"/>
    <w:rsid w:val="006155B8"/>
    <w:rsid w:val="006232F6"/>
    <w:rsid w:val="006244E5"/>
    <w:rsid w:val="006271D4"/>
    <w:rsid w:val="00632E71"/>
    <w:rsid w:val="006355D6"/>
    <w:rsid w:val="0063577D"/>
    <w:rsid w:val="00637986"/>
    <w:rsid w:val="006429CD"/>
    <w:rsid w:val="006468C1"/>
    <w:rsid w:val="00646FDD"/>
    <w:rsid w:val="00657B17"/>
    <w:rsid w:val="0066138E"/>
    <w:rsid w:val="006614FE"/>
    <w:rsid w:val="00661C13"/>
    <w:rsid w:val="006645BE"/>
    <w:rsid w:val="0067177F"/>
    <w:rsid w:val="006807F9"/>
    <w:rsid w:val="00681D16"/>
    <w:rsid w:val="00683F38"/>
    <w:rsid w:val="0068603E"/>
    <w:rsid w:val="0069026F"/>
    <w:rsid w:val="006A07E3"/>
    <w:rsid w:val="006A561D"/>
    <w:rsid w:val="006B15C7"/>
    <w:rsid w:val="006B2337"/>
    <w:rsid w:val="006B75DF"/>
    <w:rsid w:val="006C3AB9"/>
    <w:rsid w:val="006D015B"/>
    <w:rsid w:val="006D1CF3"/>
    <w:rsid w:val="006D4647"/>
    <w:rsid w:val="006D4EB3"/>
    <w:rsid w:val="006E23E5"/>
    <w:rsid w:val="006E2B32"/>
    <w:rsid w:val="006E49B8"/>
    <w:rsid w:val="006E7464"/>
    <w:rsid w:val="006F4309"/>
    <w:rsid w:val="006F74F4"/>
    <w:rsid w:val="007009BC"/>
    <w:rsid w:val="007017AA"/>
    <w:rsid w:val="00702ACF"/>
    <w:rsid w:val="00704232"/>
    <w:rsid w:val="00704378"/>
    <w:rsid w:val="00706028"/>
    <w:rsid w:val="00706B09"/>
    <w:rsid w:val="007100A6"/>
    <w:rsid w:val="00715DD1"/>
    <w:rsid w:val="00730148"/>
    <w:rsid w:val="00730913"/>
    <w:rsid w:val="007335F9"/>
    <w:rsid w:val="00740EF0"/>
    <w:rsid w:val="007443B0"/>
    <w:rsid w:val="00746B2D"/>
    <w:rsid w:val="00747D31"/>
    <w:rsid w:val="00751464"/>
    <w:rsid w:val="007523C2"/>
    <w:rsid w:val="00755B77"/>
    <w:rsid w:val="00757EFF"/>
    <w:rsid w:val="007614E8"/>
    <w:rsid w:val="0076350C"/>
    <w:rsid w:val="00767A6E"/>
    <w:rsid w:val="00775014"/>
    <w:rsid w:val="007751FF"/>
    <w:rsid w:val="00776341"/>
    <w:rsid w:val="00780C08"/>
    <w:rsid w:val="00782881"/>
    <w:rsid w:val="0078656F"/>
    <w:rsid w:val="00793646"/>
    <w:rsid w:val="00794ED0"/>
    <w:rsid w:val="007965AB"/>
    <w:rsid w:val="00797CC3"/>
    <w:rsid w:val="007A0AC2"/>
    <w:rsid w:val="007A0E04"/>
    <w:rsid w:val="007B0DFC"/>
    <w:rsid w:val="007B34DA"/>
    <w:rsid w:val="007B3597"/>
    <w:rsid w:val="007B3809"/>
    <w:rsid w:val="007B3F97"/>
    <w:rsid w:val="007C08E5"/>
    <w:rsid w:val="007C5F02"/>
    <w:rsid w:val="007D038A"/>
    <w:rsid w:val="007D12D7"/>
    <w:rsid w:val="007D2D24"/>
    <w:rsid w:val="007D2FB6"/>
    <w:rsid w:val="007D4865"/>
    <w:rsid w:val="007D772B"/>
    <w:rsid w:val="007E464D"/>
    <w:rsid w:val="007E4859"/>
    <w:rsid w:val="007E50CC"/>
    <w:rsid w:val="007E5CEA"/>
    <w:rsid w:val="007F12FD"/>
    <w:rsid w:val="007F6222"/>
    <w:rsid w:val="00800886"/>
    <w:rsid w:val="00800C37"/>
    <w:rsid w:val="008019FE"/>
    <w:rsid w:val="0080270E"/>
    <w:rsid w:val="00804517"/>
    <w:rsid w:val="00813749"/>
    <w:rsid w:val="00816CDB"/>
    <w:rsid w:val="00822C28"/>
    <w:rsid w:val="008270CC"/>
    <w:rsid w:val="00827CD4"/>
    <w:rsid w:val="00833942"/>
    <w:rsid w:val="00836043"/>
    <w:rsid w:val="008402AB"/>
    <w:rsid w:val="00840E93"/>
    <w:rsid w:val="00846F82"/>
    <w:rsid w:val="008477BE"/>
    <w:rsid w:val="00852425"/>
    <w:rsid w:val="0085691C"/>
    <w:rsid w:val="00860451"/>
    <w:rsid w:val="00860D6F"/>
    <w:rsid w:val="00863729"/>
    <w:rsid w:val="008650A1"/>
    <w:rsid w:val="008652D2"/>
    <w:rsid w:val="00870D16"/>
    <w:rsid w:val="00877899"/>
    <w:rsid w:val="008800AD"/>
    <w:rsid w:val="00880E35"/>
    <w:rsid w:val="00882DB9"/>
    <w:rsid w:val="00890C46"/>
    <w:rsid w:val="008A1BD3"/>
    <w:rsid w:val="008A3F2C"/>
    <w:rsid w:val="008A6D43"/>
    <w:rsid w:val="008B1D48"/>
    <w:rsid w:val="008B2532"/>
    <w:rsid w:val="008B680D"/>
    <w:rsid w:val="008C1620"/>
    <w:rsid w:val="008C335B"/>
    <w:rsid w:val="008C3F9A"/>
    <w:rsid w:val="008C52D7"/>
    <w:rsid w:val="008C65A6"/>
    <w:rsid w:val="008D0F97"/>
    <w:rsid w:val="008D1A80"/>
    <w:rsid w:val="008D2938"/>
    <w:rsid w:val="008D51EA"/>
    <w:rsid w:val="008D7294"/>
    <w:rsid w:val="008D7E99"/>
    <w:rsid w:val="008E6081"/>
    <w:rsid w:val="008E67A2"/>
    <w:rsid w:val="008F692F"/>
    <w:rsid w:val="0090217F"/>
    <w:rsid w:val="00903AB3"/>
    <w:rsid w:val="0090719F"/>
    <w:rsid w:val="00913D24"/>
    <w:rsid w:val="009153A2"/>
    <w:rsid w:val="00924EFD"/>
    <w:rsid w:val="00925024"/>
    <w:rsid w:val="00927055"/>
    <w:rsid w:val="009341CD"/>
    <w:rsid w:val="00934B12"/>
    <w:rsid w:val="00935CE7"/>
    <w:rsid w:val="009366E8"/>
    <w:rsid w:val="0093679E"/>
    <w:rsid w:val="0094115C"/>
    <w:rsid w:val="009424EF"/>
    <w:rsid w:val="00945F2B"/>
    <w:rsid w:val="0095163D"/>
    <w:rsid w:val="0095336C"/>
    <w:rsid w:val="00967187"/>
    <w:rsid w:val="009816FD"/>
    <w:rsid w:val="00986C72"/>
    <w:rsid w:val="00990479"/>
    <w:rsid w:val="009A1654"/>
    <w:rsid w:val="009A5BDF"/>
    <w:rsid w:val="009A75B4"/>
    <w:rsid w:val="009B27DC"/>
    <w:rsid w:val="009B2FB1"/>
    <w:rsid w:val="009C1DDB"/>
    <w:rsid w:val="009C5568"/>
    <w:rsid w:val="009D13CC"/>
    <w:rsid w:val="009D3683"/>
    <w:rsid w:val="009D7912"/>
    <w:rsid w:val="009E1E92"/>
    <w:rsid w:val="009F30FB"/>
    <w:rsid w:val="00A042A1"/>
    <w:rsid w:val="00A054A3"/>
    <w:rsid w:val="00A12B00"/>
    <w:rsid w:val="00A138F2"/>
    <w:rsid w:val="00A215D3"/>
    <w:rsid w:val="00A23637"/>
    <w:rsid w:val="00A25D7B"/>
    <w:rsid w:val="00A27749"/>
    <w:rsid w:val="00A310F8"/>
    <w:rsid w:val="00A32D80"/>
    <w:rsid w:val="00A4133F"/>
    <w:rsid w:val="00A41D1D"/>
    <w:rsid w:val="00A45B23"/>
    <w:rsid w:val="00A47F11"/>
    <w:rsid w:val="00A54069"/>
    <w:rsid w:val="00A64A11"/>
    <w:rsid w:val="00A70681"/>
    <w:rsid w:val="00A72923"/>
    <w:rsid w:val="00A77992"/>
    <w:rsid w:val="00A8470F"/>
    <w:rsid w:val="00A87E02"/>
    <w:rsid w:val="00A938AE"/>
    <w:rsid w:val="00A939C5"/>
    <w:rsid w:val="00AA0566"/>
    <w:rsid w:val="00AA36D0"/>
    <w:rsid w:val="00AB3676"/>
    <w:rsid w:val="00AB3FDC"/>
    <w:rsid w:val="00AB54C6"/>
    <w:rsid w:val="00AB575C"/>
    <w:rsid w:val="00AB5D0A"/>
    <w:rsid w:val="00AC3823"/>
    <w:rsid w:val="00AC7206"/>
    <w:rsid w:val="00AD011B"/>
    <w:rsid w:val="00AD21CB"/>
    <w:rsid w:val="00AD398E"/>
    <w:rsid w:val="00AD50EF"/>
    <w:rsid w:val="00AD6BD1"/>
    <w:rsid w:val="00AE2683"/>
    <w:rsid w:val="00AE7267"/>
    <w:rsid w:val="00AF1C2A"/>
    <w:rsid w:val="00B06089"/>
    <w:rsid w:val="00B10736"/>
    <w:rsid w:val="00B12C45"/>
    <w:rsid w:val="00B14D8D"/>
    <w:rsid w:val="00B205CA"/>
    <w:rsid w:val="00B2553E"/>
    <w:rsid w:val="00B31E8B"/>
    <w:rsid w:val="00B37AE0"/>
    <w:rsid w:val="00B41D25"/>
    <w:rsid w:val="00B43727"/>
    <w:rsid w:val="00B4590A"/>
    <w:rsid w:val="00B56D97"/>
    <w:rsid w:val="00B57193"/>
    <w:rsid w:val="00B627FC"/>
    <w:rsid w:val="00B63160"/>
    <w:rsid w:val="00B63CB3"/>
    <w:rsid w:val="00B7376D"/>
    <w:rsid w:val="00B740D8"/>
    <w:rsid w:val="00B75258"/>
    <w:rsid w:val="00B8608B"/>
    <w:rsid w:val="00B92CA9"/>
    <w:rsid w:val="00B93E0C"/>
    <w:rsid w:val="00B95464"/>
    <w:rsid w:val="00B977AE"/>
    <w:rsid w:val="00B978D1"/>
    <w:rsid w:val="00BA05C9"/>
    <w:rsid w:val="00BA68F1"/>
    <w:rsid w:val="00BB0D41"/>
    <w:rsid w:val="00BB13AC"/>
    <w:rsid w:val="00BB1C76"/>
    <w:rsid w:val="00BB23BA"/>
    <w:rsid w:val="00BB4510"/>
    <w:rsid w:val="00BB5779"/>
    <w:rsid w:val="00BB7D57"/>
    <w:rsid w:val="00BC3AC8"/>
    <w:rsid w:val="00BC5451"/>
    <w:rsid w:val="00BD4E1C"/>
    <w:rsid w:val="00BE570C"/>
    <w:rsid w:val="00BF2338"/>
    <w:rsid w:val="00BF2D54"/>
    <w:rsid w:val="00C00B50"/>
    <w:rsid w:val="00C018B3"/>
    <w:rsid w:val="00C020AA"/>
    <w:rsid w:val="00C048CB"/>
    <w:rsid w:val="00C073F9"/>
    <w:rsid w:val="00C102B3"/>
    <w:rsid w:val="00C11D40"/>
    <w:rsid w:val="00C16AB6"/>
    <w:rsid w:val="00C229C4"/>
    <w:rsid w:val="00C22A6E"/>
    <w:rsid w:val="00C2311A"/>
    <w:rsid w:val="00C27562"/>
    <w:rsid w:val="00C27F8F"/>
    <w:rsid w:val="00C4607E"/>
    <w:rsid w:val="00C46CFF"/>
    <w:rsid w:val="00C504E1"/>
    <w:rsid w:val="00C55908"/>
    <w:rsid w:val="00C570C6"/>
    <w:rsid w:val="00C57CB7"/>
    <w:rsid w:val="00C6267E"/>
    <w:rsid w:val="00C6580D"/>
    <w:rsid w:val="00C714E8"/>
    <w:rsid w:val="00C778AA"/>
    <w:rsid w:val="00C82798"/>
    <w:rsid w:val="00C86A53"/>
    <w:rsid w:val="00C87801"/>
    <w:rsid w:val="00C90362"/>
    <w:rsid w:val="00C90589"/>
    <w:rsid w:val="00C954E2"/>
    <w:rsid w:val="00CA490D"/>
    <w:rsid w:val="00CA5DF7"/>
    <w:rsid w:val="00CB0813"/>
    <w:rsid w:val="00CB1C42"/>
    <w:rsid w:val="00CC3AAF"/>
    <w:rsid w:val="00CD0C45"/>
    <w:rsid w:val="00CD2864"/>
    <w:rsid w:val="00CD295E"/>
    <w:rsid w:val="00CE65DC"/>
    <w:rsid w:val="00CF09A6"/>
    <w:rsid w:val="00CF275C"/>
    <w:rsid w:val="00CF4B23"/>
    <w:rsid w:val="00CF5813"/>
    <w:rsid w:val="00CF686D"/>
    <w:rsid w:val="00CF75CD"/>
    <w:rsid w:val="00D04967"/>
    <w:rsid w:val="00D053D7"/>
    <w:rsid w:val="00D12EA4"/>
    <w:rsid w:val="00D143E5"/>
    <w:rsid w:val="00D158D2"/>
    <w:rsid w:val="00D16EB1"/>
    <w:rsid w:val="00D22061"/>
    <w:rsid w:val="00D238B2"/>
    <w:rsid w:val="00D265BB"/>
    <w:rsid w:val="00D3213D"/>
    <w:rsid w:val="00D33AF5"/>
    <w:rsid w:val="00D34FF9"/>
    <w:rsid w:val="00D41598"/>
    <w:rsid w:val="00D44956"/>
    <w:rsid w:val="00D45780"/>
    <w:rsid w:val="00D511A3"/>
    <w:rsid w:val="00D54B49"/>
    <w:rsid w:val="00D56166"/>
    <w:rsid w:val="00D6229F"/>
    <w:rsid w:val="00D643EE"/>
    <w:rsid w:val="00D64D1E"/>
    <w:rsid w:val="00D65D6C"/>
    <w:rsid w:val="00D75983"/>
    <w:rsid w:val="00D801AD"/>
    <w:rsid w:val="00D80B58"/>
    <w:rsid w:val="00D8128B"/>
    <w:rsid w:val="00D852CA"/>
    <w:rsid w:val="00D85AED"/>
    <w:rsid w:val="00D8746C"/>
    <w:rsid w:val="00D90FC1"/>
    <w:rsid w:val="00D91FD2"/>
    <w:rsid w:val="00D97D96"/>
    <w:rsid w:val="00DA020C"/>
    <w:rsid w:val="00DB0CC9"/>
    <w:rsid w:val="00DB172E"/>
    <w:rsid w:val="00DB6A31"/>
    <w:rsid w:val="00DB7040"/>
    <w:rsid w:val="00DB7A8C"/>
    <w:rsid w:val="00DC274F"/>
    <w:rsid w:val="00DC353E"/>
    <w:rsid w:val="00DC3AFD"/>
    <w:rsid w:val="00DD1AE3"/>
    <w:rsid w:val="00DD3B52"/>
    <w:rsid w:val="00DD5766"/>
    <w:rsid w:val="00DD6768"/>
    <w:rsid w:val="00DD73DB"/>
    <w:rsid w:val="00DE5475"/>
    <w:rsid w:val="00DE5580"/>
    <w:rsid w:val="00DF000F"/>
    <w:rsid w:val="00DF20FA"/>
    <w:rsid w:val="00DF213F"/>
    <w:rsid w:val="00DF6C5D"/>
    <w:rsid w:val="00E01C5A"/>
    <w:rsid w:val="00E022BD"/>
    <w:rsid w:val="00E045A2"/>
    <w:rsid w:val="00E13672"/>
    <w:rsid w:val="00E23330"/>
    <w:rsid w:val="00E279C8"/>
    <w:rsid w:val="00E31992"/>
    <w:rsid w:val="00E32FF9"/>
    <w:rsid w:val="00E3729A"/>
    <w:rsid w:val="00E432C9"/>
    <w:rsid w:val="00E4370E"/>
    <w:rsid w:val="00E4578A"/>
    <w:rsid w:val="00E46B0A"/>
    <w:rsid w:val="00E46CB3"/>
    <w:rsid w:val="00E50754"/>
    <w:rsid w:val="00E507CE"/>
    <w:rsid w:val="00E523AA"/>
    <w:rsid w:val="00E53730"/>
    <w:rsid w:val="00E5642B"/>
    <w:rsid w:val="00E61930"/>
    <w:rsid w:val="00E72E4E"/>
    <w:rsid w:val="00E74AF8"/>
    <w:rsid w:val="00E80C3C"/>
    <w:rsid w:val="00E9158D"/>
    <w:rsid w:val="00E91E6C"/>
    <w:rsid w:val="00E95B6A"/>
    <w:rsid w:val="00E95DC4"/>
    <w:rsid w:val="00EA0331"/>
    <w:rsid w:val="00EB4055"/>
    <w:rsid w:val="00EB4F7E"/>
    <w:rsid w:val="00EB6A35"/>
    <w:rsid w:val="00EB74B5"/>
    <w:rsid w:val="00EC1F0F"/>
    <w:rsid w:val="00EC4C20"/>
    <w:rsid w:val="00EC609B"/>
    <w:rsid w:val="00ED0262"/>
    <w:rsid w:val="00ED27F0"/>
    <w:rsid w:val="00ED281F"/>
    <w:rsid w:val="00ED37D5"/>
    <w:rsid w:val="00EE41EC"/>
    <w:rsid w:val="00EE5173"/>
    <w:rsid w:val="00EF61B8"/>
    <w:rsid w:val="00F00468"/>
    <w:rsid w:val="00F02868"/>
    <w:rsid w:val="00F02BFA"/>
    <w:rsid w:val="00F03AAF"/>
    <w:rsid w:val="00F0476F"/>
    <w:rsid w:val="00F0789B"/>
    <w:rsid w:val="00F10A5A"/>
    <w:rsid w:val="00F121EB"/>
    <w:rsid w:val="00F13C21"/>
    <w:rsid w:val="00F22445"/>
    <w:rsid w:val="00F23EC9"/>
    <w:rsid w:val="00F25B9F"/>
    <w:rsid w:val="00F25DB1"/>
    <w:rsid w:val="00F26EC0"/>
    <w:rsid w:val="00F30CA6"/>
    <w:rsid w:val="00F348F0"/>
    <w:rsid w:val="00F46352"/>
    <w:rsid w:val="00F6179E"/>
    <w:rsid w:val="00F63317"/>
    <w:rsid w:val="00F7117E"/>
    <w:rsid w:val="00F76033"/>
    <w:rsid w:val="00F7783C"/>
    <w:rsid w:val="00F80FAD"/>
    <w:rsid w:val="00F83F95"/>
    <w:rsid w:val="00F853EA"/>
    <w:rsid w:val="00F92F92"/>
    <w:rsid w:val="00F967B3"/>
    <w:rsid w:val="00FA0999"/>
    <w:rsid w:val="00FA3CFA"/>
    <w:rsid w:val="00FA4063"/>
    <w:rsid w:val="00FA70A2"/>
    <w:rsid w:val="00FA7CFE"/>
    <w:rsid w:val="00FB02FC"/>
    <w:rsid w:val="00FB6FB3"/>
    <w:rsid w:val="00FC0B8F"/>
    <w:rsid w:val="00FC1079"/>
    <w:rsid w:val="00FC234C"/>
    <w:rsid w:val="00FC2ED4"/>
    <w:rsid w:val="00FC5A90"/>
    <w:rsid w:val="00FD142B"/>
    <w:rsid w:val="00FD1C63"/>
    <w:rsid w:val="00FD52FD"/>
    <w:rsid w:val="00FD5C6C"/>
    <w:rsid w:val="00FE11AB"/>
    <w:rsid w:val="00FE2655"/>
    <w:rsid w:val="00FE3703"/>
    <w:rsid w:val="00FE7A15"/>
    <w:rsid w:val="00FF3779"/>
    <w:rsid w:val="00FF69E2"/>
    <w:rsid w:val="00FF6F4B"/>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DDF9-725F-4F54-908C-016224B9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60"/>
  </w:style>
  <w:style w:type="paragraph" w:styleId="Heading1">
    <w:name w:val="heading 1"/>
    <w:basedOn w:val="Normal"/>
    <w:next w:val="Normal"/>
    <w:link w:val="Heading1Char"/>
    <w:uiPriority w:val="9"/>
    <w:qFormat/>
    <w:rsid w:val="007B3F9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3F9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F9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3F9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3F9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3F9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3F9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3F9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3F9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7A6E"/>
    <w:pPr>
      <w:spacing w:after="0" w:line="240" w:lineRule="auto"/>
    </w:pPr>
    <w:rPr>
      <w:sz w:val="20"/>
      <w:szCs w:val="20"/>
    </w:rPr>
  </w:style>
  <w:style w:type="character" w:customStyle="1" w:styleId="FootnoteTextChar">
    <w:name w:val="Footnote Text Char"/>
    <w:basedOn w:val="DefaultParagraphFont"/>
    <w:link w:val="FootnoteText"/>
    <w:uiPriority w:val="99"/>
    <w:rsid w:val="00767A6E"/>
    <w:rPr>
      <w:sz w:val="20"/>
      <w:szCs w:val="20"/>
    </w:rPr>
  </w:style>
  <w:style w:type="character" w:styleId="FootnoteReference">
    <w:name w:val="footnote reference"/>
    <w:basedOn w:val="DefaultParagraphFont"/>
    <w:uiPriority w:val="99"/>
    <w:semiHidden/>
    <w:unhideWhenUsed/>
    <w:rsid w:val="00767A6E"/>
    <w:rPr>
      <w:vertAlign w:val="superscript"/>
    </w:rPr>
  </w:style>
  <w:style w:type="character" w:styleId="Hyperlink">
    <w:name w:val="Hyperlink"/>
    <w:basedOn w:val="DefaultParagraphFont"/>
    <w:uiPriority w:val="99"/>
    <w:unhideWhenUsed/>
    <w:rsid w:val="0006086E"/>
    <w:rPr>
      <w:color w:val="0563C1" w:themeColor="hyperlink"/>
      <w:u w:val="single"/>
    </w:rPr>
  </w:style>
  <w:style w:type="character" w:customStyle="1" w:styleId="UnresolvedMention">
    <w:name w:val="Unresolved Mention"/>
    <w:basedOn w:val="DefaultParagraphFont"/>
    <w:uiPriority w:val="99"/>
    <w:semiHidden/>
    <w:unhideWhenUsed/>
    <w:rsid w:val="0006086E"/>
    <w:rPr>
      <w:color w:val="808080"/>
      <w:shd w:val="clear" w:color="auto" w:fill="E6E6E6"/>
    </w:rPr>
  </w:style>
  <w:style w:type="character" w:styleId="FollowedHyperlink">
    <w:name w:val="FollowedHyperlink"/>
    <w:basedOn w:val="DefaultParagraphFont"/>
    <w:uiPriority w:val="99"/>
    <w:semiHidden/>
    <w:unhideWhenUsed/>
    <w:rsid w:val="00903AB3"/>
    <w:rPr>
      <w:color w:val="954F72" w:themeColor="followedHyperlink"/>
      <w:u w:val="single"/>
    </w:rPr>
  </w:style>
  <w:style w:type="character" w:styleId="PlaceholderText">
    <w:name w:val="Placeholder Text"/>
    <w:basedOn w:val="DefaultParagraphFont"/>
    <w:uiPriority w:val="99"/>
    <w:semiHidden/>
    <w:rsid w:val="00544FE3"/>
    <w:rPr>
      <w:color w:val="808080"/>
    </w:rPr>
  </w:style>
  <w:style w:type="paragraph" w:styleId="ListParagraph">
    <w:name w:val="List Paragraph"/>
    <w:basedOn w:val="Normal"/>
    <w:uiPriority w:val="34"/>
    <w:qFormat/>
    <w:rsid w:val="00AF1C2A"/>
    <w:pPr>
      <w:ind w:left="720"/>
      <w:contextualSpacing/>
    </w:pPr>
  </w:style>
  <w:style w:type="character" w:customStyle="1" w:styleId="highlight">
    <w:name w:val="highlight"/>
    <w:basedOn w:val="DefaultParagraphFont"/>
    <w:rsid w:val="00207559"/>
  </w:style>
  <w:style w:type="paragraph" w:customStyle="1" w:styleId="Default">
    <w:name w:val="Default"/>
    <w:rsid w:val="00177B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peakable-paragraph">
    <w:name w:val="speakable-paragraph"/>
    <w:basedOn w:val="Normal"/>
    <w:rsid w:val="003223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223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3B19"/>
    <w:rPr>
      <w:i/>
      <w:iCs/>
    </w:rPr>
  </w:style>
  <w:style w:type="character" w:customStyle="1" w:styleId="Heading1Char">
    <w:name w:val="Heading 1 Char"/>
    <w:basedOn w:val="DefaultParagraphFont"/>
    <w:link w:val="Heading1"/>
    <w:uiPriority w:val="9"/>
    <w:rsid w:val="007B3F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B3F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3F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B3F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B3F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B3F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B3F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B3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3F97"/>
    <w:rPr>
      <w:rFonts w:asciiTheme="majorHAnsi" w:eastAsiaTheme="majorEastAsia" w:hAnsiTheme="majorHAnsi" w:cstheme="majorBidi"/>
      <w:i/>
      <w:iCs/>
      <w:color w:val="272727" w:themeColor="text1" w:themeTint="D8"/>
      <w:sz w:val="21"/>
      <w:szCs w:val="21"/>
    </w:rPr>
  </w:style>
  <w:style w:type="character" w:customStyle="1" w:styleId="heading">
    <w:name w:val="heading"/>
    <w:basedOn w:val="DefaultParagraphFont"/>
    <w:rsid w:val="00415B95"/>
  </w:style>
  <w:style w:type="paragraph" w:customStyle="1" w:styleId="para">
    <w:name w:val="para"/>
    <w:basedOn w:val="Normal"/>
    <w:rsid w:val="00415B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9171">
      <w:bodyDiv w:val="1"/>
      <w:marLeft w:val="0"/>
      <w:marRight w:val="0"/>
      <w:marTop w:val="0"/>
      <w:marBottom w:val="0"/>
      <w:divBdr>
        <w:top w:val="none" w:sz="0" w:space="0" w:color="auto"/>
        <w:left w:val="none" w:sz="0" w:space="0" w:color="auto"/>
        <w:bottom w:val="none" w:sz="0" w:space="0" w:color="auto"/>
        <w:right w:val="none" w:sz="0" w:space="0" w:color="auto"/>
      </w:divBdr>
      <w:divsChild>
        <w:div w:id="243994635">
          <w:marLeft w:val="0"/>
          <w:marRight w:val="0"/>
          <w:marTop w:val="0"/>
          <w:marBottom w:val="0"/>
          <w:divBdr>
            <w:top w:val="none" w:sz="0" w:space="0" w:color="auto"/>
            <w:left w:val="none" w:sz="0" w:space="0" w:color="auto"/>
            <w:bottom w:val="none" w:sz="0" w:space="0" w:color="auto"/>
            <w:right w:val="none" w:sz="0" w:space="0" w:color="auto"/>
          </w:divBdr>
        </w:div>
      </w:divsChild>
    </w:div>
    <w:div w:id="81806032">
      <w:bodyDiv w:val="1"/>
      <w:marLeft w:val="0"/>
      <w:marRight w:val="0"/>
      <w:marTop w:val="0"/>
      <w:marBottom w:val="0"/>
      <w:divBdr>
        <w:top w:val="none" w:sz="0" w:space="0" w:color="auto"/>
        <w:left w:val="none" w:sz="0" w:space="0" w:color="auto"/>
        <w:bottom w:val="none" w:sz="0" w:space="0" w:color="auto"/>
        <w:right w:val="none" w:sz="0" w:space="0" w:color="auto"/>
      </w:divBdr>
    </w:div>
    <w:div w:id="86850300">
      <w:bodyDiv w:val="1"/>
      <w:marLeft w:val="0"/>
      <w:marRight w:val="0"/>
      <w:marTop w:val="0"/>
      <w:marBottom w:val="0"/>
      <w:divBdr>
        <w:top w:val="none" w:sz="0" w:space="0" w:color="auto"/>
        <w:left w:val="none" w:sz="0" w:space="0" w:color="auto"/>
        <w:bottom w:val="none" w:sz="0" w:space="0" w:color="auto"/>
        <w:right w:val="none" w:sz="0" w:space="0" w:color="auto"/>
      </w:divBdr>
      <w:divsChild>
        <w:div w:id="480733855">
          <w:marLeft w:val="0"/>
          <w:marRight w:val="0"/>
          <w:marTop w:val="0"/>
          <w:marBottom w:val="0"/>
          <w:divBdr>
            <w:top w:val="none" w:sz="0" w:space="0" w:color="auto"/>
            <w:left w:val="none" w:sz="0" w:space="0" w:color="auto"/>
            <w:bottom w:val="none" w:sz="0" w:space="0" w:color="auto"/>
            <w:right w:val="none" w:sz="0" w:space="0" w:color="auto"/>
          </w:divBdr>
        </w:div>
      </w:divsChild>
    </w:div>
    <w:div w:id="98794098">
      <w:bodyDiv w:val="1"/>
      <w:marLeft w:val="0"/>
      <w:marRight w:val="0"/>
      <w:marTop w:val="0"/>
      <w:marBottom w:val="0"/>
      <w:divBdr>
        <w:top w:val="none" w:sz="0" w:space="0" w:color="auto"/>
        <w:left w:val="none" w:sz="0" w:space="0" w:color="auto"/>
        <w:bottom w:val="none" w:sz="0" w:space="0" w:color="auto"/>
        <w:right w:val="none" w:sz="0" w:space="0" w:color="auto"/>
      </w:divBdr>
      <w:divsChild>
        <w:div w:id="1857423410">
          <w:marLeft w:val="0"/>
          <w:marRight w:val="0"/>
          <w:marTop w:val="0"/>
          <w:marBottom w:val="0"/>
          <w:divBdr>
            <w:top w:val="none" w:sz="0" w:space="0" w:color="auto"/>
            <w:left w:val="none" w:sz="0" w:space="0" w:color="auto"/>
            <w:bottom w:val="none" w:sz="0" w:space="0" w:color="auto"/>
            <w:right w:val="none" w:sz="0" w:space="0" w:color="auto"/>
          </w:divBdr>
        </w:div>
        <w:div w:id="2077891606">
          <w:marLeft w:val="0"/>
          <w:marRight w:val="0"/>
          <w:marTop w:val="0"/>
          <w:marBottom w:val="0"/>
          <w:divBdr>
            <w:top w:val="none" w:sz="0" w:space="0" w:color="auto"/>
            <w:left w:val="none" w:sz="0" w:space="0" w:color="auto"/>
            <w:bottom w:val="none" w:sz="0" w:space="0" w:color="auto"/>
            <w:right w:val="none" w:sz="0" w:space="0" w:color="auto"/>
          </w:divBdr>
        </w:div>
      </w:divsChild>
    </w:div>
    <w:div w:id="213547982">
      <w:bodyDiv w:val="1"/>
      <w:marLeft w:val="0"/>
      <w:marRight w:val="0"/>
      <w:marTop w:val="0"/>
      <w:marBottom w:val="0"/>
      <w:divBdr>
        <w:top w:val="none" w:sz="0" w:space="0" w:color="auto"/>
        <w:left w:val="none" w:sz="0" w:space="0" w:color="auto"/>
        <w:bottom w:val="none" w:sz="0" w:space="0" w:color="auto"/>
        <w:right w:val="none" w:sz="0" w:space="0" w:color="auto"/>
      </w:divBdr>
    </w:div>
    <w:div w:id="229847864">
      <w:bodyDiv w:val="1"/>
      <w:marLeft w:val="0"/>
      <w:marRight w:val="0"/>
      <w:marTop w:val="0"/>
      <w:marBottom w:val="0"/>
      <w:divBdr>
        <w:top w:val="none" w:sz="0" w:space="0" w:color="auto"/>
        <w:left w:val="none" w:sz="0" w:space="0" w:color="auto"/>
        <w:bottom w:val="none" w:sz="0" w:space="0" w:color="auto"/>
        <w:right w:val="none" w:sz="0" w:space="0" w:color="auto"/>
      </w:divBdr>
    </w:div>
    <w:div w:id="242840344">
      <w:bodyDiv w:val="1"/>
      <w:marLeft w:val="0"/>
      <w:marRight w:val="0"/>
      <w:marTop w:val="0"/>
      <w:marBottom w:val="0"/>
      <w:divBdr>
        <w:top w:val="none" w:sz="0" w:space="0" w:color="auto"/>
        <w:left w:val="none" w:sz="0" w:space="0" w:color="auto"/>
        <w:bottom w:val="none" w:sz="0" w:space="0" w:color="auto"/>
        <w:right w:val="none" w:sz="0" w:space="0" w:color="auto"/>
      </w:divBdr>
    </w:div>
    <w:div w:id="259878550">
      <w:bodyDiv w:val="1"/>
      <w:marLeft w:val="0"/>
      <w:marRight w:val="0"/>
      <w:marTop w:val="0"/>
      <w:marBottom w:val="0"/>
      <w:divBdr>
        <w:top w:val="none" w:sz="0" w:space="0" w:color="auto"/>
        <w:left w:val="none" w:sz="0" w:space="0" w:color="auto"/>
        <w:bottom w:val="none" w:sz="0" w:space="0" w:color="auto"/>
        <w:right w:val="none" w:sz="0" w:space="0" w:color="auto"/>
      </w:divBdr>
      <w:divsChild>
        <w:div w:id="1174030194">
          <w:marLeft w:val="0"/>
          <w:marRight w:val="0"/>
          <w:marTop w:val="0"/>
          <w:marBottom w:val="0"/>
          <w:divBdr>
            <w:top w:val="none" w:sz="0" w:space="0" w:color="auto"/>
            <w:left w:val="none" w:sz="0" w:space="0" w:color="auto"/>
            <w:bottom w:val="none" w:sz="0" w:space="0" w:color="auto"/>
            <w:right w:val="none" w:sz="0" w:space="0" w:color="auto"/>
          </w:divBdr>
        </w:div>
      </w:divsChild>
    </w:div>
    <w:div w:id="261308467">
      <w:bodyDiv w:val="1"/>
      <w:marLeft w:val="0"/>
      <w:marRight w:val="0"/>
      <w:marTop w:val="0"/>
      <w:marBottom w:val="0"/>
      <w:divBdr>
        <w:top w:val="none" w:sz="0" w:space="0" w:color="auto"/>
        <w:left w:val="none" w:sz="0" w:space="0" w:color="auto"/>
        <w:bottom w:val="none" w:sz="0" w:space="0" w:color="auto"/>
        <w:right w:val="none" w:sz="0" w:space="0" w:color="auto"/>
      </w:divBdr>
      <w:divsChild>
        <w:div w:id="575673556">
          <w:marLeft w:val="0"/>
          <w:marRight w:val="0"/>
          <w:marTop w:val="0"/>
          <w:marBottom w:val="0"/>
          <w:divBdr>
            <w:top w:val="none" w:sz="0" w:space="0" w:color="auto"/>
            <w:left w:val="none" w:sz="0" w:space="0" w:color="auto"/>
            <w:bottom w:val="none" w:sz="0" w:space="0" w:color="auto"/>
            <w:right w:val="none" w:sz="0" w:space="0" w:color="auto"/>
          </w:divBdr>
        </w:div>
      </w:divsChild>
    </w:div>
    <w:div w:id="316347153">
      <w:bodyDiv w:val="1"/>
      <w:marLeft w:val="0"/>
      <w:marRight w:val="0"/>
      <w:marTop w:val="0"/>
      <w:marBottom w:val="0"/>
      <w:divBdr>
        <w:top w:val="none" w:sz="0" w:space="0" w:color="auto"/>
        <w:left w:val="none" w:sz="0" w:space="0" w:color="auto"/>
        <w:bottom w:val="none" w:sz="0" w:space="0" w:color="auto"/>
        <w:right w:val="none" w:sz="0" w:space="0" w:color="auto"/>
      </w:divBdr>
    </w:div>
    <w:div w:id="329451103">
      <w:bodyDiv w:val="1"/>
      <w:marLeft w:val="0"/>
      <w:marRight w:val="0"/>
      <w:marTop w:val="0"/>
      <w:marBottom w:val="0"/>
      <w:divBdr>
        <w:top w:val="none" w:sz="0" w:space="0" w:color="auto"/>
        <w:left w:val="none" w:sz="0" w:space="0" w:color="auto"/>
        <w:bottom w:val="none" w:sz="0" w:space="0" w:color="auto"/>
        <w:right w:val="none" w:sz="0" w:space="0" w:color="auto"/>
      </w:divBdr>
      <w:divsChild>
        <w:div w:id="1573344262">
          <w:marLeft w:val="0"/>
          <w:marRight w:val="0"/>
          <w:marTop w:val="0"/>
          <w:marBottom w:val="0"/>
          <w:divBdr>
            <w:top w:val="none" w:sz="0" w:space="0" w:color="auto"/>
            <w:left w:val="none" w:sz="0" w:space="0" w:color="auto"/>
            <w:bottom w:val="none" w:sz="0" w:space="0" w:color="auto"/>
            <w:right w:val="none" w:sz="0" w:space="0" w:color="auto"/>
          </w:divBdr>
        </w:div>
      </w:divsChild>
    </w:div>
    <w:div w:id="374088721">
      <w:bodyDiv w:val="1"/>
      <w:marLeft w:val="0"/>
      <w:marRight w:val="0"/>
      <w:marTop w:val="0"/>
      <w:marBottom w:val="0"/>
      <w:divBdr>
        <w:top w:val="none" w:sz="0" w:space="0" w:color="auto"/>
        <w:left w:val="none" w:sz="0" w:space="0" w:color="auto"/>
        <w:bottom w:val="none" w:sz="0" w:space="0" w:color="auto"/>
        <w:right w:val="none" w:sz="0" w:space="0" w:color="auto"/>
      </w:divBdr>
    </w:div>
    <w:div w:id="375786483">
      <w:bodyDiv w:val="1"/>
      <w:marLeft w:val="0"/>
      <w:marRight w:val="0"/>
      <w:marTop w:val="0"/>
      <w:marBottom w:val="0"/>
      <w:divBdr>
        <w:top w:val="none" w:sz="0" w:space="0" w:color="auto"/>
        <w:left w:val="none" w:sz="0" w:space="0" w:color="auto"/>
        <w:bottom w:val="none" w:sz="0" w:space="0" w:color="auto"/>
        <w:right w:val="none" w:sz="0" w:space="0" w:color="auto"/>
      </w:divBdr>
      <w:divsChild>
        <w:div w:id="1471632069">
          <w:marLeft w:val="0"/>
          <w:marRight w:val="0"/>
          <w:marTop w:val="0"/>
          <w:marBottom w:val="0"/>
          <w:divBdr>
            <w:top w:val="none" w:sz="0" w:space="0" w:color="auto"/>
            <w:left w:val="none" w:sz="0" w:space="0" w:color="auto"/>
            <w:bottom w:val="none" w:sz="0" w:space="0" w:color="auto"/>
            <w:right w:val="none" w:sz="0" w:space="0" w:color="auto"/>
          </w:divBdr>
        </w:div>
        <w:div w:id="1871724223">
          <w:marLeft w:val="0"/>
          <w:marRight w:val="0"/>
          <w:marTop w:val="0"/>
          <w:marBottom w:val="0"/>
          <w:divBdr>
            <w:top w:val="none" w:sz="0" w:space="0" w:color="auto"/>
            <w:left w:val="none" w:sz="0" w:space="0" w:color="auto"/>
            <w:bottom w:val="none" w:sz="0" w:space="0" w:color="auto"/>
            <w:right w:val="none" w:sz="0" w:space="0" w:color="auto"/>
          </w:divBdr>
        </w:div>
        <w:div w:id="1023895265">
          <w:marLeft w:val="0"/>
          <w:marRight w:val="0"/>
          <w:marTop w:val="0"/>
          <w:marBottom w:val="0"/>
          <w:divBdr>
            <w:top w:val="none" w:sz="0" w:space="0" w:color="auto"/>
            <w:left w:val="none" w:sz="0" w:space="0" w:color="auto"/>
            <w:bottom w:val="none" w:sz="0" w:space="0" w:color="auto"/>
            <w:right w:val="none" w:sz="0" w:space="0" w:color="auto"/>
          </w:divBdr>
        </w:div>
        <w:div w:id="1723014993">
          <w:marLeft w:val="0"/>
          <w:marRight w:val="0"/>
          <w:marTop w:val="0"/>
          <w:marBottom w:val="0"/>
          <w:divBdr>
            <w:top w:val="none" w:sz="0" w:space="0" w:color="auto"/>
            <w:left w:val="none" w:sz="0" w:space="0" w:color="auto"/>
            <w:bottom w:val="none" w:sz="0" w:space="0" w:color="auto"/>
            <w:right w:val="none" w:sz="0" w:space="0" w:color="auto"/>
          </w:divBdr>
        </w:div>
        <w:div w:id="86925020">
          <w:marLeft w:val="0"/>
          <w:marRight w:val="0"/>
          <w:marTop w:val="0"/>
          <w:marBottom w:val="0"/>
          <w:divBdr>
            <w:top w:val="none" w:sz="0" w:space="0" w:color="auto"/>
            <w:left w:val="none" w:sz="0" w:space="0" w:color="auto"/>
            <w:bottom w:val="none" w:sz="0" w:space="0" w:color="auto"/>
            <w:right w:val="none" w:sz="0" w:space="0" w:color="auto"/>
          </w:divBdr>
        </w:div>
        <w:div w:id="946162514">
          <w:marLeft w:val="0"/>
          <w:marRight w:val="0"/>
          <w:marTop w:val="0"/>
          <w:marBottom w:val="0"/>
          <w:divBdr>
            <w:top w:val="none" w:sz="0" w:space="0" w:color="auto"/>
            <w:left w:val="none" w:sz="0" w:space="0" w:color="auto"/>
            <w:bottom w:val="none" w:sz="0" w:space="0" w:color="auto"/>
            <w:right w:val="none" w:sz="0" w:space="0" w:color="auto"/>
          </w:divBdr>
        </w:div>
      </w:divsChild>
    </w:div>
    <w:div w:id="416025099">
      <w:bodyDiv w:val="1"/>
      <w:marLeft w:val="0"/>
      <w:marRight w:val="0"/>
      <w:marTop w:val="0"/>
      <w:marBottom w:val="0"/>
      <w:divBdr>
        <w:top w:val="none" w:sz="0" w:space="0" w:color="auto"/>
        <w:left w:val="none" w:sz="0" w:space="0" w:color="auto"/>
        <w:bottom w:val="none" w:sz="0" w:space="0" w:color="auto"/>
        <w:right w:val="none" w:sz="0" w:space="0" w:color="auto"/>
      </w:divBdr>
      <w:divsChild>
        <w:div w:id="273027122">
          <w:marLeft w:val="0"/>
          <w:marRight w:val="0"/>
          <w:marTop w:val="0"/>
          <w:marBottom w:val="0"/>
          <w:divBdr>
            <w:top w:val="none" w:sz="0" w:space="0" w:color="auto"/>
            <w:left w:val="none" w:sz="0" w:space="0" w:color="auto"/>
            <w:bottom w:val="none" w:sz="0" w:space="0" w:color="auto"/>
            <w:right w:val="none" w:sz="0" w:space="0" w:color="auto"/>
          </w:divBdr>
        </w:div>
        <w:div w:id="1681470461">
          <w:marLeft w:val="0"/>
          <w:marRight w:val="0"/>
          <w:marTop w:val="0"/>
          <w:marBottom w:val="0"/>
          <w:divBdr>
            <w:top w:val="none" w:sz="0" w:space="0" w:color="auto"/>
            <w:left w:val="none" w:sz="0" w:space="0" w:color="auto"/>
            <w:bottom w:val="none" w:sz="0" w:space="0" w:color="auto"/>
            <w:right w:val="none" w:sz="0" w:space="0" w:color="auto"/>
          </w:divBdr>
        </w:div>
        <w:div w:id="81680705">
          <w:marLeft w:val="0"/>
          <w:marRight w:val="0"/>
          <w:marTop w:val="0"/>
          <w:marBottom w:val="0"/>
          <w:divBdr>
            <w:top w:val="none" w:sz="0" w:space="0" w:color="auto"/>
            <w:left w:val="none" w:sz="0" w:space="0" w:color="auto"/>
            <w:bottom w:val="none" w:sz="0" w:space="0" w:color="auto"/>
            <w:right w:val="none" w:sz="0" w:space="0" w:color="auto"/>
          </w:divBdr>
        </w:div>
        <w:div w:id="1101024759">
          <w:marLeft w:val="0"/>
          <w:marRight w:val="0"/>
          <w:marTop w:val="0"/>
          <w:marBottom w:val="0"/>
          <w:divBdr>
            <w:top w:val="none" w:sz="0" w:space="0" w:color="auto"/>
            <w:left w:val="none" w:sz="0" w:space="0" w:color="auto"/>
            <w:bottom w:val="none" w:sz="0" w:space="0" w:color="auto"/>
            <w:right w:val="none" w:sz="0" w:space="0" w:color="auto"/>
          </w:divBdr>
        </w:div>
      </w:divsChild>
    </w:div>
    <w:div w:id="434715455">
      <w:bodyDiv w:val="1"/>
      <w:marLeft w:val="0"/>
      <w:marRight w:val="0"/>
      <w:marTop w:val="0"/>
      <w:marBottom w:val="0"/>
      <w:divBdr>
        <w:top w:val="none" w:sz="0" w:space="0" w:color="auto"/>
        <w:left w:val="none" w:sz="0" w:space="0" w:color="auto"/>
        <w:bottom w:val="none" w:sz="0" w:space="0" w:color="auto"/>
        <w:right w:val="none" w:sz="0" w:space="0" w:color="auto"/>
      </w:divBdr>
      <w:divsChild>
        <w:div w:id="107236498">
          <w:marLeft w:val="0"/>
          <w:marRight w:val="0"/>
          <w:marTop w:val="0"/>
          <w:marBottom w:val="0"/>
          <w:divBdr>
            <w:top w:val="none" w:sz="0" w:space="0" w:color="auto"/>
            <w:left w:val="none" w:sz="0" w:space="0" w:color="auto"/>
            <w:bottom w:val="none" w:sz="0" w:space="0" w:color="auto"/>
            <w:right w:val="none" w:sz="0" w:space="0" w:color="auto"/>
          </w:divBdr>
        </w:div>
      </w:divsChild>
    </w:div>
    <w:div w:id="437718306">
      <w:bodyDiv w:val="1"/>
      <w:marLeft w:val="0"/>
      <w:marRight w:val="0"/>
      <w:marTop w:val="0"/>
      <w:marBottom w:val="0"/>
      <w:divBdr>
        <w:top w:val="none" w:sz="0" w:space="0" w:color="auto"/>
        <w:left w:val="none" w:sz="0" w:space="0" w:color="auto"/>
        <w:bottom w:val="none" w:sz="0" w:space="0" w:color="auto"/>
        <w:right w:val="none" w:sz="0" w:space="0" w:color="auto"/>
      </w:divBdr>
      <w:divsChild>
        <w:div w:id="2005281408">
          <w:marLeft w:val="0"/>
          <w:marRight w:val="0"/>
          <w:marTop w:val="0"/>
          <w:marBottom w:val="0"/>
          <w:divBdr>
            <w:top w:val="none" w:sz="0" w:space="0" w:color="auto"/>
            <w:left w:val="none" w:sz="0" w:space="0" w:color="auto"/>
            <w:bottom w:val="none" w:sz="0" w:space="0" w:color="auto"/>
            <w:right w:val="none" w:sz="0" w:space="0" w:color="auto"/>
          </w:divBdr>
        </w:div>
        <w:div w:id="366300883">
          <w:marLeft w:val="0"/>
          <w:marRight w:val="0"/>
          <w:marTop w:val="0"/>
          <w:marBottom w:val="0"/>
          <w:divBdr>
            <w:top w:val="none" w:sz="0" w:space="0" w:color="auto"/>
            <w:left w:val="none" w:sz="0" w:space="0" w:color="auto"/>
            <w:bottom w:val="none" w:sz="0" w:space="0" w:color="auto"/>
            <w:right w:val="none" w:sz="0" w:space="0" w:color="auto"/>
          </w:divBdr>
        </w:div>
      </w:divsChild>
    </w:div>
    <w:div w:id="456291621">
      <w:bodyDiv w:val="1"/>
      <w:marLeft w:val="0"/>
      <w:marRight w:val="0"/>
      <w:marTop w:val="0"/>
      <w:marBottom w:val="0"/>
      <w:divBdr>
        <w:top w:val="none" w:sz="0" w:space="0" w:color="auto"/>
        <w:left w:val="none" w:sz="0" w:space="0" w:color="auto"/>
        <w:bottom w:val="none" w:sz="0" w:space="0" w:color="auto"/>
        <w:right w:val="none" w:sz="0" w:space="0" w:color="auto"/>
      </w:divBdr>
    </w:div>
    <w:div w:id="588268190">
      <w:bodyDiv w:val="1"/>
      <w:marLeft w:val="0"/>
      <w:marRight w:val="0"/>
      <w:marTop w:val="0"/>
      <w:marBottom w:val="0"/>
      <w:divBdr>
        <w:top w:val="none" w:sz="0" w:space="0" w:color="auto"/>
        <w:left w:val="none" w:sz="0" w:space="0" w:color="auto"/>
        <w:bottom w:val="none" w:sz="0" w:space="0" w:color="auto"/>
        <w:right w:val="none" w:sz="0" w:space="0" w:color="auto"/>
      </w:divBdr>
      <w:divsChild>
        <w:div w:id="711340810">
          <w:marLeft w:val="0"/>
          <w:marRight w:val="0"/>
          <w:marTop w:val="0"/>
          <w:marBottom w:val="0"/>
          <w:divBdr>
            <w:top w:val="none" w:sz="0" w:space="0" w:color="auto"/>
            <w:left w:val="none" w:sz="0" w:space="0" w:color="auto"/>
            <w:bottom w:val="none" w:sz="0" w:space="0" w:color="auto"/>
            <w:right w:val="none" w:sz="0" w:space="0" w:color="auto"/>
          </w:divBdr>
        </w:div>
      </w:divsChild>
    </w:div>
    <w:div w:id="604532889">
      <w:bodyDiv w:val="1"/>
      <w:marLeft w:val="0"/>
      <w:marRight w:val="0"/>
      <w:marTop w:val="0"/>
      <w:marBottom w:val="0"/>
      <w:divBdr>
        <w:top w:val="none" w:sz="0" w:space="0" w:color="auto"/>
        <w:left w:val="none" w:sz="0" w:space="0" w:color="auto"/>
        <w:bottom w:val="none" w:sz="0" w:space="0" w:color="auto"/>
        <w:right w:val="none" w:sz="0" w:space="0" w:color="auto"/>
      </w:divBdr>
      <w:divsChild>
        <w:div w:id="1507554064">
          <w:marLeft w:val="0"/>
          <w:marRight w:val="0"/>
          <w:marTop w:val="0"/>
          <w:marBottom w:val="0"/>
          <w:divBdr>
            <w:top w:val="none" w:sz="0" w:space="0" w:color="auto"/>
            <w:left w:val="none" w:sz="0" w:space="0" w:color="auto"/>
            <w:bottom w:val="none" w:sz="0" w:space="0" w:color="auto"/>
            <w:right w:val="none" w:sz="0" w:space="0" w:color="auto"/>
          </w:divBdr>
        </w:div>
        <w:div w:id="1631781822">
          <w:marLeft w:val="0"/>
          <w:marRight w:val="0"/>
          <w:marTop w:val="0"/>
          <w:marBottom w:val="0"/>
          <w:divBdr>
            <w:top w:val="none" w:sz="0" w:space="0" w:color="auto"/>
            <w:left w:val="none" w:sz="0" w:space="0" w:color="auto"/>
            <w:bottom w:val="none" w:sz="0" w:space="0" w:color="auto"/>
            <w:right w:val="none" w:sz="0" w:space="0" w:color="auto"/>
          </w:divBdr>
        </w:div>
      </w:divsChild>
    </w:div>
    <w:div w:id="605188109">
      <w:bodyDiv w:val="1"/>
      <w:marLeft w:val="0"/>
      <w:marRight w:val="0"/>
      <w:marTop w:val="0"/>
      <w:marBottom w:val="0"/>
      <w:divBdr>
        <w:top w:val="none" w:sz="0" w:space="0" w:color="auto"/>
        <w:left w:val="none" w:sz="0" w:space="0" w:color="auto"/>
        <w:bottom w:val="none" w:sz="0" w:space="0" w:color="auto"/>
        <w:right w:val="none" w:sz="0" w:space="0" w:color="auto"/>
      </w:divBdr>
      <w:divsChild>
        <w:div w:id="91435369">
          <w:marLeft w:val="0"/>
          <w:marRight w:val="0"/>
          <w:marTop w:val="0"/>
          <w:marBottom w:val="0"/>
          <w:divBdr>
            <w:top w:val="none" w:sz="0" w:space="0" w:color="auto"/>
            <w:left w:val="none" w:sz="0" w:space="0" w:color="auto"/>
            <w:bottom w:val="none" w:sz="0" w:space="0" w:color="auto"/>
            <w:right w:val="none" w:sz="0" w:space="0" w:color="auto"/>
          </w:divBdr>
        </w:div>
      </w:divsChild>
    </w:div>
    <w:div w:id="605622615">
      <w:bodyDiv w:val="1"/>
      <w:marLeft w:val="0"/>
      <w:marRight w:val="0"/>
      <w:marTop w:val="0"/>
      <w:marBottom w:val="0"/>
      <w:divBdr>
        <w:top w:val="none" w:sz="0" w:space="0" w:color="auto"/>
        <w:left w:val="none" w:sz="0" w:space="0" w:color="auto"/>
        <w:bottom w:val="none" w:sz="0" w:space="0" w:color="auto"/>
        <w:right w:val="none" w:sz="0" w:space="0" w:color="auto"/>
      </w:divBdr>
      <w:divsChild>
        <w:div w:id="678046470">
          <w:marLeft w:val="0"/>
          <w:marRight w:val="0"/>
          <w:marTop w:val="0"/>
          <w:marBottom w:val="0"/>
          <w:divBdr>
            <w:top w:val="none" w:sz="0" w:space="0" w:color="auto"/>
            <w:left w:val="none" w:sz="0" w:space="0" w:color="auto"/>
            <w:bottom w:val="none" w:sz="0" w:space="0" w:color="auto"/>
            <w:right w:val="none" w:sz="0" w:space="0" w:color="auto"/>
          </w:divBdr>
        </w:div>
      </w:divsChild>
    </w:div>
    <w:div w:id="608973297">
      <w:bodyDiv w:val="1"/>
      <w:marLeft w:val="0"/>
      <w:marRight w:val="0"/>
      <w:marTop w:val="0"/>
      <w:marBottom w:val="0"/>
      <w:divBdr>
        <w:top w:val="none" w:sz="0" w:space="0" w:color="auto"/>
        <w:left w:val="none" w:sz="0" w:space="0" w:color="auto"/>
        <w:bottom w:val="none" w:sz="0" w:space="0" w:color="auto"/>
        <w:right w:val="none" w:sz="0" w:space="0" w:color="auto"/>
      </w:divBdr>
      <w:divsChild>
        <w:div w:id="35936383">
          <w:marLeft w:val="0"/>
          <w:marRight w:val="0"/>
          <w:marTop w:val="0"/>
          <w:marBottom w:val="0"/>
          <w:divBdr>
            <w:top w:val="none" w:sz="0" w:space="0" w:color="auto"/>
            <w:left w:val="none" w:sz="0" w:space="0" w:color="auto"/>
            <w:bottom w:val="none" w:sz="0" w:space="0" w:color="auto"/>
            <w:right w:val="none" w:sz="0" w:space="0" w:color="auto"/>
          </w:divBdr>
        </w:div>
      </w:divsChild>
    </w:div>
    <w:div w:id="631136828">
      <w:bodyDiv w:val="1"/>
      <w:marLeft w:val="0"/>
      <w:marRight w:val="0"/>
      <w:marTop w:val="0"/>
      <w:marBottom w:val="0"/>
      <w:divBdr>
        <w:top w:val="none" w:sz="0" w:space="0" w:color="auto"/>
        <w:left w:val="none" w:sz="0" w:space="0" w:color="auto"/>
        <w:bottom w:val="none" w:sz="0" w:space="0" w:color="auto"/>
        <w:right w:val="none" w:sz="0" w:space="0" w:color="auto"/>
      </w:divBdr>
      <w:divsChild>
        <w:div w:id="1314722151">
          <w:marLeft w:val="0"/>
          <w:marRight w:val="0"/>
          <w:marTop w:val="0"/>
          <w:marBottom w:val="0"/>
          <w:divBdr>
            <w:top w:val="none" w:sz="0" w:space="0" w:color="auto"/>
            <w:left w:val="none" w:sz="0" w:space="0" w:color="auto"/>
            <w:bottom w:val="none" w:sz="0" w:space="0" w:color="auto"/>
            <w:right w:val="none" w:sz="0" w:space="0" w:color="auto"/>
          </w:divBdr>
        </w:div>
        <w:div w:id="463471480">
          <w:marLeft w:val="0"/>
          <w:marRight w:val="0"/>
          <w:marTop w:val="0"/>
          <w:marBottom w:val="0"/>
          <w:divBdr>
            <w:top w:val="none" w:sz="0" w:space="0" w:color="auto"/>
            <w:left w:val="none" w:sz="0" w:space="0" w:color="auto"/>
            <w:bottom w:val="none" w:sz="0" w:space="0" w:color="auto"/>
            <w:right w:val="none" w:sz="0" w:space="0" w:color="auto"/>
          </w:divBdr>
        </w:div>
        <w:div w:id="749425239">
          <w:marLeft w:val="0"/>
          <w:marRight w:val="0"/>
          <w:marTop w:val="0"/>
          <w:marBottom w:val="0"/>
          <w:divBdr>
            <w:top w:val="none" w:sz="0" w:space="0" w:color="auto"/>
            <w:left w:val="none" w:sz="0" w:space="0" w:color="auto"/>
            <w:bottom w:val="none" w:sz="0" w:space="0" w:color="auto"/>
            <w:right w:val="none" w:sz="0" w:space="0" w:color="auto"/>
          </w:divBdr>
        </w:div>
        <w:div w:id="40055254">
          <w:marLeft w:val="0"/>
          <w:marRight w:val="0"/>
          <w:marTop w:val="0"/>
          <w:marBottom w:val="0"/>
          <w:divBdr>
            <w:top w:val="none" w:sz="0" w:space="0" w:color="auto"/>
            <w:left w:val="none" w:sz="0" w:space="0" w:color="auto"/>
            <w:bottom w:val="none" w:sz="0" w:space="0" w:color="auto"/>
            <w:right w:val="none" w:sz="0" w:space="0" w:color="auto"/>
          </w:divBdr>
        </w:div>
        <w:div w:id="1836528306">
          <w:marLeft w:val="0"/>
          <w:marRight w:val="0"/>
          <w:marTop w:val="0"/>
          <w:marBottom w:val="0"/>
          <w:divBdr>
            <w:top w:val="none" w:sz="0" w:space="0" w:color="auto"/>
            <w:left w:val="none" w:sz="0" w:space="0" w:color="auto"/>
            <w:bottom w:val="none" w:sz="0" w:space="0" w:color="auto"/>
            <w:right w:val="none" w:sz="0" w:space="0" w:color="auto"/>
          </w:divBdr>
        </w:div>
        <w:div w:id="2040155998">
          <w:marLeft w:val="0"/>
          <w:marRight w:val="0"/>
          <w:marTop w:val="0"/>
          <w:marBottom w:val="0"/>
          <w:divBdr>
            <w:top w:val="none" w:sz="0" w:space="0" w:color="auto"/>
            <w:left w:val="none" w:sz="0" w:space="0" w:color="auto"/>
            <w:bottom w:val="none" w:sz="0" w:space="0" w:color="auto"/>
            <w:right w:val="none" w:sz="0" w:space="0" w:color="auto"/>
          </w:divBdr>
        </w:div>
        <w:div w:id="1601841289">
          <w:marLeft w:val="0"/>
          <w:marRight w:val="0"/>
          <w:marTop w:val="0"/>
          <w:marBottom w:val="0"/>
          <w:divBdr>
            <w:top w:val="none" w:sz="0" w:space="0" w:color="auto"/>
            <w:left w:val="none" w:sz="0" w:space="0" w:color="auto"/>
            <w:bottom w:val="none" w:sz="0" w:space="0" w:color="auto"/>
            <w:right w:val="none" w:sz="0" w:space="0" w:color="auto"/>
          </w:divBdr>
        </w:div>
      </w:divsChild>
    </w:div>
    <w:div w:id="677346035">
      <w:bodyDiv w:val="1"/>
      <w:marLeft w:val="0"/>
      <w:marRight w:val="0"/>
      <w:marTop w:val="0"/>
      <w:marBottom w:val="0"/>
      <w:divBdr>
        <w:top w:val="none" w:sz="0" w:space="0" w:color="auto"/>
        <w:left w:val="none" w:sz="0" w:space="0" w:color="auto"/>
        <w:bottom w:val="none" w:sz="0" w:space="0" w:color="auto"/>
        <w:right w:val="none" w:sz="0" w:space="0" w:color="auto"/>
      </w:divBdr>
    </w:div>
    <w:div w:id="760414686">
      <w:bodyDiv w:val="1"/>
      <w:marLeft w:val="0"/>
      <w:marRight w:val="0"/>
      <w:marTop w:val="0"/>
      <w:marBottom w:val="0"/>
      <w:divBdr>
        <w:top w:val="none" w:sz="0" w:space="0" w:color="auto"/>
        <w:left w:val="none" w:sz="0" w:space="0" w:color="auto"/>
        <w:bottom w:val="none" w:sz="0" w:space="0" w:color="auto"/>
        <w:right w:val="none" w:sz="0" w:space="0" w:color="auto"/>
      </w:divBdr>
      <w:divsChild>
        <w:div w:id="1317414429">
          <w:marLeft w:val="0"/>
          <w:marRight w:val="0"/>
          <w:marTop w:val="0"/>
          <w:marBottom w:val="0"/>
          <w:divBdr>
            <w:top w:val="none" w:sz="0" w:space="0" w:color="auto"/>
            <w:left w:val="none" w:sz="0" w:space="0" w:color="auto"/>
            <w:bottom w:val="none" w:sz="0" w:space="0" w:color="auto"/>
            <w:right w:val="none" w:sz="0" w:space="0" w:color="auto"/>
          </w:divBdr>
        </w:div>
      </w:divsChild>
    </w:div>
    <w:div w:id="790705420">
      <w:bodyDiv w:val="1"/>
      <w:marLeft w:val="0"/>
      <w:marRight w:val="0"/>
      <w:marTop w:val="0"/>
      <w:marBottom w:val="0"/>
      <w:divBdr>
        <w:top w:val="none" w:sz="0" w:space="0" w:color="auto"/>
        <w:left w:val="none" w:sz="0" w:space="0" w:color="auto"/>
        <w:bottom w:val="none" w:sz="0" w:space="0" w:color="auto"/>
        <w:right w:val="none" w:sz="0" w:space="0" w:color="auto"/>
      </w:divBdr>
      <w:divsChild>
        <w:div w:id="1508132623">
          <w:marLeft w:val="0"/>
          <w:marRight w:val="0"/>
          <w:marTop w:val="0"/>
          <w:marBottom w:val="0"/>
          <w:divBdr>
            <w:top w:val="none" w:sz="0" w:space="0" w:color="auto"/>
            <w:left w:val="none" w:sz="0" w:space="0" w:color="auto"/>
            <w:bottom w:val="none" w:sz="0" w:space="0" w:color="auto"/>
            <w:right w:val="none" w:sz="0" w:space="0" w:color="auto"/>
          </w:divBdr>
        </w:div>
      </w:divsChild>
    </w:div>
    <w:div w:id="846557149">
      <w:bodyDiv w:val="1"/>
      <w:marLeft w:val="0"/>
      <w:marRight w:val="0"/>
      <w:marTop w:val="0"/>
      <w:marBottom w:val="0"/>
      <w:divBdr>
        <w:top w:val="none" w:sz="0" w:space="0" w:color="auto"/>
        <w:left w:val="none" w:sz="0" w:space="0" w:color="auto"/>
        <w:bottom w:val="none" w:sz="0" w:space="0" w:color="auto"/>
        <w:right w:val="none" w:sz="0" w:space="0" w:color="auto"/>
      </w:divBdr>
    </w:div>
    <w:div w:id="893274475">
      <w:bodyDiv w:val="1"/>
      <w:marLeft w:val="0"/>
      <w:marRight w:val="0"/>
      <w:marTop w:val="0"/>
      <w:marBottom w:val="0"/>
      <w:divBdr>
        <w:top w:val="none" w:sz="0" w:space="0" w:color="auto"/>
        <w:left w:val="none" w:sz="0" w:space="0" w:color="auto"/>
        <w:bottom w:val="none" w:sz="0" w:space="0" w:color="auto"/>
        <w:right w:val="none" w:sz="0" w:space="0" w:color="auto"/>
      </w:divBdr>
      <w:divsChild>
        <w:div w:id="317072147">
          <w:marLeft w:val="0"/>
          <w:marRight w:val="0"/>
          <w:marTop w:val="0"/>
          <w:marBottom w:val="0"/>
          <w:divBdr>
            <w:top w:val="none" w:sz="0" w:space="0" w:color="auto"/>
            <w:left w:val="none" w:sz="0" w:space="0" w:color="auto"/>
            <w:bottom w:val="none" w:sz="0" w:space="0" w:color="auto"/>
            <w:right w:val="none" w:sz="0" w:space="0" w:color="auto"/>
          </w:divBdr>
        </w:div>
        <w:div w:id="748769540">
          <w:marLeft w:val="0"/>
          <w:marRight w:val="0"/>
          <w:marTop w:val="0"/>
          <w:marBottom w:val="0"/>
          <w:divBdr>
            <w:top w:val="none" w:sz="0" w:space="0" w:color="auto"/>
            <w:left w:val="none" w:sz="0" w:space="0" w:color="auto"/>
            <w:bottom w:val="none" w:sz="0" w:space="0" w:color="auto"/>
            <w:right w:val="none" w:sz="0" w:space="0" w:color="auto"/>
          </w:divBdr>
        </w:div>
      </w:divsChild>
    </w:div>
    <w:div w:id="941574028">
      <w:bodyDiv w:val="1"/>
      <w:marLeft w:val="0"/>
      <w:marRight w:val="0"/>
      <w:marTop w:val="0"/>
      <w:marBottom w:val="0"/>
      <w:divBdr>
        <w:top w:val="none" w:sz="0" w:space="0" w:color="auto"/>
        <w:left w:val="none" w:sz="0" w:space="0" w:color="auto"/>
        <w:bottom w:val="none" w:sz="0" w:space="0" w:color="auto"/>
        <w:right w:val="none" w:sz="0" w:space="0" w:color="auto"/>
      </w:divBdr>
      <w:divsChild>
        <w:div w:id="2071415057">
          <w:marLeft w:val="0"/>
          <w:marRight w:val="0"/>
          <w:marTop w:val="0"/>
          <w:marBottom w:val="0"/>
          <w:divBdr>
            <w:top w:val="none" w:sz="0" w:space="0" w:color="auto"/>
            <w:left w:val="none" w:sz="0" w:space="0" w:color="auto"/>
            <w:bottom w:val="none" w:sz="0" w:space="0" w:color="auto"/>
            <w:right w:val="none" w:sz="0" w:space="0" w:color="auto"/>
          </w:divBdr>
        </w:div>
      </w:divsChild>
    </w:div>
    <w:div w:id="1016231507">
      <w:bodyDiv w:val="1"/>
      <w:marLeft w:val="0"/>
      <w:marRight w:val="0"/>
      <w:marTop w:val="0"/>
      <w:marBottom w:val="0"/>
      <w:divBdr>
        <w:top w:val="none" w:sz="0" w:space="0" w:color="auto"/>
        <w:left w:val="none" w:sz="0" w:space="0" w:color="auto"/>
        <w:bottom w:val="none" w:sz="0" w:space="0" w:color="auto"/>
        <w:right w:val="none" w:sz="0" w:space="0" w:color="auto"/>
      </w:divBdr>
    </w:div>
    <w:div w:id="1106123690">
      <w:bodyDiv w:val="1"/>
      <w:marLeft w:val="0"/>
      <w:marRight w:val="0"/>
      <w:marTop w:val="0"/>
      <w:marBottom w:val="0"/>
      <w:divBdr>
        <w:top w:val="none" w:sz="0" w:space="0" w:color="auto"/>
        <w:left w:val="none" w:sz="0" w:space="0" w:color="auto"/>
        <w:bottom w:val="none" w:sz="0" w:space="0" w:color="auto"/>
        <w:right w:val="none" w:sz="0" w:space="0" w:color="auto"/>
      </w:divBdr>
    </w:div>
    <w:div w:id="1107850021">
      <w:bodyDiv w:val="1"/>
      <w:marLeft w:val="0"/>
      <w:marRight w:val="0"/>
      <w:marTop w:val="0"/>
      <w:marBottom w:val="0"/>
      <w:divBdr>
        <w:top w:val="none" w:sz="0" w:space="0" w:color="auto"/>
        <w:left w:val="none" w:sz="0" w:space="0" w:color="auto"/>
        <w:bottom w:val="none" w:sz="0" w:space="0" w:color="auto"/>
        <w:right w:val="none" w:sz="0" w:space="0" w:color="auto"/>
      </w:divBdr>
      <w:divsChild>
        <w:div w:id="1006522769">
          <w:marLeft w:val="0"/>
          <w:marRight w:val="0"/>
          <w:marTop w:val="0"/>
          <w:marBottom w:val="0"/>
          <w:divBdr>
            <w:top w:val="none" w:sz="0" w:space="0" w:color="auto"/>
            <w:left w:val="none" w:sz="0" w:space="0" w:color="auto"/>
            <w:bottom w:val="none" w:sz="0" w:space="0" w:color="auto"/>
            <w:right w:val="none" w:sz="0" w:space="0" w:color="auto"/>
          </w:divBdr>
        </w:div>
        <w:div w:id="1332025282">
          <w:marLeft w:val="0"/>
          <w:marRight w:val="0"/>
          <w:marTop w:val="0"/>
          <w:marBottom w:val="0"/>
          <w:divBdr>
            <w:top w:val="none" w:sz="0" w:space="0" w:color="auto"/>
            <w:left w:val="none" w:sz="0" w:space="0" w:color="auto"/>
            <w:bottom w:val="none" w:sz="0" w:space="0" w:color="auto"/>
            <w:right w:val="none" w:sz="0" w:space="0" w:color="auto"/>
          </w:divBdr>
        </w:div>
        <w:div w:id="194319343">
          <w:marLeft w:val="0"/>
          <w:marRight w:val="0"/>
          <w:marTop w:val="0"/>
          <w:marBottom w:val="0"/>
          <w:divBdr>
            <w:top w:val="none" w:sz="0" w:space="0" w:color="auto"/>
            <w:left w:val="none" w:sz="0" w:space="0" w:color="auto"/>
            <w:bottom w:val="none" w:sz="0" w:space="0" w:color="auto"/>
            <w:right w:val="none" w:sz="0" w:space="0" w:color="auto"/>
          </w:divBdr>
        </w:div>
      </w:divsChild>
    </w:div>
    <w:div w:id="1179930712">
      <w:bodyDiv w:val="1"/>
      <w:marLeft w:val="0"/>
      <w:marRight w:val="0"/>
      <w:marTop w:val="0"/>
      <w:marBottom w:val="0"/>
      <w:divBdr>
        <w:top w:val="none" w:sz="0" w:space="0" w:color="auto"/>
        <w:left w:val="none" w:sz="0" w:space="0" w:color="auto"/>
        <w:bottom w:val="none" w:sz="0" w:space="0" w:color="auto"/>
        <w:right w:val="none" w:sz="0" w:space="0" w:color="auto"/>
      </w:divBdr>
    </w:div>
    <w:div w:id="1236090919">
      <w:bodyDiv w:val="1"/>
      <w:marLeft w:val="0"/>
      <w:marRight w:val="0"/>
      <w:marTop w:val="0"/>
      <w:marBottom w:val="0"/>
      <w:divBdr>
        <w:top w:val="none" w:sz="0" w:space="0" w:color="auto"/>
        <w:left w:val="none" w:sz="0" w:space="0" w:color="auto"/>
        <w:bottom w:val="none" w:sz="0" w:space="0" w:color="auto"/>
        <w:right w:val="none" w:sz="0" w:space="0" w:color="auto"/>
      </w:divBdr>
    </w:div>
    <w:div w:id="1241208688">
      <w:bodyDiv w:val="1"/>
      <w:marLeft w:val="0"/>
      <w:marRight w:val="0"/>
      <w:marTop w:val="0"/>
      <w:marBottom w:val="0"/>
      <w:divBdr>
        <w:top w:val="none" w:sz="0" w:space="0" w:color="auto"/>
        <w:left w:val="none" w:sz="0" w:space="0" w:color="auto"/>
        <w:bottom w:val="none" w:sz="0" w:space="0" w:color="auto"/>
        <w:right w:val="none" w:sz="0" w:space="0" w:color="auto"/>
      </w:divBdr>
      <w:divsChild>
        <w:div w:id="293098594">
          <w:marLeft w:val="0"/>
          <w:marRight w:val="0"/>
          <w:marTop w:val="0"/>
          <w:marBottom w:val="0"/>
          <w:divBdr>
            <w:top w:val="none" w:sz="0" w:space="0" w:color="auto"/>
            <w:left w:val="none" w:sz="0" w:space="0" w:color="auto"/>
            <w:bottom w:val="none" w:sz="0" w:space="0" w:color="auto"/>
            <w:right w:val="none" w:sz="0" w:space="0" w:color="auto"/>
          </w:divBdr>
        </w:div>
      </w:divsChild>
    </w:div>
    <w:div w:id="1276252469">
      <w:bodyDiv w:val="1"/>
      <w:marLeft w:val="0"/>
      <w:marRight w:val="0"/>
      <w:marTop w:val="0"/>
      <w:marBottom w:val="0"/>
      <w:divBdr>
        <w:top w:val="none" w:sz="0" w:space="0" w:color="auto"/>
        <w:left w:val="none" w:sz="0" w:space="0" w:color="auto"/>
        <w:bottom w:val="none" w:sz="0" w:space="0" w:color="auto"/>
        <w:right w:val="none" w:sz="0" w:space="0" w:color="auto"/>
      </w:divBdr>
    </w:div>
    <w:div w:id="1283921210">
      <w:bodyDiv w:val="1"/>
      <w:marLeft w:val="0"/>
      <w:marRight w:val="0"/>
      <w:marTop w:val="0"/>
      <w:marBottom w:val="0"/>
      <w:divBdr>
        <w:top w:val="none" w:sz="0" w:space="0" w:color="auto"/>
        <w:left w:val="none" w:sz="0" w:space="0" w:color="auto"/>
        <w:bottom w:val="none" w:sz="0" w:space="0" w:color="auto"/>
        <w:right w:val="none" w:sz="0" w:space="0" w:color="auto"/>
      </w:divBdr>
      <w:divsChild>
        <w:div w:id="1423840032">
          <w:marLeft w:val="0"/>
          <w:marRight w:val="0"/>
          <w:marTop w:val="0"/>
          <w:marBottom w:val="0"/>
          <w:divBdr>
            <w:top w:val="none" w:sz="0" w:space="0" w:color="auto"/>
            <w:left w:val="none" w:sz="0" w:space="0" w:color="auto"/>
            <w:bottom w:val="none" w:sz="0" w:space="0" w:color="auto"/>
            <w:right w:val="none" w:sz="0" w:space="0" w:color="auto"/>
          </w:divBdr>
        </w:div>
        <w:div w:id="833841751">
          <w:marLeft w:val="0"/>
          <w:marRight w:val="0"/>
          <w:marTop w:val="0"/>
          <w:marBottom w:val="0"/>
          <w:divBdr>
            <w:top w:val="none" w:sz="0" w:space="0" w:color="auto"/>
            <w:left w:val="none" w:sz="0" w:space="0" w:color="auto"/>
            <w:bottom w:val="none" w:sz="0" w:space="0" w:color="auto"/>
            <w:right w:val="none" w:sz="0" w:space="0" w:color="auto"/>
          </w:divBdr>
        </w:div>
        <w:div w:id="1092512492">
          <w:marLeft w:val="0"/>
          <w:marRight w:val="0"/>
          <w:marTop w:val="0"/>
          <w:marBottom w:val="0"/>
          <w:divBdr>
            <w:top w:val="none" w:sz="0" w:space="0" w:color="auto"/>
            <w:left w:val="none" w:sz="0" w:space="0" w:color="auto"/>
            <w:bottom w:val="none" w:sz="0" w:space="0" w:color="auto"/>
            <w:right w:val="none" w:sz="0" w:space="0" w:color="auto"/>
          </w:divBdr>
        </w:div>
        <w:div w:id="399864382">
          <w:marLeft w:val="0"/>
          <w:marRight w:val="0"/>
          <w:marTop w:val="0"/>
          <w:marBottom w:val="0"/>
          <w:divBdr>
            <w:top w:val="none" w:sz="0" w:space="0" w:color="auto"/>
            <w:left w:val="none" w:sz="0" w:space="0" w:color="auto"/>
            <w:bottom w:val="none" w:sz="0" w:space="0" w:color="auto"/>
            <w:right w:val="none" w:sz="0" w:space="0" w:color="auto"/>
          </w:divBdr>
        </w:div>
        <w:div w:id="1644460203">
          <w:marLeft w:val="0"/>
          <w:marRight w:val="0"/>
          <w:marTop w:val="0"/>
          <w:marBottom w:val="0"/>
          <w:divBdr>
            <w:top w:val="none" w:sz="0" w:space="0" w:color="auto"/>
            <w:left w:val="none" w:sz="0" w:space="0" w:color="auto"/>
            <w:bottom w:val="none" w:sz="0" w:space="0" w:color="auto"/>
            <w:right w:val="none" w:sz="0" w:space="0" w:color="auto"/>
          </w:divBdr>
        </w:div>
        <w:div w:id="1985811563">
          <w:marLeft w:val="0"/>
          <w:marRight w:val="0"/>
          <w:marTop w:val="0"/>
          <w:marBottom w:val="0"/>
          <w:divBdr>
            <w:top w:val="none" w:sz="0" w:space="0" w:color="auto"/>
            <w:left w:val="none" w:sz="0" w:space="0" w:color="auto"/>
            <w:bottom w:val="none" w:sz="0" w:space="0" w:color="auto"/>
            <w:right w:val="none" w:sz="0" w:space="0" w:color="auto"/>
          </w:divBdr>
        </w:div>
      </w:divsChild>
    </w:div>
    <w:div w:id="129263516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6">
          <w:marLeft w:val="0"/>
          <w:marRight w:val="0"/>
          <w:marTop w:val="0"/>
          <w:marBottom w:val="0"/>
          <w:divBdr>
            <w:top w:val="none" w:sz="0" w:space="0" w:color="auto"/>
            <w:left w:val="none" w:sz="0" w:space="0" w:color="auto"/>
            <w:bottom w:val="none" w:sz="0" w:space="0" w:color="auto"/>
            <w:right w:val="none" w:sz="0" w:space="0" w:color="auto"/>
          </w:divBdr>
        </w:div>
      </w:divsChild>
    </w:div>
    <w:div w:id="1303005329">
      <w:bodyDiv w:val="1"/>
      <w:marLeft w:val="0"/>
      <w:marRight w:val="0"/>
      <w:marTop w:val="0"/>
      <w:marBottom w:val="0"/>
      <w:divBdr>
        <w:top w:val="none" w:sz="0" w:space="0" w:color="auto"/>
        <w:left w:val="none" w:sz="0" w:space="0" w:color="auto"/>
        <w:bottom w:val="none" w:sz="0" w:space="0" w:color="auto"/>
        <w:right w:val="none" w:sz="0" w:space="0" w:color="auto"/>
      </w:divBdr>
    </w:div>
    <w:div w:id="1376926879">
      <w:bodyDiv w:val="1"/>
      <w:marLeft w:val="0"/>
      <w:marRight w:val="0"/>
      <w:marTop w:val="0"/>
      <w:marBottom w:val="0"/>
      <w:divBdr>
        <w:top w:val="none" w:sz="0" w:space="0" w:color="auto"/>
        <w:left w:val="none" w:sz="0" w:space="0" w:color="auto"/>
        <w:bottom w:val="none" w:sz="0" w:space="0" w:color="auto"/>
        <w:right w:val="none" w:sz="0" w:space="0" w:color="auto"/>
      </w:divBdr>
      <w:divsChild>
        <w:div w:id="1236236402">
          <w:marLeft w:val="0"/>
          <w:marRight w:val="0"/>
          <w:marTop w:val="0"/>
          <w:marBottom w:val="0"/>
          <w:divBdr>
            <w:top w:val="none" w:sz="0" w:space="0" w:color="auto"/>
            <w:left w:val="none" w:sz="0" w:space="0" w:color="auto"/>
            <w:bottom w:val="none" w:sz="0" w:space="0" w:color="auto"/>
            <w:right w:val="none" w:sz="0" w:space="0" w:color="auto"/>
          </w:divBdr>
        </w:div>
        <w:div w:id="1194994897">
          <w:marLeft w:val="0"/>
          <w:marRight w:val="0"/>
          <w:marTop w:val="0"/>
          <w:marBottom w:val="0"/>
          <w:divBdr>
            <w:top w:val="none" w:sz="0" w:space="0" w:color="auto"/>
            <w:left w:val="none" w:sz="0" w:space="0" w:color="auto"/>
            <w:bottom w:val="none" w:sz="0" w:space="0" w:color="auto"/>
            <w:right w:val="none" w:sz="0" w:space="0" w:color="auto"/>
          </w:divBdr>
        </w:div>
      </w:divsChild>
    </w:div>
    <w:div w:id="1440760554">
      <w:bodyDiv w:val="1"/>
      <w:marLeft w:val="0"/>
      <w:marRight w:val="0"/>
      <w:marTop w:val="0"/>
      <w:marBottom w:val="0"/>
      <w:divBdr>
        <w:top w:val="none" w:sz="0" w:space="0" w:color="auto"/>
        <w:left w:val="none" w:sz="0" w:space="0" w:color="auto"/>
        <w:bottom w:val="none" w:sz="0" w:space="0" w:color="auto"/>
        <w:right w:val="none" w:sz="0" w:space="0" w:color="auto"/>
      </w:divBdr>
    </w:div>
    <w:div w:id="1494101639">
      <w:bodyDiv w:val="1"/>
      <w:marLeft w:val="0"/>
      <w:marRight w:val="0"/>
      <w:marTop w:val="0"/>
      <w:marBottom w:val="0"/>
      <w:divBdr>
        <w:top w:val="none" w:sz="0" w:space="0" w:color="auto"/>
        <w:left w:val="none" w:sz="0" w:space="0" w:color="auto"/>
        <w:bottom w:val="none" w:sz="0" w:space="0" w:color="auto"/>
        <w:right w:val="none" w:sz="0" w:space="0" w:color="auto"/>
      </w:divBdr>
      <w:divsChild>
        <w:div w:id="894780345">
          <w:marLeft w:val="0"/>
          <w:marRight w:val="0"/>
          <w:marTop w:val="0"/>
          <w:marBottom w:val="0"/>
          <w:divBdr>
            <w:top w:val="none" w:sz="0" w:space="0" w:color="auto"/>
            <w:left w:val="none" w:sz="0" w:space="0" w:color="auto"/>
            <w:bottom w:val="none" w:sz="0" w:space="0" w:color="auto"/>
            <w:right w:val="none" w:sz="0" w:space="0" w:color="auto"/>
          </w:divBdr>
        </w:div>
        <w:div w:id="858087793">
          <w:marLeft w:val="0"/>
          <w:marRight w:val="0"/>
          <w:marTop w:val="0"/>
          <w:marBottom w:val="0"/>
          <w:divBdr>
            <w:top w:val="none" w:sz="0" w:space="0" w:color="auto"/>
            <w:left w:val="none" w:sz="0" w:space="0" w:color="auto"/>
            <w:bottom w:val="none" w:sz="0" w:space="0" w:color="auto"/>
            <w:right w:val="none" w:sz="0" w:space="0" w:color="auto"/>
          </w:divBdr>
        </w:div>
        <w:div w:id="1187133434">
          <w:marLeft w:val="0"/>
          <w:marRight w:val="0"/>
          <w:marTop w:val="0"/>
          <w:marBottom w:val="0"/>
          <w:divBdr>
            <w:top w:val="none" w:sz="0" w:space="0" w:color="auto"/>
            <w:left w:val="none" w:sz="0" w:space="0" w:color="auto"/>
            <w:bottom w:val="none" w:sz="0" w:space="0" w:color="auto"/>
            <w:right w:val="none" w:sz="0" w:space="0" w:color="auto"/>
          </w:divBdr>
        </w:div>
        <w:div w:id="2022655618">
          <w:marLeft w:val="0"/>
          <w:marRight w:val="0"/>
          <w:marTop w:val="0"/>
          <w:marBottom w:val="0"/>
          <w:divBdr>
            <w:top w:val="none" w:sz="0" w:space="0" w:color="auto"/>
            <w:left w:val="none" w:sz="0" w:space="0" w:color="auto"/>
            <w:bottom w:val="none" w:sz="0" w:space="0" w:color="auto"/>
            <w:right w:val="none" w:sz="0" w:space="0" w:color="auto"/>
          </w:divBdr>
        </w:div>
        <w:div w:id="136732009">
          <w:marLeft w:val="0"/>
          <w:marRight w:val="0"/>
          <w:marTop w:val="0"/>
          <w:marBottom w:val="0"/>
          <w:divBdr>
            <w:top w:val="none" w:sz="0" w:space="0" w:color="auto"/>
            <w:left w:val="none" w:sz="0" w:space="0" w:color="auto"/>
            <w:bottom w:val="none" w:sz="0" w:space="0" w:color="auto"/>
            <w:right w:val="none" w:sz="0" w:space="0" w:color="auto"/>
          </w:divBdr>
        </w:div>
        <w:div w:id="428741768">
          <w:marLeft w:val="0"/>
          <w:marRight w:val="0"/>
          <w:marTop w:val="0"/>
          <w:marBottom w:val="0"/>
          <w:divBdr>
            <w:top w:val="none" w:sz="0" w:space="0" w:color="auto"/>
            <w:left w:val="none" w:sz="0" w:space="0" w:color="auto"/>
            <w:bottom w:val="none" w:sz="0" w:space="0" w:color="auto"/>
            <w:right w:val="none" w:sz="0" w:space="0" w:color="auto"/>
          </w:divBdr>
        </w:div>
        <w:div w:id="923683556">
          <w:marLeft w:val="0"/>
          <w:marRight w:val="0"/>
          <w:marTop w:val="0"/>
          <w:marBottom w:val="0"/>
          <w:divBdr>
            <w:top w:val="none" w:sz="0" w:space="0" w:color="auto"/>
            <w:left w:val="none" w:sz="0" w:space="0" w:color="auto"/>
            <w:bottom w:val="none" w:sz="0" w:space="0" w:color="auto"/>
            <w:right w:val="none" w:sz="0" w:space="0" w:color="auto"/>
          </w:divBdr>
        </w:div>
        <w:div w:id="562831211">
          <w:marLeft w:val="0"/>
          <w:marRight w:val="0"/>
          <w:marTop w:val="0"/>
          <w:marBottom w:val="0"/>
          <w:divBdr>
            <w:top w:val="none" w:sz="0" w:space="0" w:color="auto"/>
            <w:left w:val="none" w:sz="0" w:space="0" w:color="auto"/>
            <w:bottom w:val="none" w:sz="0" w:space="0" w:color="auto"/>
            <w:right w:val="none" w:sz="0" w:space="0" w:color="auto"/>
          </w:divBdr>
        </w:div>
      </w:divsChild>
    </w:div>
    <w:div w:id="1553274623">
      <w:bodyDiv w:val="1"/>
      <w:marLeft w:val="0"/>
      <w:marRight w:val="0"/>
      <w:marTop w:val="0"/>
      <w:marBottom w:val="0"/>
      <w:divBdr>
        <w:top w:val="none" w:sz="0" w:space="0" w:color="auto"/>
        <w:left w:val="none" w:sz="0" w:space="0" w:color="auto"/>
        <w:bottom w:val="none" w:sz="0" w:space="0" w:color="auto"/>
        <w:right w:val="none" w:sz="0" w:space="0" w:color="auto"/>
      </w:divBdr>
      <w:divsChild>
        <w:div w:id="1901473451">
          <w:marLeft w:val="0"/>
          <w:marRight w:val="0"/>
          <w:marTop w:val="0"/>
          <w:marBottom w:val="0"/>
          <w:divBdr>
            <w:top w:val="none" w:sz="0" w:space="0" w:color="auto"/>
            <w:left w:val="none" w:sz="0" w:space="0" w:color="auto"/>
            <w:bottom w:val="none" w:sz="0" w:space="0" w:color="auto"/>
            <w:right w:val="none" w:sz="0" w:space="0" w:color="auto"/>
          </w:divBdr>
        </w:div>
        <w:div w:id="1513761410">
          <w:marLeft w:val="0"/>
          <w:marRight w:val="0"/>
          <w:marTop w:val="0"/>
          <w:marBottom w:val="0"/>
          <w:divBdr>
            <w:top w:val="none" w:sz="0" w:space="0" w:color="auto"/>
            <w:left w:val="none" w:sz="0" w:space="0" w:color="auto"/>
            <w:bottom w:val="none" w:sz="0" w:space="0" w:color="auto"/>
            <w:right w:val="none" w:sz="0" w:space="0" w:color="auto"/>
          </w:divBdr>
        </w:div>
      </w:divsChild>
    </w:div>
    <w:div w:id="1562519899">
      <w:bodyDiv w:val="1"/>
      <w:marLeft w:val="0"/>
      <w:marRight w:val="0"/>
      <w:marTop w:val="0"/>
      <w:marBottom w:val="0"/>
      <w:divBdr>
        <w:top w:val="none" w:sz="0" w:space="0" w:color="auto"/>
        <w:left w:val="none" w:sz="0" w:space="0" w:color="auto"/>
        <w:bottom w:val="none" w:sz="0" w:space="0" w:color="auto"/>
        <w:right w:val="none" w:sz="0" w:space="0" w:color="auto"/>
      </w:divBdr>
    </w:div>
    <w:div w:id="1564560763">
      <w:bodyDiv w:val="1"/>
      <w:marLeft w:val="0"/>
      <w:marRight w:val="0"/>
      <w:marTop w:val="0"/>
      <w:marBottom w:val="0"/>
      <w:divBdr>
        <w:top w:val="none" w:sz="0" w:space="0" w:color="auto"/>
        <w:left w:val="none" w:sz="0" w:space="0" w:color="auto"/>
        <w:bottom w:val="none" w:sz="0" w:space="0" w:color="auto"/>
        <w:right w:val="none" w:sz="0" w:space="0" w:color="auto"/>
      </w:divBdr>
      <w:divsChild>
        <w:div w:id="692532380">
          <w:marLeft w:val="0"/>
          <w:marRight w:val="0"/>
          <w:marTop w:val="0"/>
          <w:marBottom w:val="0"/>
          <w:divBdr>
            <w:top w:val="none" w:sz="0" w:space="0" w:color="auto"/>
            <w:left w:val="none" w:sz="0" w:space="0" w:color="auto"/>
            <w:bottom w:val="none" w:sz="0" w:space="0" w:color="auto"/>
            <w:right w:val="none" w:sz="0" w:space="0" w:color="auto"/>
          </w:divBdr>
        </w:div>
        <w:div w:id="1416170522">
          <w:marLeft w:val="0"/>
          <w:marRight w:val="0"/>
          <w:marTop w:val="0"/>
          <w:marBottom w:val="0"/>
          <w:divBdr>
            <w:top w:val="none" w:sz="0" w:space="0" w:color="auto"/>
            <w:left w:val="none" w:sz="0" w:space="0" w:color="auto"/>
            <w:bottom w:val="none" w:sz="0" w:space="0" w:color="auto"/>
            <w:right w:val="none" w:sz="0" w:space="0" w:color="auto"/>
          </w:divBdr>
        </w:div>
        <w:div w:id="1001615446">
          <w:marLeft w:val="0"/>
          <w:marRight w:val="0"/>
          <w:marTop w:val="0"/>
          <w:marBottom w:val="0"/>
          <w:divBdr>
            <w:top w:val="none" w:sz="0" w:space="0" w:color="auto"/>
            <w:left w:val="none" w:sz="0" w:space="0" w:color="auto"/>
            <w:bottom w:val="none" w:sz="0" w:space="0" w:color="auto"/>
            <w:right w:val="none" w:sz="0" w:space="0" w:color="auto"/>
          </w:divBdr>
        </w:div>
        <w:div w:id="907377331">
          <w:marLeft w:val="0"/>
          <w:marRight w:val="0"/>
          <w:marTop w:val="0"/>
          <w:marBottom w:val="0"/>
          <w:divBdr>
            <w:top w:val="none" w:sz="0" w:space="0" w:color="auto"/>
            <w:left w:val="none" w:sz="0" w:space="0" w:color="auto"/>
            <w:bottom w:val="none" w:sz="0" w:space="0" w:color="auto"/>
            <w:right w:val="none" w:sz="0" w:space="0" w:color="auto"/>
          </w:divBdr>
        </w:div>
        <w:div w:id="1376083473">
          <w:marLeft w:val="0"/>
          <w:marRight w:val="0"/>
          <w:marTop w:val="0"/>
          <w:marBottom w:val="0"/>
          <w:divBdr>
            <w:top w:val="none" w:sz="0" w:space="0" w:color="auto"/>
            <w:left w:val="none" w:sz="0" w:space="0" w:color="auto"/>
            <w:bottom w:val="none" w:sz="0" w:space="0" w:color="auto"/>
            <w:right w:val="none" w:sz="0" w:space="0" w:color="auto"/>
          </w:divBdr>
        </w:div>
      </w:divsChild>
    </w:div>
    <w:div w:id="1637905260">
      <w:bodyDiv w:val="1"/>
      <w:marLeft w:val="0"/>
      <w:marRight w:val="0"/>
      <w:marTop w:val="0"/>
      <w:marBottom w:val="0"/>
      <w:divBdr>
        <w:top w:val="none" w:sz="0" w:space="0" w:color="auto"/>
        <w:left w:val="none" w:sz="0" w:space="0" w:color="auto"/>
        <w:bottom w:val="none" w:sz="0" w:space="0" w:color="auto"/>
        <w:right w:val="none" w:sz="0" w:space="0" w:color="auto"/>
      </w:divBdr>
      <w:divsChild>
        <w:div w:id="1946496320">
          <w:marLeft w:val="0"/>
          <w:marRight w:val="0"/>
          <w:marTop w:val="0"/>
          <w:marBottom w:val="0"/>
          <w:divBdr>
            <w:top w:val="none" w:sz="0" w:space="0" w:color="auto"/>
            <w:left w:val="none" w:sz="0" w:space="0" w:color="auto"/>
            <w:bottom w:val="none" w:sz="0" w:space="0" w:color="auto"/>
            <w:right w:val="none" w:sz="0" w:space="0" w:color="auto"/>
          </w:divBdr>
        </w:div>
        <w:div w:id="206375337">
          <w:marLeft w:val="0"/>
          <w:marRight w:val="0"/>
          <w:marTop w:val="0"/>
          <w:marBottom w:val="0"/>
          <w:divBdr>
            <w:top w:val="none" w:sz="0" w:space="0" w:color="auto"/>
            <w:left w:val="none" w:sz="0" w:space="0" w:color="auto"/>
            <w:bottom w:val="none" w:sz="0" w:space="0" w:color="auto"/>
            <w:right w:val="none" w:sz="0" w:space="0" w:color="auto"/>
          </w:divBdr>
        </w:div>
        <w:div w:id="457341479">
          <w:marLeft w:val="0"/>
          <w:marRight w:val="0"/>
          <w:marTop w:val="0"/>
          <w:marBottom w:val="0"/>
          <w:divBdr>
            <w:top w:val="none" w:sz="0" w:space="0" w:color="auto"/>
            <w:left w:val="none" w:sz="0" w:space="0" w:color="auto"/>
            <w:bottom w:val="none" w:sz="0" w:space="0" w:color="auto"/>
            <w:right w:val="none" w:sz="0" w:space="0" w:color="auto"/>
          </w:divBdr>
        </w:div>
      </w:divsChild>
    </w:div>
    <w:div w:id="1665205383">
      <w:bodyDiv w:val="1"/>
      <w:marLeft w:val="0"/>
      <w:marRight w:val="0"/>
      <w:marTop w:val="0"/>
      <w:marBottom w:val="0"/>
      <w:divBdr>
        <w:top w:val="none" w:sz="0" w:space="0" w:color="auto"/>
        <w:left w:val="none" w:sz="0" w:space="0" w:color="auto"/>
        <w:bottom w:val="none" w:sz="0" w:space="0" w:color="auto"/>
        <w:right w:val="none" w:sz="0" w:space="0" w:color="auto"/>
      </w:divBdr>
      <w:divsChild>
        <w:div w:id="626162652">
          <w:marLeft w:val="0"/>
          <w:marRight w:val="0"/>
          <w:marTop w:val="0"/>
          <w:marBottom w:val="0"/>
          <w:divBdr>
            <w:top w:val="none" w:sz="0" w:space="0" w:color="auto"/>
            <w:left w:val="none" w:sz="0" w:space="0" w:color="auto"/>
            <w:bottom w:val="none" w:sz="0" w:space="0" w:color="auto"/>
            <w:right w:val="none" w:sz="0" w:space="0" w:color="auto"/>
          </w:divBdr>
        </w:div>
      </w:divsChild>
    </w:div>
    <w:div w:id="1690449374">
      <w:bodyDiv w:val="1"/>
      <w:marLeft w:val="0"/>
      <w:marRight w:val="0"/>
      <w:marTop w:val="0"/>
      <w:marBottom w:val="0"/>
      <w:divBdr>
        <w:top w:val="none" w:sz="0" w:space="0" w:color="auto"/>
        <w:left w:val="none" w:sz="0" w:space="0" w:color="auto"/>
        <w:bottom w:val="none" w:sz="0" w:space="0" w:color="auto"/>
        <w:right w:val="none" w:sz="0" w:space="0" w:color="auto"/>
      </w:divBdr>
      <w:divsChild>
        <w:div w:id="1199004758">
          <w:marLeft w:val="0"/>
          <w:marRight w:val="0"/>
          <w:marTop w:val="0"/>
          <w:marBottom w:val="0"/>
          <w:divBdr>
            <w:top w:val="none" w:sz="0" w:space="0" w:color="auto"/>
            <w:left w:val="none" w:sz="0" w:space="0" w:color="auto"/>
            <w:bottom w:val="none" w:sz="0" w:space="0" w:color="auto"/>
            <w:right w:val="none" w:sz="0" w:space="0" w:color="auto"/>
          </w:divBdr>
        </w:div>
      </w:divsChild>
    </w:div>
    <w:div w:id="1693914258">
      <w:bodyDiv w:val="1"/>
      <w:marLeft w:val="0"/>
      <w:marRight w:val="0"/>
      <w:marTop w:val="0"/>
      <w:marBottom w:val="0"/>
      <w:divBdr>
        <w:top w:val="none" w:sz="0" w:space="0" w:color="auto"/>
        <w:left w:val="none" w:sz="0" w:space="0" w:color="auto"/>
        <w:bottom w:val="none" w:sz="0" w:space="0" w:color="auto"/>
        <w:right w:val="none" w:sz="0" w:space="0" w:color="auto"/>
      </w:divBdr>
      <w:divsChild>
        <w:div w:id="1997493216">
          <w:marLeft w:val="0"/>
          <w:marRight w:val="0"/>
          <w:marTop w:val="0"/>
          <w:marBottom w:val="0"/>
          <w:divBdr>
            <w:top w:val="none" w:sz="0" w:space="0" w:color="auto"/>
            <w:left w:val="none" w:sz="0" w:space="0" w:color="auto"/>
            <w:bottom w:val="none" w:sz="0" w:space="0" w:color="auto"/>
            <w:right w:val="none" w:sz="0" w:space="0" w:color="auto"/>
          </w:divBdr>
        </w:div>
      </w:divsChild>
    </w:div>
    <w:div w:id="1699351065">
      <w:bodyDiv w:val="1"/>
      <w:marLeft w:val="0"/>
      <w:marRight w:val="0"/>
      <w:marTop w:val="0"/>
      <w:marBottom w:val="0"/>
      <w:divBdr>
        <w:top w:val="none" w:sz="0" w:space="0" w:color="auto"/>
        <w:left w:val="none" w:sz="0" w:space="0" w:color="auto"/>
        <w:bottom w:val="none" w:sz="0" w:space="0" w:color="auto"/>
        <w:right w:val="none" w:sz="0" w:space="0" w:color="auto"/>
      </w:divBdr>
      <w:divsChild>
        <w:div w:id="75135437">
          <w:marLeft w:val="0"/>
          <w:marRight w:val="0"/>
          <w:marTop w:val="0"/>
          <w:marBottom w:val="0"/>
          <w:divBdr>
            <w:top w:val="none" w:sz="0" w:space="0" w:color="auto"/>
            <w:left w:val="none" w:sz="0" w:space="0" w:color="auto"/>
            <w:bottom w:val="none" w:sz="0" w:space="0" w:color="auto"/>
            <w:right w:val="none" w:sz="0" w:space="0" w:color="auto"/>
          </w:divBdr>
        </w:div>
      </w:divsChild>
    </w:div>
    <w:div w:id="1839537637">
      <w:bodyDiv w:val="1"/>
      <w:marLeft w:val="0"/>
      <w:marRight w:val="0"/>
      <w:marTop w:val="0"/>
      <w:marBottom w:val="0"/>
      <w:divBdr>
        <w:top w:val="none" w:sz="0" w:space="0" w:color="auto"/>
        <w:left w:val="none" w:sz="0" w:space="0" w:color="auto"/>
        <w:bottom w:val="none" w:sz="0" w:space="0" w:color="auto"/>
        <w:right w:val="none" w:sz="0" w:space="0" w:color="auto"/>
      </w:divBdr>
    </w:div>
    <w:div w:id="1867981947">
      <w:bodyDiv w:val="1"/>
      <w:marLeft w:val="0"/>
      <w:marRight w:val="0"/>
      <w:marTop w:val="0"/>
      <w:marBottom w:val="0"/>
      <w:divBdr>
        <w:top w:val="none" w:sz="0" w:space="0" w:color="auto"/>
        <w:left w:val="none" w:sz="0" w:space="0" w:color="auto"/>
        <w:bottom w:val="none" w:sz="0" w:space="0" w:color="auto"/>
        <w:right w:val="none" w:sz="0" w:space="0" w:color="auto"/>
      </w:divBdr>
      <w:divsChild>
        <w:div w:id="997424335">
          <w:marLeft w:val="0"/>
          <w:marRight w:val="0"/>
          <w:marTop w:val="0"/>
          <w:marBottom w:val="0"/>
          <w:divBdr>
            <w:top w:val="none" w:sz="0" w:space="0" w:color="auto"/>
            <w:left w:val="none" w:sz="0" w:space="0" w:color="auto"/>
            <w:bottom w:val="none" w:sz="0" w:space="0" w:color="auto"/>
            <w:right w:val="none" w:sz="0" w:space="0" w:color="auto"/>
          </w:divBdr>
        </w:div>
        <w:div w:id="894702089">
          <w:marLeft w:val="0"/>
          <w:marRight w:val="0"/>
          <w:marTop w:val="0"/>
          <w:marBottom w:val="0"/>
          <w:divBdr>
            <w:top w:val="none" w:sz="0" w:space="0" w:color="auto"/>
            <w:left w:val="none" w:sz="0" w:space="0" w:color="auto"/>
            <w:bottom w:val="none" w:sz="0" w:space="0" w:color="auto"/>
            <w:right w:val="none" w:sz="0" w:space="0" w:color="auto"/>
          </w:divBdr>
        </w:div>
      </w:divsChild>
    </w:div>
    <w:div w:id="1883903669">
      <w:bodyDiv w:val="1"/>
      <w:marLeft w:val="0"/>
      <w:marRight w:val="0"/>
      <w:marTop w:val="0"/>
      <w:marBottom w:val="0"/>
      <w:divBdr>
        <w:top w:val="none" w:sz="0" w:space="0" w:color="auto"/>
        <w:left w:val="none" w:sz="0" w:space="0" w:color="auto"/>
        <w:bottom w:val="none" w:sz="0" w:space="0" w:color="auto"/>
        <w:right w:val="none" w:sz="0" w:space="0" w:color="auto"/>
      </w:divBdr>
    </w:div>
    <w:div w:id="1964536464">
      <w:bodyDiv w:val="1"/>
      <w:marLeft w:val="0"/>
      <w:marRight w:val="0"/>
      <w:marTop w:val="0"/>
      <w:marBottom w:val="0"/>
      <w:divBdr>
        <w:top w:val="none" w:sz="0" w:space="0" w:color="auto"/>
        <w:left w:val="none" w:sz="0" w:space="0" w:color="auto"/>
        <w:bottom w:val="none" w:sz="0" w:space="0" w:color="auto"/>
        <w:right w:val="none" w:sz="0" w:space="0" w:color="auto"/>
      </w:divBdr>
      <w:divsChild>
        <w:div w:id="425342245">
          <w:marLeft w:val="0"/>
          <w:marRight w:val="0"/>
          <w:marTop w:val="0"/>
          <w:marBottom w:val="0"/>
          <w:divBdr>
            <w:top w:val="none" w:sz="0" w:space="0" w:color="auto"/>
            <w:left w:val="none" w:sz="0" w:space="0" w:color="auto"/>
            <w:bottom w:val="none" w:sz="0" w:space="0" w:color="auto"/>
            <w:right w:val="none" w:sz="0" w:space="0" w:color="auto"/>
          </w:divBdr>
        </w:div>
      </w:divsChild>
    </w:div>
    <w:div w:id="1970553691">
      <w:bodyDiv w:val="1"/>
      <w:marLeft w:val="0"/>
      <w:marRight w:val="0"/>
      <w:marTop w:val="0"/>
      <w:marBottom w:val="0"/>
      <w:divBdr>
        <w:top w:val="none" w:sz="0" w:space="0" w:color="auto"/>
        <w:left w:val="none" w:sz="0" w:space="0" w:color="auto"/>
        <w:bottom w:val="none" w:sz="0" w:space="0" w:color="auto"/>
        <w:right w:val="none" w:sz="0" w:space="0" w:color="auto"/>
      </w:divBdr>
    </w:div>
    <w:div w:id="1980913955">
      <w:bodyDiv w:val="1"/>
      <w:marLeft w:val="0"/>
      <w:marRight w:val="0"/>
      <w:marTop w:val="0"/>
      <w:marBottom w:val="0"/>
      <w:divBdr>
        <w:top w:val="none" w:sz="0" w:space="0" w:color="auto"/>
        <w:left w:val="none" w:sz="0" w:space="0" w:color="auto"/>
        <w:bottom w:val="none" w:sz="0" w:space="0" w:color="auto"/>
        <w:right w:val="none" w:sz="0" w:space="0" w:color="auto"/>
      </w:divBdr>
      <w:divsChild>
        <w:div w:id="1485125309">
          <w:marLeft w:val="0"/>
          <w:marRight w:val="0"/>
          <w:marTop w:val="0"/>
          <w:marBottom w:val="0"/>
          <w:divBdr>
            <w:top w:val="none" w:sz="0" w:space="0" w:color="auto"/>
            <w:left w:val="none" w:sz="0" w:space="0" w:color="auto"/>
            <w:bottom w:val="none" w:sz="0" w:space="0" w:color="auto"/>
            <w:right w:val="none" w:sz="0" w:space="0" w:color="auto"/>
          </w:divBdr>
        </w:div>
      </w:divsChild>
    </w:div>
    <w:div w:id="2014869555">
      <w:bodyDiv w:val="1"/>
      <w:marLeft w:val="0"/>
      <w:marRight w:val="0"/>
      <w:marTop w:val="0"/>
      <w:marBottom w:val="0"/>
      <w:divBdr>
        <w:top w:val="none" w:sz="0" w:space="0" w:color="auto"/>
        <w:left w:val="none" w:sz="0" w:space="0" w:color="auto"/>
        <w:bottom w:val="none" w:sz="0" w:space="0" w:color="auto"/>
        <w:right w:val="none" w:sz="0" w:space="0" w:color="auto"/>
      </w:divBdr>
      <w:divsChild>
        <w:div w:id="77027110">
          <w:marLeft w:val="0"/>
          <w:marRight w:val="0"/>
          <w:marTop w:val="0"/>
          <w:marBottom w:val="0"/>
          <w:divBdr>
            <w:top w:val="none" w:sz="0" w:space="0" w:color="auto"/>
            <w:left w:val="none" w:sz="0" w:space="0" w:color="auto"/>
            <w:bottom w:val="none" w:sz="0" w:space="0" w:color="auto"/>
            <w:right w:val="none" w:sz="0" w:space="0" w:color="auto"/>
          </w:divBdr>
        </w:div>
      </w:divsChild>
    </w:div>
    <w:div w:id="2045011461">
      <w:bodyDiv w:val="1"/>
      <w:marLeft w:val="0"/>
      <w:marRight w:val="0"/>
      <w:marTop w:val="0"/>
      <w:marBottom w:val="0"/>
      <w:divBdr>
        <w:top w:val="none" w:sz="0" w:space="0" w:color="auto"/>
        <w:left w:val="none" w:sz="0" w:space="0" w:color="auto"/>
        <w:bottom w:val="none" w:sz="0" w:space="0" w:color="auto"/>
        <w:right w:val="none" w:sz="0" w:space="0" w:color="auto"/>
      </w:divBdr>
      <w:divsChild>
        <w:div w:id="1120997440">
          <w:marLeft w:val="0"/>
          <w:marRight w:val="0"/>
          <w:marTop w:val="0"/>
          <w:marBottom w:val="0"/>
          <w:divBdr>
            <w:top w:val="none" w:sz="0" w:space="0" w:color="auto"/>
            <w:left w:val="none" w:sz="0" w:space="0" w:color="auto"/>
            <w:bottom w:val="none" w:sz="0" w:space="0" w:color="auto"/>
            <w:right w:val="none" w:sz="0" w:space="0" w:color="auto"/>
          </w:divBdr>
        </w:div>
      </w:divsChild>
    </w:div>
    <w:div w:id="2085715330">
      <w:bodyDiv w:val="1"/>
      <w:marLeft w:val="0"/>
      <w:marRight w:val="0"/>
      <w:marTop w:val="0"/>
      <w:marBottom w:val="0"/>
      <w:divBdr>
        <w:top w:val="none" w:sz="0" w:space="0" w:color="auto"/>
        <w:left w:val="none" w:sz="0" w:space="0" w:color="auto"/>
        <w:bottom w:val="none" w:sz="0" w:space="0" w:color="auto"/>
        <w:right w:val="none" w:sz="0" w:space="0" w:color="auto"/>
      </w:divBdr>
      <w:divsChild>
        <w:div w:id="2021620447">
          <w:marLeft w:val="0"/>
          <w:marRight w:val="0"/>
          <w:marTop w:val="0"/>
          <w:marBottom w:val="0"/>
          <w:divBdr>
            <w:top w:val="none" w:sz="0" w:space="0" w:color="auto"/>
            <w:left w:val="none" w:sz="0" w:space="0" w:color="auto"/>
            <w:bottom w:val="none" w:sz="0" w:space="0" w:color="auto"/>
            <w:right w:val="none" w:sz="0" w:space="0" w:color="auto"/>
          </w:divBdr>
        </w:div>
      </w:divsChild>
    </w:div>
    <w:div w:id="2091348287">
      <w:bodyDiv w:val="1"/>
      <w:marLeft w:val="0"/>
      <w:marRight w:val="0"/>
      <w:marTop w:val="0"/>
      <w:marBottom w:val="0"/>
      <w:divBdr>
        <w:top w:val="none" w:sz="0" w:space="0" w:color="auto"/>
        <w:left w:val="none" w:sz="0" w:space="0" w:color="auto"/>
        <w:bottom w:val="none" w:sz="0" w:space="0" w:color="auto"/>
        <w:right w:val="none" w:sz="0" w:space="0" w:color="auto"/>
      </w:divBdr>
      <w:divsChild>
        <w:div w:id="595596069">
          <w:marLeft w:val="0"/>
          <w:marRight w:val="0"/>
          <w:marTop w:val="0"/>
          <w:marBottom w:val="0"/>
          <w:divBdr>
            <w:top w:val="none" w:sz="0" w:space="0" w:color="auto"/>
            <w:left w:val="none" w:sz="0" w:space="0" w:color="auto"/>
            <w:bottom w:val="none" w:sz="0" w:space="0" w:color="auto"/>
            <w:right w:val="none" w:sz="0" w:space="0" w:color="auto"/>
          </w:divBdr>
        </w:div>
        <w:div w:id="1902473638">
          <w:marLeft w:val="0"/>
          <w:marRight w:val="0"/>
          <w:marTop w:val="0"/>
          <w:marBottom w:val="0"/>
          <w:divBdr>
            <w:top w:val="none" w:sz="0" w:space="0" w:color="auto"/>
            <w:left w:val="none" w:sz="0" w:space="0" w:color="auto"/>
            <w:bottom w:val="none" w:sz="0" w:space="0" w:color="auto"/>
            <w:right w:val="none" w:sz="0" w:space="0" w:color="auto"/>
          </w:divBdr>
        </w:div>
        <w:div w:id="105928220">
          <w:marLeft w:val="0"/>
          <w:marRight w:val="0"/>
          <w:marTop w:val="0"/>
          <w:marBottom w:val="0"/>
          <w:divBdr>
            <w:top w:val="none" w:sz="0" w:space="0" w:color="auto"/>
            <w:left w:val="none" w:sz="0" w:space="0" w:color="auto"/>
            <w:bottom w:val="none" w:sz="0" w:space="0" w:color="auto"/>
            <w:right w:val="none" w:sz="0" w:space="0" w:color="auto"/>
          </w:divBdr>
        </w:div>
        <w:div w:id="245576133">
          <w:marLeft w:val="0"/>
          <w:marRight w:val="0"/>
          <w:marTop w:val="0"/>
          <w:marBottom w:val="0"/>
          <w:divBdr>
            <w:top w:val="none" w:sz="0" w:space="0" w:color="auto"/>
            <w:left w:val="none" w:sz="0" w:space="0" w:color="auto"/>
            <w:bottom w:val="none" w:sz="0" w:space="0" w:color="auto"/>
            <w:right w:val="none" w:sz="0" w:space="0" w:color="auto"/>
          </w:divBdr>
        </w:div>
        <w:div w:id="1736321719">
          <w:marLeft w:val="0"/>
          <w:marRight w:val="0"/>
          <w:marTop w:val="0"/>
          <w:marBottom w:val="0"/>
          <w:divBdr>
            <w:top w:val="none" w:sz="0" w:space="0" w:color="auto"/>
            <w:left w:val="none" w:sz="0" w:space="0" w:color="auto"/>
            <w:bottom w:val="none" w:sz="0" w:space="0" w:color="auto"/>
            <w:right w:val="none" w:sz="0" w:space="0" w:color="auto"/>
          </w:divBdr>
        </w:div>
        <w:div w:id="808287139">
          <w:marLeft w:val="0"/>
          <w:marRight w:val="0"/>
          <w:marTop w:val="0"/>
          <w:marBottom w:val="0"/>
          <w:divBdr>
            <w:top w:val="none" w:sz="0" w:space="0" w:color="auto"/>
            <w:left w:val="none" w:sz="0" w:space="0" w:color="auto"/>
            <w:bottom w:val="none" w:sz="0" w:space="0" w:color="auto"/>
            <w:right w:val="none" w:sz="0" w:space="0" w:color="auto"/>
          </w:divBdr>
        </w:div>
        <w:div w:id="1514804305">
          <w:marLeft w:val="0"/>
          <w:marRight w:val="0"/>
          <w:marTop w:val="0"/>
          <w:marBottom w:val="0"/>
          <w:divBdr>
            <w:top w:val="none" w:sz="0" w:space="0" w:color="auto"/>
            <w:left w:val="none" w:sz="0" w:space="0" w:color="auto"/>
            <w:bottom w:val="none" w:sz="0" w:space="0" w:color="auto"/>
            <w:right w:val="none" w:sz="0" w:space="0" w:color="auto"/>
          </w:divBdr>
        </w:div>
        <w:div w:id="65419221">
          <w:marLeft w:val="0"/>
          <w:marRight w:val="0"/>
          <w:marTop w:val="0"/>
          <w:marBottom w:val="0"/>
          <w:divBdr>
            <w:top w:val="none" w:sz="0" w:space="0" w:color="auto"/>
            <w:left w:val="none" w:sz="0" w:space="0" w:color="auto"/>
            <w:bottom w:val="none" w:sz="0" w:space="0" w:color="auto"/>
            <w:right w:val="none" w:sz="0" w:space="0" w:color="auto"/>
          </w:divBdr>
        </w:div>
        <w:div w:id="239874011">
          <w:marLeft w:val="0"/>
          <w:marRight w:val="0"/>
          <w:marTop w:val="0"/>
          <w:marBottom w:val="0"/>
          <w:divBdr>
            <w:top w:val="none" w:sz="0" w:space="0" w:color="auto"/>
            <w:left w:val="none" w:sz="0" w:space="0" w:color="auto"/>
            <w:bottom w:val="none" w:sz="0" w:space="0" w:color="auto"/>
            <w:right w:val="none" w:sz="0" w:space="0" w:color="auto"/>
          </w:divBdr>
        </w:div>
        <w:div w:id="209533023">
          <w:marLeft w:val="0"/>
          <w:marRight w:val="0"/>
          <w:marTop w:val="0"/>
          <w:marBottom w:val="0"/>
          <w:divBdr>
            <w:top w:val="none" w:sz="0" w:space="0" w:color="auto"/>
            <w:left w:val="none" w:sz="0" w:space="0" w:color="auto"/>
            <w:bottom w:val="none" w:sz="0" w:space="0" w:color="auto"/>
            <w:right w:val="none" w:sz="0" w:space="0" w:color="auto"/>
          </w:divBdr>
        </w:div>
        <w:div w:id="711344022">
          <w:marLeft w:val="0"/>
          <w:marRight w:val="0"/>
          <w:marTop w:val="0"/>
          <w:marBottom w:val="0"/>
          <w:divBdr>
            <w:top w:val="none" w:sz="0" w:space="0" w:color="auto"/>
            <w:left w:val="none" w:sz="0" w:space="0" w:color="auto"/>
            <w:bottom w:val="none" w:sz="0" w:space="0" w:color="auto"/>
            <w:right w:val="none" w:sz="0" w:space="0" w:color="auto"/>
          </w:divBdr>
        </w:div>
      </w:divsChild>
    </w:div>
    <w:div w:id="2118913990">
      <w:bodyDiv w:val="1"/>
      <w:marLeft w:val="0"/>
      <w:marRight w:val="0"/>
      <w:marTop w:val="0"/>
      <w:marBottom w:val="0"/>
      <w:divBdr>
        <w:top w:val="none" w:sz="0" w:space="0" w:color="auto"/>
        <w:left w:val="none" w:sz="0" w:space="0" w:color="auto"/>
        <w:bottom w:val="none" w:sz="0" w:space="0" w:color="auto"/>
        <w:right w:val="none" w:sz="0" w:space="0" w:color="auto"/>
      </w:divBdr>
      <w:divsChild>
        <w:div w:id="2125997846">
          <w:marLeft w:val="0"/>
          <w:marRight w:val="0"/>
          <w:marTop w:val="0"/>
          <w:marBottom w:val="0"/>
          <w:divBdr>
            <w:top w:val="none" w:sz="0" w:space="0" w:color="auto"/>
            <w:left w:val="none" w:sz="0" w:space="0" w:color="auto"/>
            <w:bottom w:val="none" w:sz="0" w:space="0" w:color="auto"/>
            <w:right w:val="none" w:sz="0" w:space="0" w:color="auto"/>
          </w:divBdr>
        </w:div>
      </w:divsChild>
    </w:div>
    <w:div w:id="2124299502">
      <w:bodyDiv w:val="1"/>
      <w:marLeft w:val="0"/>
      <w:marRight w:val="0"/>
      <w:marTop w:val="0"/>
      <w:marBottom w:val="0"/>
      <w:divBdr>
        <w:top w:val="none" w:sz="0" w:space="0" w:color="auto"/>
        <w:left w:val="none" w:sz="0" w:space="0" w:color="auto"/>
        <w:bottom w:val="none" w:sz="0" w:space="0" w:color="auto"/>
        <w:right w:val="none" w:sz="0" w:space="0" w:color="auto"/>
      </w:divBdr>
      <w:divsChild>
        <w:div w:id="1026371467">
          <w:marLeft w:val="0"/>
          <w:marRight w:val="0"/>
          <w:marTop w:val="0"/>
          <w:marBottom w:val="0"/>
          <w:divBdr>
            <w:top w:val="none" w:sz="0" w:space="0" w:color="auto"/>
            <w:left w:val="none" w:sz="0" w:space="0" w:color="auto"/>
            <w:bottom w:val="none" w:sz="0" w:space="0" w:color="auto"/>
            <w:right w:val="none" w:sz="0" w:space="0" w:color="auto"/>
          </w:divBdr>
        </w:div>
      </w:divsChild>
    </w:div>
    <w:div w:id="2124497382">
      <w:bodyDiv w:val="1"/>
      <w:marLeft w:val="0"/>
      <w:marRight w:val="0"/>
      <w:marTop w:val="0"/>
      <w:marBottom w:val="0"/>
      <w:divBdr>
        <w:top w:val="none" w:sz="0" w:space="0" w:color="auto"/>
        <w:left w:val="none" w:sz="0" w:space="0" w:color="auto"/>
        <w:bottom w:val="none" w:sz="0" w:space="0" w:color="auto"/>
        <w:right w:val="none" w:sz="0" w:space="0" w:color="auto"/>
      </w:divBdr>
      <w:divsChild>
        <w:div w:id="126006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orldbank.org/curated/en/805161524552566695/Special-topic-transit-migration" TargetMode="External"/><Relationship Id="rId5" Type="http://schemas.openxmlformats.org/officeDocument/2006/relationships/webSettings" Target="webSettings.xml"/><Relationship Id="rId10" Type="http://schemas.openxmlformats.org/officeDocument/2006/relationships/hyperlink" Target="https://foreignpolicy.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Marginal effects of remittances on shadow economy at different levels of tax</a:t>
            </a: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2596637697903448E-2"/>
          <c:y val="0.10083832335329342"/>
          <c:w val="0.96188549538778778"/>
          <c:h val="0.83481352256117691"/>
        </c:manualLayout>
      </c:layout>
      <c:lineChart>
        <c:grouping val="standard"/>
        <c:varyColors val="0"/>
        <c:ser>
          <c:idx val="0"/>
          <c:order val="0"/>
          <c:tx>
            <c:strRef>
              <c:f>Sheet1!$E$3</c:f>
              <c:strCache>
                <c:ptCount val="1"/>
                <c:pt idx="0">
                  <c:v>Remittances without interaction</c:v>
                </c:pt>
              </c:strCache>
            </c:strRef>
          </c:tx>
          <c:spPr>
            <a:ln w="28575" cap="rnd">
              <a:solidFill>
                <a:schemeClr val="accent1"/>
              </a:solidFill>
              <a:round/>
            </a:ln>
            <a:effectLst/>
          </c:spPr>
          <c:marker>
            <c:symbol val="none"/>
          </c:marker>
          <c:val>
            <c:numRef>
              <c:f>Sheet1!$E$4:$E$1683</c:f>
              <c:numCache>
                <c:formatCode>0.0</c:formatCode>
                <c:ptCount val="1680"/>
                <c:pt idx="0">
                  <c:v>-6.2996999999999996</c:v>
                </c:pt>
                <c:pt idx="1">
                  <c:v>-6.2996999999999996</c:v>
                </c:pt>
                <c:pt idx="2">
                  <c:v>-6.2996999999999996</c:v>
                </c:pt>
                <c:pt idx="3">
                  <c:v>-6.2996999999999996</c:v>
                </c:pt>
                <c:pt idx="4">
                  <c:v>-6.2996999999999996</c:v>
                </c:pt>
                <c:pt idx="5">
                  <c:v>-6.2996999999999996</c:v>
                </c:pt>
                <c:pt idx="6">
                  <c:v>-6.2996999999999996</c:v>
                </c:pt>
                <c:pt idx="7">
                  <c:v>-6.2996999999999996</c:v>
                </c:pt>
                <c:pt idx="8">
                  <c:v>-6.2996999999999996</c:v>
                </c:pt>
                <c:pt idx="9">
                  <c:v>-6.2996999999999996</c:v>
                </c:pt>
                <c:pt idx="10">
                  <c:v>-6.2996999999999996</c:v>
                </c:pt>
                <c:pt idx="11">
                  <c:v>-6.2996999999999996</c:v>
                </c:pt>
                <c:pt idx="12">
                  <c:v>-6.2996999999999996</c:v>
                </c:pt>
                <c:pt idx="13">
                  <c:v>-6.2996999999999996</c:v>
                </c:pt>
                <c:pt idx="14">
                  <c:v>-6.2996999999999996</c:v>
                </c:pt>
                <c:pt idx="15">
                  <c:v>-6.2996999999999996</c:v>
                </c:pt>
                <c:pt idx="16">
                  <c:v>-6.2996999999999996</c:v>
                </c:pt>
                <c:pt idx="17">
                  <c:v>-6.2996999999999996</c:v>
                </c:pt>
                <c:pt idx="18">
                  <c:v>-6.2996999999999996</c:v>
                </c:pt>
                <c:pt idx="19">
                  <c:v>-6.2996999999999996</c:v>
                </c:pt>
                <c:pt idx="20">
                  <c:v>-6.2996999999999996</c:v>
                </c:pt>
                <c:pt idx="21">
                  <c:v>-6.2996999999999996</c:v>
                </c:pt>
                <c:pt idx="22">
                  <c:v>-6.2996999999999996</c:v>
                </c:pt>
                <c:pt idx="23">
                  <c:v>-6.2996999999999996</c:v>
                </c:pt>
                <c:pt idx="24">
                  <c:v>-6.2996999999999996</c:v>
                </c:pt>
                <c:pt idx="25">
                  <c:v>-6.2996999999999996</c:v>
                </c:pt>
                <c:pt idx="26">
                  <c:v>-6.2996999999999996</c:v>
                </c:pt>
                <c:pt idx="27">
                  <c:v>-6.2996999999999996</c:v>
                </c:pt>
                <c:pt idx="28">
                  <c:v>-6.2996999999999996</c:v>
                </c:pt>
                <c:pt idx="29">
                  <c:v>-6.2996999999999996</c:v>
                </c:pt>
                <c:pt idx="30">
                  <c:v>-6.2996999999999996</c:v>
                </c:pt>
                <c:pt idx="31">
                  <c:v>-6.2996999999999996</c:v>
                </c:pt>
                <c:pt idx="32">
                  <c:v>-6.2996999999999996</c:v>
                </c:pt>
                <c:pt idx="33">
                  <c:v>-6.2996999999999996</c:v>
                </c:pt>
                <c:pt idx="34">
                  <c:v>-6.2996999999999996</c:v>
                </c:pt>
                <c:pt idx="35">
                  <c:v>-6.2996999999999996</c:v>
                </c:pt>
                <c:pt idx="36">
                  <c:v>-6.2996999999999996</c:v>
                </c:pt>
                <c:pt idx="37">
                  <c:v>-6.2996999999999996</c:v>
                </c:pt>
                <c:pt idx="38">
                  <c:v>-6.2996999999999996</c:v>
                </c:pt>
                <c:pt idx="39">
                  <c:v>-6.2996999999999996</c:v>
                </c:pt>
                <c:pt idx="40">
                  <c:v>-6.2996999999999996</c:v>
                </c:pt>
                <c:pt idx="41">
                  <c:v>-6.2996999999999996</c:v>
                </c:pt>
                <c:pt idx="42">
                  <c:v>-6.2996999999999996</c:v>
                </c:pt>
                <c:pt idx="43">
                  <c:v>-6.2996999999999996</c:v>
                </c:pt>
                <c:pt idx="44">
                  <c:v>-6.2996999999999996</c:v>
                </c:pt>
                <c:pt idx="45">
                  <c:v>-6.2996999999999996</c:v>
                </c:pt>
                <c:pt idx="46">
                  <c:v>-6.2996999999999996</c:v>
                </c:pt>
                <c:pt idx="47">
                  <c:v>-6.2996999999999996</c:v>
                </c:pt>
                <c:pt idx="48">
                  <c:v>-6.2996999999999996</c:v>
                </c:pt>
                <c:pt idx="49">
                  <c:v>-6.2996999999999996</c:v>
                </c:pt>
                <c:pt idx="50">
                  <c:v>-6.2996999999999996</c:v>
                </c:pt>
                <c:pt idx="51">
                  <c:v>-6.2996999999999996</c:v>
                </c:pt>
                <c:pt idx="52">
                  <c:v>-6.2996999999999996</c:v>
                </c:pt>
                <c:pt idx="53">
                  <c:v>-6.2996999999999996</c:v>
                </c:pt>
                <c:pt idx="54">
                  <c:v>-6.2996999999999996</c:v>
                </c:pt>
                <c:pt idx="55">
                  <c:v>-6.2996999999999996</c:v>
                </c:pt>
                <c:pt idx="56">
                  <c:v>-6.2996999999999996</c:v>
                </c:pt>
                <c:pt idx="57">
                  <c:v>-6.2996999999999996</c:v>
                </c:pt>
                <c:pt idx="58">
                  <c:v>-6.2996999999999996</c:v>
                </c:pt>
                <c:pt idx="59">
                  <c:v>-6.2996999999999996</c:v>
                </c:pt>
                <c:pt idx="60">
                  <c:v>-6.2996999999999996</c:v>
                </c:pt>
                <c:pt idx="61">
                  <c:v>-6.2996999999999996</c:v>
                </c:pt>
                <c:pt idx="62">
                  <c:v>-6.2996999999999996</c:v>
                </c:pt>
                <c:pt idx="63">
                  <c:v>-6.2996999999999996</c:v>
                </c:pt>
                <c:pt idx="64">
                  <c:v>-6.2996999999999996</c:v>
                </c:pt>
                <c:pt idx="65">
                  <c:v>-6.2996999999999996</c:v>
                </c:pt>
                <c:pt idx="66">
                  <c:v>-6.2996999999999996</c:v>
                </c:pt>
                <c:pt idx="67">
                  <c:v>-6.2996999999999996</c:v>
                </c:pt>
                <c:pt idx="68">
                  <c:v>-6.2996999999999996</c:v>
                </c:pt>
                <c:pt idx="69">
                  <c:v>-6.2996999999999996</c:v>
                </c:pt>
                <c:pt idx="70">
                  <c:v>-6.2996999999999996</c:v>
                </c:pt>
                <c:pt idx="71">
                  <c:v>-6.2996999999999996</c:v>
                </c:pt>
                <c:pt idx="72">
                  <c:v>-6.2996999999999996</c:v>
                </c:pt>
                <c:pt idx="73">
                  <c:v>-6.2996999999999996</c:v>
                </c:pt>
                <c:pt idx="74">
                  <c:v>-6.2996999999999996</c:v>
                </c:pt>
                <c:pt idx="75">
                  <c:v>-6.2996999999999996</c:v>
                </c:pt>
                <c:pt idx="76">
                  <c:v>-6.2996999999999996</c:v>
                </c:pt>
                <c:pt idx="77">
                  <c:v>-6.2996999999999996</c:v>
                </c:pt>
                <c:pt idx="78">
                  <c:v>-6.2996999999999996</c:v>
                </c:pt>
                <c:pt idx="79">
                  <c:v>-6.2996999999999996</c:v>
                </c:pt>
                <c:pt idx="80">
                  <c:v>-6.2996999999999996</c:v>
                </c:pt>
                <c:pt idx="81">
                  <c:v>-6.2996999999999996</c:v>
                </c:pt>
                <c:pt idx="82">
                  <c:v>-6.2996999999999996</c:v>
                </c:pt>
                <c:pt idx="83">
                  <c:v>-6.2996999999999996</c:v>
                </c:pt>
                <c:pt idx="84">
                  <c:v>-6.2996999999999996</c:v>
                </c:pt>
                <c:pt idx="85">
                  <c:v>-6.2996999999999996</c:v>
                </c:pt>
                <c:pt idx="86">
                  <c:v>-6.2996999999999996</c:v>
                </c:pt>
                <c:pt idx="87">
                  <c:v>-6.2996999999999996</c:v>
                </c:pt>
                <c:pt idx="88">
                  <c:v>-6.2996999999999996</c:v>
                </c:pt>
                <c:pt idx="89">
                  <c:v>-6.2996999999999996</c:v>
                </c:pt>
                <c:pt idx="90">
                  <c:v>-6.2996999999999996</c:v>
                </c:pt>
                <c:pt idx="91">
                  <c:v>-6.2996999999999996</c:v>
                </c:pt>
                <c:pt idx="92">
                  <c:v>-6.2996999999999996</c:v>
                </c:pt>
                <c:pt idx="93">
                  <c:v>-6.2996999999999996</c:v>
                </c:pt>
                <c:pt idx="94">
                  <c:v>-6.2996999999999996</c:v>
                </c:pt>
                <c:pt idx="95">
                  <c:v>-6.2996999999999996</c:v>
                </c:pt>
                <c:pt idx="96">
                  <c:v>-6.2996999999999996</c:v>
                </c:pt>
                <c:pt idx="97">
                  <c:v>-6.2996999999999996</c:v>
                </c:pt>
                <c:pt idx="98">
                  <c:v>-6.2996999999999996</c:v>
                </c:pt>
                <c:pt idx="99">
                  <c:v>-6.2996999999999996</c:v>
                </c:pt>
                <c:pt idx="100">
                  <c:v>-6.2996999999999996</c:v>
                </c:pt>
                <c:pt idx="101">
                  <c:v>-6.2996999999999996</c:v>
                </c:pt>
                <c:pt idx="102">
                  <c:v>-6.2996999999999996</c:v>
                </c:pt>
                <c:pt idx="103">
                  <c:v>-6.2996999999999996</c:v>
                </c:pt>
                <c:pt idx="104">
                  <c:v>-6.2996999999999996</c:v>
                </c:pt>
                <c:pt idx="105">
                  <c:v>-6.2996999999999996</c:v>
                </c:pt>
                <c:pt idx="106">
                  <c:v>-6.2996999999999996</c:v>
                </c:pt>
                <c:pt idx="107">
                  <c:v>-6.2996999999999996</c:v>
                </c:pt>
                <c:pt idx="108">
                  <c:v>-6.2996999999999996</c:v>
                </c:pt>
                <c:pt idx="109">
                  <c:v>-6.2996999999999996</c:v>
                </c:pt>
                <c:pt idx="110">
                  <c:v>-6.2996999999999996</c:v>
                </c:pt>
                <c:pt idx="111">
                  <c:v>-6.2996999999999996</c:v>
                </c:pt>
                <c:pt idx="112">
                  <c:v>-6.2996999999999996</c:v>
                </c:pt>
                <c:pt idx="113">
                  <c:v>-6.2996999999999996</c:v>
                </c:pt>
                <c:pt idx="114">
                  <c:v>-6.2996999999999996</c:v>
                </c:pt>
                <c:pt idx="115">
                  <c:v>-6.2996999999999996</c:v>
                </c:pt>
                <c:pt idx="116">
                  <c:v>-6.2996999999999996</c:v>
                </c:pt>
                <c:pt idx="117">
                  <c:v>-6.2996999999999996</c:v>
                </c:pt>
                <c:pt idx="118">
                  <c:v>-6.2996999999999996</c:v>
                </c:pt>
                <c:pt idx="119">
                  <c:v>-6.2996999999999996</c:v>
                </c:pt>
                <c:pt idx="120">
                  <c:v>-6.2996999999999996</c:v>
                </c:pt>
                <c:pt idx="121">
                  <c:v>-6.2996999999999996</c:v>
                </c:pt>
                <c:pt idx="122">
                  <c:v>-6.2996999999999996</c:v>
                </c:pt>
                <c:pt idx="123">
                  <c:v>-6.2996999999999996</c:v>
                </c:pt>
                <c:pt idx="124">
                  <c:v>-6.2996999999999996</c:v>
                </c:pt>
                <c:pt idx="125">
                  <c:v>-6.2996999999999996</c:v>
                </c:pt>
                <c:pt idx="126">
                  <c:v>-6.2996999999999996</c:v>
                </c:pt>
                <c:pt idx="127">
                  <c:v>-6.2996999999999996</c:v>
                </c:pt>
                <c:pt idx="128">
                  <c:v>-6.2996999999999996</c:v>
                </c:pt>
                <c:pt idx="129">
                  <c:v>-6.2996999999999996</c:v>
                </c:pt>
                <c:pt idx="130">
                  <c:v>-6.2996999999999996</c:v>
                </c:pt>
                <c:pt idx="131">
                  <c:v>-6.2996999999999996</c:v>
                </c:pt>
                <c:pt idx="132">
                  <c:v>-6.2996999999999996</c:v>
                </c:pt>
                <c:pt idx="133">
                  <c:v>-6.2996999999999996</c:v>
                </c:pt>
                <c:pt idx="134">
                  <c:v>-6.2996999999999996</c:v>
                </c:pt>
                <c:pt idx="135">
                  <c:v>-6.2996999999999996</c:v>
                </c:pt>
                <c:pt idx="136">
                  <c:v>-6.2996999999999996</c:v>
                </c:pt>
                <c:pt idx="137">
                  <c:v>-6.2996999999999996</c:v>
                </c:pt>
                <c:pt idx="138">
                  <c:v>-6.2996999999999996</c:v>
                </c:pt>
                <c:pt idx="139">
                  <c:v>-6.2996999999999996</c:v>
                </c:pt>
                <c:pt idx="140">
                  <c:v>-6.2996999999999996</c:v>
                </c:pt>
                <c:pt idx="141">
                  <c:v>-6.2996999999999996</c:v>
                </c:pt>
                <c:pt idx="142">
                  <c:v>-6.2996999999999996</c:v>
                </c:pt>
                <c:pt idx="143">
                  <c:v>-6.2996999999999996</c:v>
                </c:pt>
                <c:pt idx="144">
                  <c:v>-6.2996999999999996</c:v>
                </c:pt>
                <c:pt idx="145">
                  <c:v>-6.2996999999999996</c:v>
                </c:pt>
                <c:pt idx="146">
                  <c:v>-6.2996999999999996</c:v>
                </c:pt>
                <c:pt idx="147">
                  <c:v>-6.2996999999999996</c:v>
                </c:pt>
                <c:pt idx="148">
                  <c:v>-6.2996999999999996</c:v>
                </c:pt>
                <c:pt idx="149">
                  <c:v>-6.2996999999999996</c:v>
                </c:pt>
                <c:pt idx="150">
                  <c:v>-6.2996999999999996</c:v>
                </c:pt>
                <c:pt idx="151">
                  <c:v>-6.2996999999999996</c:v>
                </c:pt>
                <c:pt idx="152">
                  <c:v>-6.2996999999999996</c:v>
                </c:pt>
                <c:pt idx="153">
                  <c:v>-6.2996999999999996</c:v>
                </c:pt>
                <c:pt idx="154">
                  <c:v>-6.2996999999999996</c:v>
                </c:pt>
                <c:pt idx="155">
                  <c:v>-6.2996999999999996</c:v>
                </c:pt>
                <c:pt idx="156">
                  <c:v>-6.2996999999999996</c:v>
                </c:pt>
                <c:pt idx="157">
                  <c:v>-6.2996999999999996</c:v>
                </c:pt>
                <c:pt idx="158">
                  <c:v>-6.2996999999999996</c:v>
                </c:pt>
                <c:pt idx="159">
                  <c:v>-6.2996999999999996</c:v>
                </c:pt>
                <c:pt idx="160">
                  <c:v>-6.2996999999999996</c:v>
                </c:pt>
                <c:pt idx="161">
                  <c:v>-6.2996999999999996</c:v>
                </c:pt>
                <c:pt idx="162">
                  <c:v>-6.2996999999999996</c:v>
                </c:pt>
                <c:pt idx="163">
                  <c:v>-6.2996999999999996</c:v>
                </c:pt>
                <c:pt idx="164">
                  <c:v>-6.2996999999999996</c:v>
                </c:pt>
                <c:pt idx="165">
                  <c:v>-6.2996999999999996</c:v>
                </c:pt>
                <c:pt idx="166">
                  <c:v>-6.2996999999999996</c:v>
                </c:pt>
                <c:pt idx="167">
                  <c:v>-6.2996999999999996</c:v>
                </c:pt>
                <c:pt idx="168">
                  <c:v>-6.2996999999999996</c:v>
                </c:pt>
                <c:pt idx="169">
                  <c:v>-6.2996999999999996</c:v>
                </c:pt>
                <c:pt idx="170">
                  <c:v>-6.2996999999999996</c:v>
                </c:pt>
                <c:pt idx="171">
                  <c:v>-6.2996999999999996</c:v>
                </c:pt>
                <c:pt idx="172">
                  <c:v>-6.2996999999999996</c:v>
                </c:pt>
                <c:pt idx="173">
                  <c:v>-6.2996999999999996</c:v>
                </c:pt>
                <c:pt idx="174">
                  <c:v>-6.2996999999999996</c:v>
                </c:pt>
                <c:pt idx="175">
                  <c:v>-6.2996999999999996</c:v>
                </c:pt>
                <c:pt idx="176">
                  <c:v>-6.2996999999999996</c:v>
                </c:pt>
                <c:pt idx="177">
                  <c:v>-6.2996999999999996</c:v>
                </c:pt>
                <c:pt idx="178">
                  <c:v>-6.2996999999999996</c:v>
                </c:pt>
                <c:pt idx="179">
                  <c:v>-6.2996999999999996</c:v>
                </c:pt>
                <c:pt idx="180">
                  <c:v>-6.2996999999999996</c:v>
                </c:pt>
                <c:pt idx="181">
                  <c:v>-6.2996999999999996</c:v>
                </c:pt>
                <c:pt idx="182">
                  <c:v>-6.2996999999999996</c:v>
                </c:pt>
                <c:pt idx="183">
                  <c:v>-6.2996999999999996</c:v>
                </c:pt>
                <c:pt idx="184">
                  <c:v>-6.2996999999999996</c:v>
                </c:pt>
                <c:pt idx="185">
                  <c:v>-6.2996999999999996</c:v>
                </c:pt>
                <c:pt idx="186">
                  <c:v>-6.2996999999999996</c:v>
                </c:pt>
                <c:pt idx="187">
                  <c:v>-6.2996999999999996</c:v>
                </c:pt>
                <c:pt idx="188">
                  <c:v>-6.2996999999999996</c:v>
                </c:pt>
                <c:pt idx="189">
                  <c:v>-6.2996999999999996</c:v>
                </c:pt>
                <c:pt idx="190">
                  <c:v>-6.2996999999999996</c:v>
                </c:pt>
                <c:pt idx="191">
                  <c:v>-6.2996999999999996</c:v>
                </c:pt>
                <c:pt idx="192">
                  <c:v>-6.2996999999999996</c:v>
                </c:pt>
                <c:pt idx="193">
                  <c:v>-6.2996999999999996</c:v>
                </c:pt>
                <c:pt idx="194">
                  <c:v>-6.2996999999999996</c:v>
                </c:pt>
                <c:pt idx="195">
                  <c:v>-6.2996999999999996</c:v>
                </c:pt>
                <c:pt idx="196">
                  <c:v>-6.2996999999999996</c:v>
                </c:pt>
                <c:pt idx="197">
                  <c:v>-6.2996999999999996</c:v>
                </c:pt>
                <c:pt idx="198">
                  <c:v>-6.2996999999999996</c:v>
                </c:pt>
                <c:pt idx="199">
                  <c:v>-6.2996999999999996</c:v>
                </c:pt>
                <c:pt idx="200">
                  <c:v>-6.2996999999999996</c:v>
                </c:pt>
                <c:pt idx="201">
                  <c:v>-6.2996999999999996</c:v>
                </c:pt>
                <c:pt idx="202">
                  <c:v>-6.2996999999999996</c:v>
                </c:pt>
                <c:pt idx="203">
                  <c:v>-6.2996999999999996</c:v>
                </c:pt>
                <c:pt idx="204">
                  <c:v>-6.2996999999999996</c:v>
                </c:pt>
                <c:pt idx="205">
                  <c:v>-6.2996999999999996</c:v>
                </c:pt>
                <c:pt idx="206">
                  <c:v>-6.2996999999999996</c:v>
                </c:pt>
                <c:pt idx="207">
                  <c:v>-6.2996999999999996</c:v>
                </c:pt>
                <c:pt idx="208">
                  <c:v>-6.2996999999999996</c:v>
                </c:pt>
                <c:pt idx="209">
                  <c:v>-6.2996999999999996</c:v>
                </c:pt>
                <c:pt idx="210">
                  <c:v>-6.2996999999999996</c:v>
                </c:pt>
                <c:pt idx="211">
                  <c:v>-6.2996999999999996</c:v>
                </c:pt>
                <c:pt idx="212">
                  <c:v>-6.2996999999999996</c:v>
                </c:pt>
                <c:pt idx="213">
                  <c:v>-6.2996999999999996</c:v>
                </c:pt>
                <c:pt idx="214">
                  <c:v>-6.2996999999999996</c:v>
                </c:pt>
                <c:pt idx="215">
                  <c:v>-6.2996999999999996</c:v>
                </c:pt>
                <c:pt idx="216">
                  <c:v>-6.2996999999999996</c:v>
                </c:pt>
                <c:pt idx="217">
                  <c:v>-6.2996999999999996</c:v>
                </c:pt>
                <c:pt idx="218">
                  <c:v>-6.2996999999999996</c:v>
                </c:pt>
                <c:pt idx="219">
                  <c:v>-6.2996999999999996</c:v>
                </c:pt>
                <c:pt idx="220">
                  <c:v>-6.2996999999999996</c:v>
                </c:pt>
                <c:pt idx="221">
                  <c:v>-6.2996999999999996</c:v>
                </c:pt>
                <c:pt idx="222">
                  <c:v>-6.2996999999999996</c:v>
                </c:pt>
                <c:pt idx="223">
                  <c:v>-6.2996999999999996</c:v>
                </c:pt>
                <c:pt idx="224">
                  <c:v>-6.2996999999999996</c:v>
                </c:pt>
                <c:pt idx="225">
                  <c:v>-6.2996999999999996</c:v>
                </c:pt>
                <c:pt idx="226">
                  <c:v>-6.2996999999999996</c:v>
                </c:pt>
                <c:pt idx="227">
                  <c:v>-6.2996999999999996</c:v>
                </c:pt>
                <c:pt idx="228">
                  <c:v>-6.2996999999999996</c:v>
                </c:pt>
                <c:pt idx="229">
                  <c:v>-6.2996999999999996</c:v>
                </c:pt>
                <c:pt idx="230">
                  <c:v>-6.2996999999999996</c:v>
                </c:pt>
                <c:pt idx="231">
                  <c:v>-6.2996999999999996</c:v>
                </c:pt>
                <c:pt idx="232">
                  <c:v>-6.2996999999999996</c:v>
                </c:pt>
                <c:pt idx="233">
                  <c:v>-6.2996999999999996</c:v>
                </c:pt>
                <c:pt idx="234">
                  <c:v>-6.2996999999999996</c:v>
                </c:pt>
                <c:pt idx="235">
                  <c:v>-6.2996999999999996</c:v>
                </c:pt>
                <c:pt idx="236">
                  <c:v>-6.2996999999999996</c:v>
                </c:pt>
                <c:pt idx="237">
                  <c:v>-6.2996999999999996</c:v>
                </c:pt>
                <c:pt idx="238">
                  <c:v>-6.2996999999999996</c:v>
                </c:pt>
                <c:pt idx="239">
                  <c:v>-6.2996999999999996</c:v>
                </c:pt>
                <c:pt idx="240">
                  <c:v>-6.2996999999999996</c:v>
                </c:pt>
                <c:pt idx="241">
                  <c:v>-6.2996999999999996</c:v>
                </c:pt>
                <c:pt idx="242">
                  <c:v>-6.2996999999999996</c:v>
                </c:pt>
                <c:pt idx="243">
                  <c:v>-6.2996999999999996</c:v>
                </c:pt>
                <c:pt idx="244">
                  <c:v>-6.2996999999999996</c:v>
                </c:pt>
                <c:pt idx="245">
                  <c:v>-6.2996999999999996</c:v>
                </c:pt>
                <c:pt idx="246">
                  <c:v>-6.2996999999999996</c:v>
                </c:pt>
                <c:pt idx="247">
                  <c:v>-6.2996999999999996</c:v>
                </c:pt>
                <c:pt idx="248">
                  <c:v>-6.2996999999999996</c:v>
                </c:pt>
                <c:pt idx="249">
                  <c:v>-6.2996999999999996</c:v>
                </c:pt>
                <c:pt idx="250">
                  <c:v>-6.2996999999999996</c:v>
                </c:pt>
                <c:pt idx="251">
                  <c:v>-6.2996999999999996</c:v>
                </c:pt>
                <c:pt idx="252">
                  <c:v>-6.2996999999999996</c:v>
                </c:pt>
                <c:pt idx="253">
                  <c:v>-6.2996999999999996</c:v>
                </c:pt>
                <c:pt idx="254">
                  <c:v>-6.2996999999999996</c:v>
                </c:pt>
                <c:pt idx="255">
                  <c:v>-6.2996999999999996</c:v>
                </c:pt>
                <c:pt idx="256">
                  <c:v>-6.2996999999999996</c:v>
                </c:pt>
                <c:pt idx="257">
                  <c:v>-6.2996999999999996</c:v>
                </c:pt>
                <c:pt idx="258">
                  <c:v>-6.2996999999999996</c:v>
                </c:pt>
                <c:pt idx="259">
                  <c:v>-6.2996999999999996</c:v>
                </c:pt>
                <c:pt idx="260">
                  <c:v>-6.2996999999999996</c:v>
                </c:pt>
                <c:pt idx="261">
                  <c:v>-6.2996999999999996</c:v>
                </c:pt>
                <c:pt idx="262">
                  <c:v>-6.2996999999999996</c:v>
                </c:pt>
                <c:pt idx="263">
                  <c:v>-6.2996999999999996</c:v>
                </c:pt>
                <c:pt idx="264">
                  <c:v>-6.2996999999999996</c:v>
                </c:pt>
                <c:pt idx="265">
                  <c:v>-6.2996999999999996</c:v>
                </c:pt>
                <c:pt idx="266">
                  <c:v>-6.2996999999999996</c:v>
                </c:pt>
                <c:pt idx="267">
                  <c:v>-6.2996999999999996</c:v>
                </c:pt>
                <c:pt idx="268">
                  <c:v>-6.2996999999999996</c:v>
                </c:pt>
                <c:pt idx="269">
                  <c:v>-6.2996999999999996</c:v>
                </c:pt>
                <c:pt idx="270">
                  <c:v>-6.2996999999999996</c:v>
                </c:pt>
                <c:pt idx="271">
                  <c:v>-6.2996999999999996</c:v>
                </c:pt>
                <c:pt idx="272">
                  <c:v>-6.2996999999999996</c:v>
                </c:pt>
                <c:pt idx="273">
                  <c:v>-6.2996999999999996</c:v>
                </c:pt>
                <c:pt idx="274">
                  <c:v>-6.2996999999999996</c:v>
                </c:pt>
                <c:pt idx="275">
                  <c:v>-6.2996999999999996</c:v>
                </c:pt>
                <c:pt idx="276">
                  <c:v>-6.2996999999999996</c:v>
                </c:pt>
                <c:pt idx="277">
                  <c:v>-6.2996999999999996</c:v>
                </c:pt>
                <c:pt idx="278">
                  <c:v>-6.2996999999999996</c:v>
                </c:pt>
                <c:pt idx="279">
                  <c:v>-6.2996999999999996</c:v>
                </c:pt>
                <c:pt idx="280">
                  <c:v>-6.2996999999999996</c:v>
                </c:pt>
                <c:pt idx="281">
                  <c:v>-6.2996999999999996</c:v>
                </c:pt>
                <c:pt idx="282">
                  <c:v>-6.2996999999999996</c:v>
                </c:pt>
                <c:pt idx="283">
                  <c:v>-6.2996999999999996</c:v>
                </c:pt>
                <c:pt idx="284">
                  <c:v>-6.2996999999999996</c:v>
                </c:pt>
                <c:pt idx="285">
                  <c:v>-6.2996999999999996</c:v>
                </c:pt>
                <c:pt idx="286">
                  <c:v>-6.2996999999999996</c:v>
                </c:pt>
                <c:pt idx="287">
                  <c:v>-6.2996999999999996</c:v>
                </c:pt>
                <c:pt idx="288">
                  <c:v>-6.2996999999999996</c:v>
                </c:pt>
                <c:pt idx="289">
                  <c:v>-6.2996999999999996</c:v>
                </c:pt>
                <c:pt idx="290">
                  <c:v>-6.2996999999999996</c:v>
                </c:pt>
                <c:pt idx="291">
                  <c:v>-6.2996999999999996</c:v>
                </c:pt>
                <c:pt idx="292">
                  <c:v>-6.2996999999999996</c:v>
                </c:pt>
                <c:pt idx="293">
                  <c:v>-6.2996999999999996</c:v>
                </c:pt>
                <c:pt idx="294">
                  <c:v>-6.2996999999999996</c:v>
                </c:pt>
                <c:pt idx="295">
                  <c:v>-6.2996999999999996</c:v>
                </c:pt>
                <c:pt idx="296">
                  <c:v>-6.2996999999999996</c:v>
                </c:pt>
                <c:pt idx="297">
                  <c:v>-6.2996999999999996</c:v>
                </c:pt>
                <c:pt idx="298">
                  <c:v>-6.2996999999999996</c:v>
                </c:pt>
                <c:pt idx="299">
                  <c:v>-6.2996999999999996</c:v>
                </c:pt>
                <c:pt idx="300">
                  <c:v>-6.2996999999999996</c:v>
                </c:pt>
                <c:pt idx="301">
                  <c:v>-6.2996999999999996</c:v>
                </c:pt>
                <c:pt idx="302">
                  <c:v>-6.2996999999999996</c:v>
                </c:pt>
                <c:pt idx="303">
                  <c:v>-6.2996999999999996</c:v>
                </c:pt>
                <c:pt idx="304">
                  <c:v>-6.2996999999999996</c:v>
                </c:pt>
                <c:pt idx="305">
                  <c:v>-6.2996999999999996</c:v>
                </c:pt>
                <c:pt idx="306">
                  <c:v>-6.2996999999999996</c:v>
                </c:pt>
                <c:pt idx="307">
                  <c:v>-6.2996999999999996</c:v>
                </c:pt>
                <c:pt idx="308">
                  <c:v>-6.2996999999999996</c:v>
                </c:pt>
                <c:pt idx="309">
                  <c:v>-6.2996999999999996</c:v>
                </c:pt>
                <c:pt idx="310">
                  <c:v>-6.2996999999999996</c:v>
                </c:pt>
                <c:pt idx="311">
                  <c:v>-6.2996999999999996</c:v>
                </c:pt>
                <c:pt idx="312">
                  <c:v>-6.2996999999999996</c:v>
                </c:pt>
                <c:pt idx="313">
                  <c:v>-6.2996999999999996</c:v>
                </c:pt>
                <c:pt idx="314">
                  <c:v>-6.2996999999999996</c:v>
                </c:pt>
                <c:pt idx="315">
                  <c:v>-6.2996999999999996</c:v>
                </c:pt>
                <c:pt idx="316">
                  <c:v>-6.2996999999999996</c:v>
                </c:pt>
                <c:pt idx="317">
                  <c:v>-6.2996999999999996</c:v>
                </c:pt>
                <c:pt idx="318">
                  <c:v>-6.2996999999999996</c:v>
                </c:pt>
                <c:pt idx="319">
                  <c:v>-6.2996999999999996</c:v>
                </c:pt>
                <c:pt idx="320">
                  <c:v>-6.2996999999999996</c:v>
                </c:pt>
                <c:pt idx="321">
                  <c:v>-6.2996999999999996</c:v>
                </c:pt>
                <c:pt idx="322">
                  <c:v>-6.2996999999999996</c:v>
                </c:pt>
                <c:pt idx="323">
                  <c:v>-6.2996999999999996</c:v>
                </c:pt>
                <c:pt idx="324">
                  <c:v>-6.2996999999999996</c:v>
                </c:pt>
                <c:pt idx="325">
                  <c:v>-6.2996999999999996</c:v>
                </c:pt>
                <c:pt idx="326">
                  <c:v>-6.2996999999999996</c:v>
                </c:pt>
                <c:pt idx="327">
                  <c:v>-6.2996999999999996</c:v>
                </c:pt>
                <c:pt idx="328">
                  <c:v>-6.2996999999999996</c:v>
                </c:pt>
                <c:pt idx="329">
                  <c:v>-6.2996999999999996</c:v>
                </c:pt>
                <c:pt idx="330">
                  <c:v>-6.2996999999999996</c:v>
                </c:pt>
                <c:pt idx="331">
                  <c:v>-6.2996999999999996</c:v>
                </c:pt>
                <c:pt idx="332">
                  <c:v>-6.2996999999999996</c:v>
                </c:pt>
                <c:pt idx="333">
                  <c:v>-6.2996999999999996</c:v>
                </c:pt>
                <c:pt idx="334">
                  <c:v>-6.2996999999999996</c:v>
                </c:pt>
                <c:pt idx="335">
                  <c:v>-6.2996999999999996</c:v>
                </c:pt>
                <c:pt idx="336">
                  <c:v>-6.2996999999999996</c:v>
                </c:pt>
                <c:pt idx="337">
                  <c:v>-6.2996999999999996</c:v>
                </c:pt>
                <c:pt idx="338">
                  <c:v>-6.2996999999999996</c:v>
                </c:pt>
                <c:pt idx="339">
                  <c:v>-6.2996999999999996</c:v>
                </c:pt>
                <c:pt idx="340">
                  <c:v>-6.2996999999999996</c:v>
                </c:pt>
                <c:pt idx="341">
                  <c:v>-6.2996999999999996</c:v>
                </c:pt>
                <c:pt idx="342">
                  <c:v>-6.2996999999999996</c:v>
                </c:pt>
                <c:pt idx="343">
                  <c:v>-6.2996999999999996</c:v>
                </c:pt>
                <c:pt idx="344">
                  <c:v>-6.2996999999999996</c:v>
                </c:pt>
                <c:pt idx="345">
                  <c:v>-6.2996999999999996</c:v>
                </c:pt>
                <c:pt idx="346">
                  <c:v>-6.2996999999999996</c:v>
                </c:pt>
                <c:pt idx="347">
                  <c:v>-6.2996999999999996</c:v>
                </c:pt>
                <c:pt idx="348">
                  <c:v>-6.2996999999999996</c:v>
                </c:pt>
                <c:pt idx="349">
                  <c:v>-6.2996999999999996</c:v>
                </c:pt>
                <c:pt idx="350">
                  <c:v>-6.2996999999999996</c:v>
                </c:pt>
                <c:pt idx="351">
                  <c:v>-6.2996999999999996</c:v>
                </c:pt>
                <c:pt idx="352">
                  <c:v>-6.2996999999999996</c:v>
                </c:pt>
                <c:pt idx="353">
                  <c:v>-6.2996999999999996</c:v>
                </c:pt>
                <c:pt idx="354">
                  <c:v>-6.2996999999999996</c:v>
                </c:pt>
                <c:pt idx="355">
                  <c:v>-6.2996999999999996</c:v>
                </c:pt>
                <c:pt idx="356">
                  <c:v>-6.2996999999999996</c:v>
                </c:pt>
                <c:pt idx="357">
                  <c:v>-6.2996999999999996</c:v>
                </c:pt>
                <c:pt idx="358">
                  <c:v>-6.2996999999999996</c:v>
                </c:pt>
                <c:pt idx="359">
                  <c:v>-6.2996999999999996</c:v>
                </c:pt>
                <c:pt idx="360">
                  <c:v>-6.2996999999999996</c:v>
                </c:pt>
                <c:pt idx="361">
                  <c:v>-6.2996999999999996</c:v>
                </c:pt>
                <c:pt idx="362">
                  <c:v>-6.2996999999999996</c:v>
                </c:pt>
                <c:pt idx="363">
                  <c:v>-6.2996999999999996</c:v>
                </c:pt>
                <c:pt idx="364">
                  <c:v>-6.2996999999999996</c:v>
                </c:pt>
                <c:pt idx="365">
                  <c:v>-6.2996999999999996</c:v>
                </c:pt>
                <c:pt idx="366">
                  <c:v>-6.2996999999999996</c:v>
                </c:pt>
                <c:pt idx="367">
                  <c:v>-6.2996999999999996</c:v>
                </c:pt>
                <c:pt idx="368">
                  <c:v>-6.2996999999999996</c:v>
                </c:pt>
                <c:pt idx="369">
                  <c:v>-6.2996999999999996</c:v>
                </c:pt>
                <c:pt idx="370">
                  <c:v>-6.2996999999999996</c:v>
                </c:pt>
                <c:pt idx="371">
                  <c:v>-6.2996999999999996</c:v>
                </c:pt>
                <c:pt idx="372">
                  <c:v>-6.2996999999999996</c:v>
                </c:pt>
                <c:pt idx="373">
                  <c:v>-6.2996999999999996</c:v>
                </c:pt>
                <c:pt idx="374">
                  <c:v>-6.2996999999999996</c:v>
                </c:pt>
                <c:pt idx="375">
                  <c:v>-6.2996999999999996</c:v>
                </c:pt>
                <c:pt idx="376">
                  <c:v>-6.2996999999999996</c:v>
                </c:pt>
                <c:pt idx="377">
                  <c:v>-6.2996999999999996</c:v>
                </c:pt>
                <c:pt idx="378">
                  <c:v>-6.2996999999999996</c:v>
                </c:pt>
                <c:pt idx="379">
                  <c:v>-6.2996999999999996</c:v>
                </c:pt>
                <c:pt idx="380">
                  <c:v>-6.2996999999999996</c:v>
                </c:pt>
                <c:pt idx="381">
                  <c:v>-6.2996999999999996</c:v>
                </c:pt>
                <c:pt idx="382">
                  <c:v>-6.2996999999999996</c:v>
                </c:pt>
                <c:pt idx="383">
                  <c:v>-6.2996999999999996</c:v>
                </c:pt>
                <c:pt idx="384">
                  <c:v>-6.2996999999999996</c:v>
                </c:pt>
                <c:pt idx="385">
                  <c:v>-6.2996999999999996</c:v>
                </c:pt>
                <c:pt idx="386">
                  <c:v>-6.2996999999999996</c:v>
                </c:pt>
                <c:pt idx="387">
                  <c:v>-6.2996999999999996</c:v>
                </c:pt>
                <c:pt idx="388">
                  <c:v>-6.2996999999999996</c:v>
                </c:pt>
                <c:pt idx="389">
                  <c:v>-6.2996999999999996</c:v>
                </c:pt>
                <c:pt idx="390">
                  <c:v>-6.2996999999999996</c:v>
                </c:pt>
                <c:pt idx="391">
                  <c:v>-6.2996999999999996</c:v>
                </c:pt>
                <c:pt idx="392">
                  <c:v>-6.2996999999999996</c:v>
                </c:pt>
                <c:pt idx="393">
                  <c:v>-6.2996999999999996</c:v>
                </c:pt>
                <c:pt idx="394">
                  <c:v>-6.2996999999999996</c:v>
                </c:pt>
                <c:pt idx="395">
                  <c:v>-6.2996999999999996</c:v>
                </c:pt>
                <c:pt idx="396">
                  <c:v>-6.2996999999999996</c:v>
                </c:pt>
                <c:pt idx="397">
                  <c:v>-6.2996999999999996</c:v>
                </c:pt>
                <c:pt idx="398">
                  <c:v>-6.2996999999999996</c:v>
                </c:pt>
                <c:pt idx="399">
                  <c:v>-6.2996999999999996</c:v>
                </c:pt>
                <c:pt idx="400">
                  <c:v>-6.2996999999999996</c:v>
                </c:pt>
                <c:pt idx="401">
                  <c:v>-6.2996999999999996</c:v>
                </c:pt>
                <c:pt idx="402">
                  <c:v>-6.2996999999999996</c:v>
                </c:pt>
                <c:pt idx="403">
                  <c:v>-6.2996999999999996</c:v>
                </c:pt>
                <c:pt idx="404">
                  <c:v>-6.2996999999999996</c:v>
                </c:pt>
                <c:pt idx="405">
                  <c:v>-6.2996999999999996</c:v>
                </c:pt>
                <c:pt idx="406">
                  <c:v>-6.2996999999999996</c:v>
                </c:pt>
                <c:pt idx="407">
                  <c:v>-6.2996999999999996</c:v>
                </c:pt>
                <c:pt idx="408">
                  <c:v>-6.2996999999999996</c:v>
                </c:pt>
                <c:pt idx="409">
                  <c:v>-6.2996999999999996</c:v>
                </c:pt>
                <c:pt idx="410">
                  <c:v>-6.2996999999999996</c:v>
                </c:pt>
                <c:pt idx="411">
                  <c:v>-6.2996999999999996</c:v>
                </c:pt>
                <c:pt idx="412">
                  <c:v>-6.2996999999999996</c:v>
                </c:pt>
                <c:pt idx="413">
                  <c:v>-6.2996999999999996</c:v>
                </c:pt>
                <c:pt idx="414">
                  <c:v>-6.2996999999999996</c:v>
                </c:pt>
                <c:pt idx="415">
                  <c:v>-6.2996999999999996</c:v>
                </c:pt>
                <c:pt idx="416">
                  <c:v>-6.2996999999999996</c:v>
                </c:pt>
                <c:pt idx="417">
                  <c:v>-6.2996999999999996</c:v>
                </c:pt>
                <c:pt idx="418">
                  <c:v>-6.2996999999999996</c:v>
                </c:pt>
                <c:pt idx="419">
                  <c:v>-6.2996999999999996</c:v>
                </c:pt>
                <c:pt idx="420">
                  <c:v>-6.2996999999999996</c:v>
                </c:pt>
                <c:pt idx="421">
                  <c:v>-6.2996999999999996</c:v>
                </c:pt>
                <c:pt idx="422">
                  <c:v>-6.2996999999999996</c:v>
                </c:pt>
                <c:pt idx="423">
                  <c:v>-6.2996999999999996</c:v>
                </c:pt>
                <c:pt idx="424">
                  <c:v>-6.2996999999999996</c:v>
                </c:pt>
                <c:pt idx="425">
                  <c:v>-6.2996999999999996</c:v>
                </c:pt>
                <c:pt idx="426">
                  <c:v>-6.2996999999999996</c:v>
                </c:pt>
                <c:pt idx="427">
                  <c:v>-6.2996999999999996</c:v>
                </c:pt>
                <c:pt idx="428">
                  <c:v>-6.2996999999999996</c:v>
                </c:pt>
                <c:pt idx="429">
                  <c:v>-6.2996999999999996</c:v>
                </c:pt>
                <c:pt idx="430">
                  <c:v>-6.2996999999999996</c:v>
                </c:pt>
                <c:pt idx="431">
                  <c:v>-6.2996999999999996</c:v>
                </c:pt>
                <c:pt idx="432">
                  <c:v>-6.2996999999999996</c:v>
                </c:pt>
                <c:pt idx="433">
                  <c:v>-6.2996999999999996</c:v>
                </c:pt>
                <c:pt idx="434">
                  <c:v>-6.2996999999999996</c:v>
                </c:pt>
                <c:pt idx="435">
                  <c:v>-6.2996999999999996</c:v>
                </c:pt>
                <c:pt idx="436">
                  <c:v>-6.2996999999999996</c:v>
                </c:pt>
                <c:pt idx="437">
                  <c:v>-6.2996999999999996</c:v>
                </c:pt>
                <c:pt idx="438">
                  <c:v>-6.2996999999999996</c:v>
                </c:pt>
                <c:pt idx="439">
                  <c:v>-6.2996999999999996</c:v>
                </c:pt>
                <c:pt idx="440">
                  <c:v>-6.2996999999999996</c:v>
                </c:pt>
                <c:pt idx="441">
                  <c:v>-6.2996999999999996</c:v>
                </c:pt>
                <c:pt idx="442">
                  <c:v>-6.2996999999999996</c:v>
                </c:pt>
                <c:pt idx="443">
                  <c:v>-6.2996999999999996</c:v>
                </c:pt>
                <c:pt idx="444">
                  <c:v>-6.2996999999999996</c:v>
                </c:pt>
                <c:pt idx="445">
                  <c:v>-6.2996999999999996</c:v>
                </c:pt>
                <c:pt idx="446">
                  <c:v>-6.2996999999999996</c:v>
                </c:pt>
                <c:pt idx="447">
                  <c:v>-6.2996999999999996</c:v>
                </c:pt>
                <c:pt idx="448">
                  <c:v>-6.2996999999999996</c:v>
                </c:pt>
                <c:pt idx="449">
                  <c:v>-6.2996999999999996</c:v>
                </c:pt>
                <c:pt idx="450">
                  <c:v>-6.2996999999999996</c:v>
                </c:pt>
                <c:pt idx="451">
                  <c:v>-6.2996999999999996</c:v>
                </c:pt>
                <c:pt idx="452">
                  <c:v>-6.2996999999999996</c:v>
                </c:pt>
                <c:pt idx="453">
                  <c:v>-6.2996999999999996</c:v>
                </c:pt>
                <c:pt idx="454">
                  <c:v>-6.2996999999999996</c:v>
                </c:pt>
                <c:pt idx="455">
                  <c:v>-6.2996999999999996</c:v>
                </c:pt>
                <c:pt idx="456">
                  <c:v>-6.2996999999999996</c:v>
                </c:pt>
                <c:pt idx="457">
                  <c:v>-6.2996999999999996</c:v>
                </c:pt>
                <c:pt idx="458">
                  <c:v>-6.2996999999999996</c:v>
                </c:pt>
                <c:pt idx="459">
                  <c:v>-6.2996999999999996</c:v>
                </c:pt>
                <c:pt idx="460">
                  <c:v>-6.2996999999999996</c:v>
                </c:pt>
                <c:pt idx="461">
                  <c:v>-6.2996999999999996</c:v>
                </c:pt>
                <c:pt idx="462">
                  <c:v>-6.2996999999999996</c:v>
                </c:pt>
                <c:pt idx="463">
                  <c:v>-6.2996999999999996</c:v>
                </c:pt>
                <c:pt idx="464">
                  <c:v>-6.2996999999999996</c:v>
                </c:pt>
                <c:pt idx="465">
                  <c:v>-6.2996999999999996</c:v>
                </c:pt>
                <c:pt idx="466">
                  <c:v>-6.2996999999999996</c:v>
                </c:pt>
                <c:pt idx="467">
                  <c:v>-6.2996999999999996</c:v>
                </c:pt>
                <c:pt idx="468">
                  <c:v>-6.2996999999999996</c:v>
                </c:pt>
                <c:pt idx="469">
                  <c:v>-6.2996999999999996</c:v>
                </c:pt>
                <c:pt idx="470">
                  <c:v>-6.2996999999999996</c:v>
                </c:pt>
                <c:pt idx="471">
                  <c:v>-6.2996999999999996</c:v>
                </c:pt>
                <c:pt idx="472">
                  <c:v>-6.2996999999999996</c:v>
                </c:pt>
                <c:pt idx="473">
                  <c:v>-6.2996999999999996</c:v>
                </c:pt>
                <c:pt idx="474">
                  <c:v>-6.2996999999999996</c:v>
                </c:pt>
                <c:pt idx="475">
                  <c:v>-6.2996999999999996</c:v>
                </c:pt>
                <c:pt idx="476">
                  <c:v>-6.2996999999999996</c:v>
                </c:pt>
                <c:pt idx="477">
                  <c:v>-6.2996999999999996</c:v>
                </c:pt>
                <c:pt idx="478">
                  <c:v>-6.2996999999999996</c:v>
                </c:pt>
                <c:pt idx="479">
                  <c:v>-6.2996999999999996</c:v>
                </c:pt>
                <c:pt idx="480">
                  <c:v>-6.2996999999999996</c:v>
                </c:pt>
                <c:pt idx="481">
                  <c:v>-6.2996999999999996</c:v>
                </c:pt>
                <c:pt idx="482">
                  <c:v>-6.2996999999999996</c:v>
                </c:pt>
                <c:pt idx="483">
                  <c:v>-6.2996999999999996</c:v>
                </c:pt>
                <c:pt idx="484">
                  <c:v>-6.2996999999999996</c:v>
                </c:pt>
                <c:pt idx="485">
                  <c:v>-6.2996999999999996</c:v>
                </c:pt>
                <c:pt idx="486">
                  <c:v>-6.2996999999999996</c:v>
                </c:pt>
                <c:pt idx="487">
                  <c:v>-6.2996999999999996</c:v>
                </c:pt>
                <c:pt idx="488">
                  <c:v>-6.2996999999999996</c:v>
                </c:pt>
                <c:pt idx="489">
                  <c:v>-6.2996999999999996</c:v>
                </c:pt>
                <c:pt idx="490">
                  <c:v>-6.2996999999999996</c:v>
                </c:pt>
                <c:pt idx="491">
                  <c:v>-6.2996999999999996</c:v>
                </c:pt>
                <c:pt idx="492">
                  <c:v>-6.2996999999999996</c:v>
                </c:pt>
                <c:pt idx="493">
                  <c:v>-6.2996999999999996</c:v>
                </c:pt>
                <c:pt idx="494">
                  <c:v>-6.2996999999999996</c:v>
                </c:pt>
                <c:pt idx="495">
                  <c:v>-6.2996999999999996</c:v>
                </c:pt>
                <c:pt idx="496">
                  <c:v>-6.2996999999999996</c:v>
                </c:pt>
                <c:pt idx="497">
                  <c:v>-6.2996999999999996</c:v>
                </c:pt>
                <c:pt idx="498">
                  <c:v>-6.2996999999999996</c:v>
                </c:pt>
                <c:pt idx="499">
                  <c:v>-6.2996999999999996</c:v>
                </c:pt>
                <c:pt idx="500">
                  <c:v>-6.2996999999999996</c:v>
                </c:pt>
                <c:pt idx="501">
                  <c:v>-6.2996999999999996</c:v>
                </c:pt>
                <c:pt idx="502">
                  <c:v>-6.2996999999999996</c:v>
                </c:pt>
                <c:pt idx="503">
                  <c:v>-6.2996999999999996</c:v>
                </c:pt>
                <c:pt idx="504">
                  <c:v>-6.2996999999999996</c:v>
                </c:pt>
                <c:pt idx="505">
                  <c:v>-6.2996999999999996</c:v>
                </c:pt>
                <c:pt idx="506">
                  <c:v>-6.2996999999999996</c:v>
                </c:pt>
                <c:pt idx="507">
                  <c:v>-6.2996999999999996</c:v>
                </c:pt>
                <c:pt idx="508">
                  <c:v>-6.2996999999999996</c:v>
                </c:pt>
                <c:pt idx="509">
                  <c:v>-6.2996999999999996</c:v>
                </c:pt>
                <c:pt idx="510">
                  <c:v>-6.2996999999999996</c:v>
                </c:pt>
                <c:pt idx="511">
                  <c:v>-6.2996999999999996</c:v>
                </c:pt>
                <c:pt idx="512">
                  <c:v>-6.2996999999999996</c:v>
                </c:pt>
                <c:pt idx="513">
                  <c:v>-6.2996999999999996</c:v>
                </c:pt>
                <c:pt idx="514">
                  <c:v>-6.2996999999999996</c:v>
                </c:pt>
                <c:pt idx="515">
                  <c:v>-6.2996999999999996</c:v>
                </c:pt>
                <c:pt idx="516">
                  <c:v>-6.2996999999999996</c:v>
                </c:pt>
                <c:pt idx="517">
                  <c:v>-6.2996999999999996</c:v>
                </c:pt>
                <c:pt idx="518">
                  <c:v>-6.2996999999999996</c:v>
                </c:pt>
                <c:pt idx="519">
                  <c:v>-6.2996999999999996</c:v>
                </c:pt>
                <c:pt idx="520">
                  <c:v>-6.2996999999999996</c:v>
                </c:pt>
                <c:pt idx="521">
                  <c:v>-6.2996999999999996</c:v>
                </c:pt>
                <c:pt idx="522">
                  <c:v>-6.2996999999999996</c:v>
                </c:pt>
                <c:pt idx="523">
                  <c:v>-6.2996999999999996</c:v>
                </c:pt>
                <c:pt idx="524">
                  <c:v>-6.2996999999999996</c:v>
                </c:pt>
                <c:pt idx="525">
                  <c:v>-6.2996999999999996</c:v>
                </c:pt>
                <c:pt idx="526">
                  <c:v>-6.2996999999999996</c:v>
                </c:pt>
                <c:pt idx="527">
                  <c:v>-6.2996999999999996</c:v>
                </c:pt>
                <c:pt idx="528">
                  <c:v>-6.2996999999999996</c:v>
                </c:pt>
                <c:pt idx="529">
                  <c:v>-6.2996999999999996</c:v>
                </c:pt>
                <c:pt idx="530">
                  <c:v>-6.2996999999999996</c:v>
                </c:pt>
                <c:pt idx="531">
                  <c:v>-6.2996999999999996</c:v>
                </c:pt>
                <c:pt idx="532">
                  <c:v>-6.2996999999999996</c:v>
                </c:pt>
                <c:pt idx="533">
                  <c:v>-6.2996999999999996</c:v>
                </c:pt>
                <c:pt idx="534">
                  <c:v>-6.2996999999999996</c:v>
                </c:pt>
                <c:pt idx="535">
                  <c:v>-6.2996999999999996</c:v>
                </c:pt>
                <c:pt idx="536">
                  <c:v>-6.2996999999999996</c:v>
                </c:pt>
                <c:pt idx="537">
                  <c:v>-6.2996999999999996</c:v>
                </c:pt>
                <c:pt idx="538">
                  <c:v>-6.2996999999999996</c:v>
                </c:pt>
                <c:pt idx="539">
                  <c:v>-6.2996999999999996</c:v>
                </c:pt>
                <c:pt idx="540">
                  <c:v>-6.2996999999999996</c:v>
                </c:pt>
                <c:pt idx="541">
                  <c:v>-6.2996999999999996</c:v>
                </c:pt>
                <c:pt idx="542">
                  <c:v>-6.2996999999999996</c:v>
                </c:pt>
                <c:pt idx="543">
                  <c:v>-6.2996999999999996</c:v>
                </c:pt>
                <c:pt idx="544">
                  <c:v>-6.2996999999999996</c:v>
                </c:pt>
                <c:pt idx="545">
                  <c:v>-6.2996999999999996</c:v>
                </c:pt>
                <c:pt idx="546">
                  <c:v>-6.2996999999999996</c:v>
                </c:pt>
                <c:pt idx="547">
                  <c:v>-6.2996999999999996</c:v>
                </c:pt>
                <c:pt idx="548">
                  <c:v>-6.2996999999999996</c:v>
                </c:pt>
                <c:pt idx="549">
                  <c:v>-6.2996999999999996</c:v>
                </c:pt>
                <c:pt idx="550">
                  <c:v>-6.2996999999999996</c:v>
                </c:pt>
                <c:pt idx="551">
                  <c:v>-6.2996999999999996</c:v>
                </c:pt>
                <c:pt idx="552">
                  <c:v>-6.2996999999999996</c:v>
                </c:pt>
                <c:pt idx="553">
                  <c:v>-6.2996999999999996</c:v>
                </c:pt>
                <c:pt idx="554">
                  <c:v>-6.2996999999999996</c:v>
                </c:pt>
                <c:pt idx="555">
                  <c:v>-6.2996999999999996</c:v>
                </c:pt>
                <c:pt idx="556">
                  <c:v>-6.2996999999999996</c:v>
                </c:pt>
                <c:pt idx="557">
                  <c:v>-6.2996999999999996</c:v>
                </c:pt>
                <c:pt idx="558">
                  <c:v>-6.2996999999999996</c:v>
                </c:pt>
                <c:pt idx="559">
                  <c:v>-6.2996999999999996</c:v>
                </c:pt>
                <c:pt idx="560">
                  <c:v>-6.2996999999999996</c:v>
                </c:pt>
                <c:pt idx="561">
                  <c:v>-6.2996999999999996</c:v>
                </c:pt>
                <c:pt idx="562">
                  <c:v>-6.2996999999999996</c:v>
                </c:pt>
                <c:pt idx="563">
                  <c:v>-6.2996999999999996</c:v>
                </c:pt>
                <c:pt idx="564">
                  <c:v>-6.2996999999999996</c:v>
                </c:pt>
                <c:pt idx="565">
                  <c:v>-6.2996999999999996</c:v>
                </c:pt>
                <c:pt idx="566">
                  <c:v>-6.2996999999999996</c:v>
                </c:pt>
                <c:pt idx="567">
                  <c:v>-6.2996999999999996</c:v>
                </c:pt>
                <c:pt idx="568">
                  <c:v>-6.2996999999999996</c:v>
                </c:pt>
                <c:pt idx="569">
                  <c:v>-6.2996999999999996</c:v>
                </c:pt>
                <c:pt idx="570">
                  <c:v>-6.2996999999999996</c:v>
                </c:pt>
                <c:pt idx="571">
                  <c:v>-6.2996999999999996</c:v>
                </c:pt>
                <c:pt idx="572">
                  <c:v>-6.2996999999999996</c:v>
                </c:pt>
                <c:pt idx="573">
                  <c:v>-6.2996999999999996</c:v>
                </c:pt>
                <c:pt idx="574">
                  <c:v>-6.2996999999999996</c:v>
                </c:pt>
                <c:pt idx="575">
                  <c:v>-6.2996999999999996</c:v>
                </c:pt>
                <c:pt idx="576">
                  <c:v>-6.2996999999999996</c:v>
                </c:pt>
                <c:pt idx="577">
                  <c:v>-6.2996999999999996</c:v>
                </c:pt>
                <c:pt idx="578">
                  <c:v>-6.2996999999999996</c:v>
                </c:pt>
                <c:pt idx="579">
                  <c:v>-6.2996999999999996</c:v>
                </c:pt>
                <c:pt idx="580">
                  <c:v>-6.2996999999999996</c:v>
                </c:pt>
                <c:pt idx="581">
                  <c:v>-6.2996999999999996</c:v>
                </c:pt>
                <c:pt idx="582">
                  <c:v>-6.2996999999999996</c:v>
                </c:pt>
                <c:pt idx="583">
                  <c:v>-6.2996999999999996</c:v>
                </c:pt>
                <c:pt idx="584">
                  <c:v>-6.2996999999999996</c:v>
                </c:pt>
                <c:pt idx="585">
                  <c:v>-6.2996999999999996</c:v>
                </c:pt>
                <c:pt idx="586">
                  <c:v>-6.2996999999999996</c:v>
                </c:pt>
                <c:pt idx="587">
                  <c:v>-6.2996999999999996</c:v>
                </c:pt>
                <c:pt idx="588">
                  <c:v>-6.2996999999999996</c:v>
                </c:pt>
                <c:pt idx="589">
                  <c:v>-6.2996999999999996</c:v>
                </c:pt>
                <c:pt idx="590">
                  <c:v>-6.2996999999999996</c:v>
                </c:pt>
                <c:pt idx="591">
                  <c:v>-6.2996999999999996</c:v>
                </c:pt>
                <c:pt idx="592">
                  <c:v>-6.2996999999999996</c:v>
                </c:pt>
                <c:pt idx="593">
                  <c:v>-6.2996999999999996</c:v>
                </c:pt>
                <c:pt idx="594">
                  <c:v>-6.2996999999999996</c:v>
                </c:pt>
                <c:pt idx="595">
                  <c:v>-6.2996999999999996</c:v>
                </c:pt>
                <c:pt idx="596">
                  <c:v>-6.2996999999999996</c:v>
                </c:pt>
                <c:pt idx="597">
                  <c:v>-6.2996999999999996</c:v>
                </c:pt>
                <c:pt idx="598">
                  <c:v>-6.2996999999999996</c:v>
                </c:pt>
                <c:pt idx="599">
                  <c:v>-6.2996999999999996</c:v>
                </c:pt>
                <c:pt idx="600">
                  <c:v>-6.2996999999999996</c:v>
                </c:pt>
                <c:pt idx="601">
                  <c:v>-6.2996999999999996</c:v>
                </c:pt>
                <c:pt idx="602">
                  <c:v>-6.2996999999999996</c:v>
                </c:pt>
                <c:pt idx="603">
                  <c:v>-6.2996999999999996</c:v>
                </c:pt>
                <c:pt idx="604">
                  <c:v>-6.2996999999999996</c:v>
                </c:pt>
                <c:pt idx="605">
                  <c:v>-6.2996999999999996</c:v>
                </c:pt>
                <c:pt idx="606">
                  <c:v>-6.2996999999999996</c:v>
                </c:pt>
                <c:pt idx="607">
                  <c:v>-6.2996999999999996</c:v>
                </c:pt>
                <c:pt idx="608">
                  <c:v>-6.2996999999999996</c:v>
                </c:pt>
                <c:pt idx="609">
                  <c:v>-6.2996999999999996</c:v>
                </c:pt>
                <c:pt idx="610">
                  <c:v>-6.2996999999999996</c:v>
                </c:pt>
                <c:pt idx="611">
                  <c:v>-6.2996999999999996</c:v>
                </c:pt>
                <c:pt idx="612">
                  <c:v>-6.2996999999999996</c:v>
                </c:pt>
                <c:pt idx="613">
                  <c:v>-6.2996999999999996</c:v>
                </c:pt>
                <c:pt idx="614">
                  <c:v>-6.2996999999999996</c:v>
                </c:pt>
                <c:pt idx="615">
                  <c:v>-6.2996999999999996</c:v>
                </c:pt>
                <c:pt idx="616">
                  <c:v>-6.2996999999999996</c:v>
                </c:pt>
                <c:pt idx="617">
                  <c:v>-6.2996999999999996</c:v>
                </c:pt>
                <c:pt idx="618">
                  <c:v>-6.2996999999999996</c:v>
                </c:pt>
                <c:pt idx="619">
                  <c:v>-6.2996999999999996</c:v>
                </c:pt>
                <c:pt idx="620">
                  <c:v>-6.2996999999999996</c:v>
                </c:pt>
                <c:pt idx="621">
                  <c:v>-6.2996999999999996</c:v>
                </c:pt>
                <c:pt idx="622">
                  <c:v>-6.2996999999999996</c:v>
                </c:pt>
                <c:pt idx="623">
                  <c:v>-6.2996999999999996</c:v>
                </c:pt>
                <c:pt idx="624">
                  <c:v>-6.2996999999999996</c:v>
                </c:pt>
                <c:pt idx="625">
                  <c:v>-6.2996999999999996</c:v>
                </c:pt>
                <c:pt idx="626">
                  <c:v>-6.2996999999999996</c:v>
                </c:pt>
                <c:pt idx="627">
                  <c:v>-6.2996999999999996</c:v>
                </c:pt>
                <c:pt idx="628">
                  <c:v>-6.2996999999999996</c:v>
                </c:pt>
                <c:pt idx="629">
                  <c:v>-6.2996999999999996</c:v>
                </c:pt>
                <c:pt idx="630">
                  <c:v>-6.2996999999999996</c:v>
                </c:pt>
                <c:pt idx="631">
                  <c:v>-6.2996999999999996</c:v>
                </c:pt>
                <c:pt idx="632">
                  <c:v>-6.2996999999999996</c:v>
                </c:pt>
                <c:pt idx="633">
                  <c:v>-6.2996999999999996</c:v>
                </c:pt>
                <c:pt idx="634">
                  <c:v>-6.2996999999999996</c:v>
                </c:pt>
                <c:pt idx="635">
                  <c:v>-6.2996999999999996</c:v>
                </c:pt>
                <c:pt idx="636">
                  <c:v>-6.2996999999999996</c:v>
                </c:pt>
                <c:pt idx="637">
                  <c:v>-6.2996999999999996</c:v>
                </c:pt>
                <c:pt idx="638">
                  <c:v>-6.2996999999999996</c:v>
                </c:pt>
                <c:pt idx="639">
                  <c:v>-6.2996999999999996</c:v>
                </c:pt>
                <c:pt idx="640">
                  <c:v>-6.2996999999999996</c:v>
                </c:pt>
                <c:pt idx="641">
                  <c:v>-6.2996999999999996</c:v>
                </c:pt>
                <c:pt idx="642">
                  <c:v>-6.2996999999999996</c:v>
                </c:pt>
                <c:pt idx="643">
                  <c:v>-6.2996999999999996</c:v>
                </c:pt>
                <c:pt idx="644">
                  <c:v>-6.2996999999999996</c:v>
                </c:pt>
                <c:pt idx="645">
                  <c:v>-6.2996999999999996</c:v>
                </c:pt>
                <c:pt idx="646">
                  <c:v>-6.2996999999999996</c:v>
                </c:pt>
                <c:pt idx="647">
                  <c:v>-6.2996999999999996</c:v>
                </c:pt>
                <c:pt idx="648">
                  <c:v>-6.2996999999999996</c:v>
                </c:pt>
                <c:pt idx="649">
                  <c:v>-6.2996999999999996</c:v>
                </c:pt>
                <c:pt idx="650">
                  <c:v>-6.2996999999999996</c:v>
                </c:pt>
                <c:pt idx="651">
                  <c:v>-6.2996999999999996</c:v>
                </c:pt>
                <c:pt idx="652">
                  <c:v>-6.2996999999999996</c:v>
                </c:pt>
                <c:pt idx="653">
                  <c:v>-6.2996999999999996</c:v>
                </c:pt>
                <c:pt idx="654">
                  <c:v>-6.2996999999999996</c:v>
                </c:pt>
                <c:pt idx="655">
                  <c:v>-6.2996999999999996</c:v>
                </c:pt>
                <c:pt idx="656">
                  <c:v>-6.2996999999999996</c:v>
                </c:pt>
                <c:pt idx="657">
                  <c:v>-6.2996999999999996</c:v>
                </c:pt>
                <c:pt idx="658">
                  <c:v>-6.2996999999999996</c:v>
                </c:pt>
                <c:pt idx="659">
                  <c:v>-6.2996999999999996</c:v>
                </c:pt>
                <c:pt idx="660">
                  <c:v>-6.2996999999999996</c:v>
                </c:pt>
                <c:pt idx="661">
                  <c:v>-6.2996999999999996</c:v>
                </c:pt>
                <c:pt idx="662">
                  <c:v>-6.2996999999999996</c:v>
                </c:pt>
                <c:pt idx="663">
                  <c:v>-6.2996999999999996</c:v>
                </c:pt>
                <c:pt idx="664">
                  <c:v>-6.2996999999999996</c:v>
                </c:pt>
                <c:pt idx="665">
                  <c:v>-6.2996999999999996</c:v>
                </c:pt>
                <c:pt idx="666">
                  <c:v>-6.2996999999999996</c:v>
                </c:pt>
                <c:pt idx="667">
                  <c:v>-6.2996999999999996</c:v>
                </c:pt>
                <c:pt idx="668">
                  <c:v>-6.2996999999999996</c:v>
                </c:pt>
                <c:pt idx="669">
                  <c:v>-6.2996999999999996</c:v>
                </c:pt>
                <c:pt idx="670">
                  <c:v>-6.2996999999999996</c:v>
                </c:pt>
                <c:pt idx="671">
                  <c:v>-6.2996999999999996</c:v>
                </c:pt>
                <c:pt idx="672">
                  <c:v>-6.2996999999999996</c:v>
                </c:pt>
                <c:pt idx="673">
                  <c:v>-6.2996999999999996</c:v>
                </c:pt>
                <c:pt idx="674">
                  <c:v>-6.2996999999999996</c:v>
                </c:pt>
                <c:pt idx="675">
                  <c:v>-6.2996999999999996</c:v>
                </c:pt>
                <c:pt idx="676">
                  <c:v>-6.2996999999999996</c:v>
                </c:pt>
                <c:pt idx="677">
                  <c:v>-6.2996999999999996</c:v>
                </c:pt>
                <c:pt idx="678">
                  <c:v>-6.2996999999999996</c:v>
                </c:pt>
                <c:pt idx="679">
                  <c:v>-6.2996999999999996</c:v>
                </c:pt>
                <c:pt idx="680">
                  <c:v>-6.2996999999999996</c:v>
                </c:pt>
                <c:pt idx="681">
                  <c:v>-6.2996999999999996</c:v>
                </c:pt>
                <c:pt idx="682">
                  <c:v>-6.2996999999999996</c:v>
                </c:pt>
                <c:pt idx="683">
                  <c:v>-6.2996999999999996</c:v>
                </c:pt>
                <c:pt idx="684">
                  <c:v>-6.2996999999999996</c:v>
                </c:pt>
                <c:pt idx="685">
                  <c:v>-6.2996999999999996</c:v>
                </c:pt>
                <c:pt idx="686">
                  <c:v>-6.2996999999999996</c:v>
                </c:pt>
                <c:pt idx="687">
                  <c:v>-6.2996999999999996</c:v>
                </c:pt>
                <c:pt idx="688">
                  <c:v>-6.2996999999999996</c:v>
                </c:pt>
                <c:pt idx="689">
                  <c:v>-6.2996999999999996</c:v>
                </c:pt>
                <c:pt idx="690">
                  <c:v>-6.2996999999999996</c:v>
                </c:pt>
                <c:pt idx="691">
                  <c:v>-6.2996999999999996</c:v>
                </c:pt>
                <c:pt idx="692">
                  <c:v>-6.2996999999999996</c:v>
                </c:pt>
                <c:pt idx="693">
                  <c:v>-6.2996999999999996</c:v>
                </c:pt>
                <c:pt idx="694">
                  <c:v>-6.2996999999999996</c:v>
                </c:pt>
                <c:pt idx="695">
                  <c:v>-6.2996999999999996</c:v>
                </c:pt>
                <c:pt idx="696">
                  <c:v>-6.2996999999999996</c:v>
                </c:pt>
                <c:pt idx="697">
                  <c:v>-6.2996999999999996</c:v>
                </c:pt>
                <c:pt idx="698">
                  <c:v>-6.2996999999999996</c:v>
                </c:pt>
                <c:pt idx="699">
                  <c:v>-6.2996999999999996</c:v>
                </c:pt>
                <c:pt idx="700">
                  <c:v>-6.2996999999999996</c:v>
                </c:pt>
                <c:pt idx="701">
                  <c:v>-6.2996999999999996</c:v>
                </c:pt>
                <c:pt idx="702">
                  <c:v>-6.2996999999999996</c:v>
                </c:pt>
                <c:pt idx="703">
                  <c:v>-6.2996999999999996</c:v>
                </c:pt>
                <c:pt idx="704">
                  <c:v>-6.2996999999999996</c:v>
                </c:pt>
                <c:pt idx="705">
                  <c:v>-6.2996999999999996</c:v>
                </c:pt>
                <c:pt idx="706">
                  <c:v>-6.2996999999999996</c:v>
                </c:pt>
                <c:pt idx="707">
                  <c:v>-6.2996999999999996</c:v>
                </c:pt>
                <c:pt idx="708">
                  <c:v>-6.2996999999999996</c:v>
                </c:pt>
                <c:pt idx="709">
                  <c:v>-6.2996999999999996</c:v>
                </c:pt>
                <c:pt idx="710">
                  <c:v>-6.2996999999999996</c:v>
                </c:pt>
                <c:pt idx="711">
                  <c:v>-6.2996999999999996</c:v>
                </c:pt>
                <c:pt idx="712">
                  <c:v>-6.2996999999999996</c:v>
                </c:pt>
                <c:pt idx="713">
                  <c:v>-6.2996999999999996</c:v>
                </c:pt>
                <c:pt idx="714">
                  <c:v>-6.2996999999999996</c:v>
                </c:pt>
                <c:pt idx="715">
                  <c:v>-6.2996999999999996</c:v>
                </c:pt>
                <c:pt idx="716">
                  <c:v>-6.2996999999999996</c:v>
                </c:pt>
                <c:pt idx="717">
                  <c:v>-6.2996999999999996</c:v>
                </c:pt>
                <c:pt idx="718">
                  <c:v>-6.2996999999999996</c:v>
                </c:pt>
                <c:pt idx="719">
                  <c:v>-6.2996999999999996</c:v>
                </c:pt>
                <c:pt idx="720">
                  <c:v>-6.2996999999999996</c:v>
                </c:pt>
                <c:pt idx="721">
                  <c:v>-6.2996999999999996</c:v>
                </c:pt>
                <c:pt idx="722">
                  <c:v>-6.2996999999999996</c:v>
                </c:pt>
                <c:pt idx="723">
                  <c:v>-6.2996999999999996</c:v>
                </c:pt>
                <c:pt idx="724">
                  <c:v>-6.2996999999999996</c:v>
                </c:pt>
                <c:pt idx="725">
                  <c:v>-6.2996999999999996</c:v>
                </c:pt>
                <c:pt idx="726">
                  <c:v>-6.2996999999999996</c:v>
                </c:pt>
                <c:pt idx="727">
                  <c:v>-6.2996999999999996</c:v>
                </c:pt>
                <c:pt idx="728">
                  <c:v>-6.2996999999999996</c:v>
                </c:pt>
                <c:pt idx="729">
                  <c:v>-6.2996999999999996</c:v>
                </c:pt>
                <c:pt idx="730">
                  <c:v>-6.2996999999999996</c:v>
                </c:pt>
                <c:pt idx="731">
                  <c:v>-6.2996999999999996</c:v>
                </c:pt>
                <c:pt idx="732">
                  <c:v>-6.2996999999999996</c:v>
                </c:pt>
                <c:pt idx="733">
                  <c:v>-6.2996999999999996</c:v>
                </c:pt>
                <c:pt idx="734">
                  <c:v>-6.2996999999999996</c:v>
                </c:pt>
                <c:pt idx="735">
                  <c:v>-6.2996999999999996</c:v>
                </c:pt>
                <c:pt idx="736">
                  <c:v>-6.2996999999999996</c:v>
                </c:pt>
                <c:pt idx="737">
                  <c:v>-6.2996999999999996</c:v>
                </c:pt>
                <c:pt idx="738">
                  <c:v>-6.2996999999999996</c:v>
                </c:pt>
                <c:pt idx="739">
                  <c:v>-6.2996999999999996</c:v>
                </c:pt>
                <c:pt idx="740">
                  <c:v>-6.2996999999999996</c:v>
                </c:pt>
                <c:pt idx="741">
                  <c:v>-6.2996999999999996</c:v>
                </c:pt>
                <c:pt idx="742">
                  <c:v>-6.2996999999999996</c:v>
                </c:pt>
                <c:pt idx="743">
                  <c:v>-6.2996999999999996</c:v>
                </c:pt>
                <c:pt idx="744">
                  <c:v>-6.2996999999999996</c:v>
                </c:pt>
                <c:pt idx="745">
                  <c:v>-6.2996999999999996</c:v>
                </c:pt>
                <c:pt idx="746">
                  <c:v>-6.2996999999999996</c:v>
                </c:pt>
                <c:pt idx="747">
                  <c:v>-6.2996999999999996</c:v>
                </c:pt>
                <c:pt idx="748">
                  <c:v>-6.2996999999999996</c:v>
                </c:pt>
                <c:pt idx="749">
                  <c:v>-6.2996999999999996</c:v>
                </c:pt>
                <c:pt idx="750">
                  <c:v>-6.2996999999999996</c:v>
                </c:pt>
                <c:pt idx="751">
                  <c:v>-6.2996999999999996</c:v>
                </c:pt>
                <c:pt idx="752">
                  <c:v>-6.2996999999999996</c:v>
                </c:pt>
                <c:pt idx="753">
                  <c:v>-6.2996999999999996</c:v>
                </c:pt>
                <c:pt idx="754">
                  <c:v>-6.2996999999999996</c:v>
                </c:pt>
                <c:pt idx="755">
                  <c:v>-6.2996999999999996</c:v>
                </c:pt>
                <c:pt idx="756">
                  <c:v>-6.2996999999999996</c:v>
                </c:pt>
                <c:pt idx="757">
                  <c:v>-6.2996999999999996</c:v>
                </c:pt>
                <c:pt idx="758">
                  <c:v>-6.2996999999999996</c:v>
                </c:pt>
                <c:pt idx="759">
                  <c:v>-6.2996999999999996</c:v>
                </c:pt>
                <c:pt idx="760">
                  <c:v>-6.2996999999999996</c:v>
                </c:pt>
                <c:pt idx="761">
                  <c:v>-6.2996999999999996</c:v>
                </c:pt>
                <c:pt idx="762">
                  <c:v>-6.2996999999999996</c:v>
                </c:pt>
                <c:pt idx="763">
                  <c:v>-6.2996999999999996</c:v>
                </c:pt>
                <c:pt idx="764">
                  <c:v>-6.2996999999999996</c:v>
                </c:pt>
                <c:pt idx="765">
                  <c:v>-6.2996999999999996</c:v>
                </c:pt>
                <c:pt idx="766">
                  <c:v>-6.2996999999999996</c:v>
                </c:pt>
                <c:pt idx="767">
                  <c:v>-6.2996999999999996</c:v>
                </c:pt>
                <c:pt idx="768">
                  <c:v>-6.2996999999999996</c:v>
                </c:pt>
                <c:pt idx="769">
                  <c:v>-6.2996999999999996</c:v>
                </c:pt>
                <c:pt idx="770">
                  <c:v>-6.2996999999999996</c:v>
                </c:pt>
                <c:pt idx="771">
                  <c:v>-6.2996999999999996</c:v>
                </c:pt>
                <c:pt idx="772">
                  <c:v>-6.2996999999999996</c:v>
                </c:pt>
                <c:pt idx="773">
                  <c:v>-6.2996999999999996</c:v>
                </c:pt>
                <c:pt idx="774">
                  <c:v>-6.2996999999999996</c:v>
                </c:pt>
                <c:pt idx="775">
                  <c:v>-6.2996999999999996</c:v>
                </c:pt>
                <c:pt idx="776">
                  <c:v>-6.2996999999999996</c:v>
                </c:pt>
                <c:pt idx="777">
                  <c:v>-6.2996999999999996</c:v>
                </c:pt>
                <c:pt idx="778">
                  <c:v>-6.2996999999999996</c:v>
                </c:pt>
                <c:pt idx="779">
                  <c:v>-6.2996999999999996</c:v>
                </c:pt>
                <c:pt idx="780">
                  <c:v>-6.2996999999999996</c:v>
                </c:pt>
                <c:pt idx="781">
                  <c:v>-6.2996999999999996</c:v>
                </c:pt>
                <c:pt idx="782">
                  <c:v>-6.2996999999999996</c:v>
                </c:pt>
                <c:pt idx="783">
                  <c:v>-6.2996999999999996</c:v>
                </c:pt>
                <c:pt idx="784">
                  <c:v>-6.2996999999999996</c:v>
                </c:pt>
                <c:pt idx="785">
                  <c:v>-6.2996999999999996</c:v>
                </c:pt>
                <c:pt idx="786">
                  <c:v>-6.2996999999999996</c:v>
                </c:pt>
                <c:pt idx="787">
                  <c:v>-6.2996999999999996</c:v>
                </c:pt>
                <c:pt idx="788">
                  <c:v>-6.2996999999999996</c:v>
                </c:pt>
                <c:pt idx="789">
                  <c:v>-6.2996999999999996</c:v>
                </c:pt>
                <c:pt idx="790">
                  <c:v>-6.2996999999999996</c:v>
                </c:pt>
                <c:pt idx="791">
                  <c:v>-6.2996999999999996</c:v>
                </c:pt>
                <c:pt idx="792">
                  <c:v>-6.2996999999999996</c:v>
                </c:pt>
                <c:pt idx="793">
                  <c:v>-6.2996999999999996</c:v>
                </c:pt>
                <c:pt idx="794">
                  <c:v>-6.2996999999999996</c:v>
                </c:pt>
                <c:pt idx="795">
                  <c:v>-6.2996999999999996</c:v>
                </c:pt>
                <c:pt idx="796">
                  <c:v>-6.2996999999999996</c:v>
                </c:pt>
                <c:pt idx="797">
                  <c:v>-6.2996999999999996</c:v>
                </c:pt>
                <c:pt idx="798">
                  <c:v>-6.2996999999999996</c:v>
                </c:pt>
                <c:pt idx="799">
                  <c:v>-6.2996999999999996</c:v>
                </c:pt>
                <c:pt idx="800">
                  <c:v>-6.2996999999999996</c:v>
                </c:pt>
                <c:pt idx="801">
                  <c:v>-6.2996999999999996</c:v>
                </c:pt>
                <c:pt idx="802">
                  <c:v>-6.2996999999999996</c:v>
                </c:pt>
                <c:pt idx="803">
                  <c:v>-6.2996999999999996</c:v>
                </c:pt>
                <c:pt idx="804">
                  <c:v>-6.2996999999999996</c:v>
                </c:pt>
                <c:pt idx="805">
                  <c:v>-6.2996999999999996</c:v>
                </c:pt>
                <c:pt idx="806">
                  <c:v>-6.2996999999999996</c:v>
                </c:pt>
                <c:pt idx="807">
                  <c:v>-6.2996999999999996</c:v>
                </c:pt>
                <c:pt idx="808">
                  <c:v>-6.2996999999999996</c:v>
                </c:pt>
                <c:pt idx="809">
                  <c:v>-6.2996999999999996</c:v>
                </c:pt>
                <c:pt idx="810">
                  <c:v>-6.2996999999999996</c:v>
                </c:pt>
                <c:pt idx="811">
                  <c:v>-6.2996999999999996</c:v>
                </c:pt>
                <c:pt idx="812">
                  <c:v>-6.2996999999999996</c:v>
                </c:pt>
                <c:pt idx="813">
                  <c:v>-6.2996999999999996</c:v>
                </c:pt>
                <c:pt idx="814">
                  <c:v>-6.2996999999999996</c:v>
                </c:pt>
                <c:pt idx="815">
                  <c:v>-6.2996999999999996</c:v>
                </c:pt>
                <c:pt idx="816">
                  <c:v>-6.2996999999999996</c:v>
                </c:pt>
                <c:pt idx="817">
                  <c:v>-6.2996999999999996</c:v>
                </c:pt>
                <c:pt idx="818">
                  <c:v>-6.2996999999999996</c:v>
                </c:pt>
                <c:pt idx="819">
                  <c:v>-6.2996999999999996</c:v>
                </c:pt>
                <c:pt idx="820">
                  <c:v>-6.2996999999999996</c:v>
                </c:pt>
                <c:pt idx="821">
                  <c:v>-6.2996999999999996</c:v>
                </c:pt>
                <c:pt idx="822">
                  <c:v>-6.2996999999999996</c:v>
                </c:pt>
                <c:pt idx="823">
                  <c:v>-6.2996999999999996</c:v>
                </c:pt>
                <c:pt idx="824">
                  <c:v>-6.2996999999999996</c:v>
                </c:pt>
                <c:pt idx="825">
                  <c:v>-6.2996999999999996</c:v>
                </c:pt>
                <c:pt idx="826">
                  <c:v>-6.2996999999999996</c:v>
                </c:pt>
                <c:pt idx="827">
                  <c:v>-6.2996999999999996</c:v>
                </c:pt>
                <c:pt idx="828">
                  <c:v>-6.2996999999999996</c:v>
                </c:pt>
                <c:pt idx="829">
                  <c:v>-6.2996999999999996</c:v>
                </c:pt>
                <c:pt idx="830">
                  <c:v>-6.2996999999999996</c:v>
                </c:pt>
                <c:pt idx="831">
                  <c:v>-6.2996999999999996</c:v>
                </c:pt>
                <c:pt idx="832">
                  <c:v>-6.2996999999999996</c:v>
                </c:pt>
                <c:pt idx="833">
                  <c:v>-6.2996999999999996</c:v>
                </c:pt>
                <c:pt idx="834">
                  <c:v>-6.2996999999999996</c:v>
                </c:pt>
                <c:pt idx="835">
                  <c:v>-6.2996999999999996</c:v>
                </c:pt>
                <c:pt idx="836">
                  <c:v>-6.2996999999999996</c:v>
                </c:pt>
                <c:pt idx="837">
                  <c:v>-6.2996999999999996</c:v>
                </c:pt>
                <c:pt idx="838">
                  <c:v>-6.2996999999999996</c:v>
                </c:pt>
                <c:pt idx="839">
                  <c:v>-6.2996999999999996</c:v>
                </c:pt>
                <c:pt idx="840">
                  <c:v>-6.2996999999999996</c:v>
                </c:pt>
                <c:pt idx="841">
                  <c:v>-6.2996999999999996</c:v>
                </c:pt>
                <c:pt idx="842">
                  <c:v>-6.2996999999999996</c:v>
                </c:pt>
                <c:pt idx="843">
                  <c:v>-6.2996999999999996</c:v>
                </c:pt>
                <c:pt idx="844">
                  <c:v>-6.2996999999999996</c:v>
                </c:pt>
                <c:pt idx="845">
                  <c:v>-6.2996999999999996</c:v>
                </c:pt>
                <c:pt idx="846">
                  <c:v>-6.2996999999999996</c:v>
                </c:pt>
                <c:pt idx="847">
                  <c:v>-6.2996999999999996</c:v>
                </c:pt>
                <c:pt idx="848">
                  <c:v>-6.2996999999999996</c:v>
                </c:pt>
                <c:pt idx="849">
                  <c:v>-6.2996999999999996</c:v>
                </c:pt>
                <c:pt idx="850">
                  <c:v>-6.2996999999999996</c:v>
                </c:pt>
                <c:pt idx="851">
                  <c:v>-6.2996999999999996</c:v>
                </c:pt>
                <c:pt idx="852">
                  <c:v>-6.2996999999999996</c:v>
                </c:pt>
                <c:pt idx="853">
                  <c:v>-6.2996999999999996</c:v>
                </c:pt>
                <c:pt idx="854">
                  <c:v>-6.2996999999999996</c:v>
                </c:pt>
                <c:pt idx="855">
                  <c:v>-6.2996999999999996</c:v>
                </c:pt>
                <c:pt idx="856">
                  <c:v>-6.2996999999999996</c:v>
                </c:pt>
                <c:pt idx="857">
                  <c:v>-6.2996999999999996</c:v>
                </c:pt>
                <c:pt idx="858">
                  <c:v>-6.2996999999999996</c:v>
                </c:pt>
                <c:pt idx="859">
                  <c:v>-6.2996999999999996</c:v>
                </c:pt>
                <c:pt idx="860">
                  <c:v>-6.2996999999999996</c:v>
                </c:pt>
                <c:pt idx="861">
                  <c:v>-6.2996999999999996</c:v>
                </c:pt>
                <c:pt idx="862">
                  <c:v>-6.2996999999999996</c:v>
                </c:pt>
                <c:pt idx="863">
                  <c:v>-6.2996999999999996</c:v>
                </c:pt>
                <c:pt idx="864">
                  <c:v>-6.2996999999999996</c:v>
                </c:pt>
                <c:pt idx="865">
                  <c:v>-6.2996999999999996</c:v>
                </c:pt>
                <c:pt idx="866">
                  <c:v>-6.2996999999999996</c:v>
                </c:pt>
                <c:pt idx="867">
                  <c:v>-6.2996999999999996</c:v>
                </c:pt>
                <c:pt idx="868">
                  <c:v>-6.2996999999999996</c:v>
                </c:pt>
                <c:pt idx="869">
                  <c:v>-6.2996999999999996</c:v>
                </c:pt>
                <c:pt idx="870">
                  <c:v>-6.2996999999999996</c:v>
                </c:pt>
                <c:pt idx="871">
                  <c:v>-6.2996999999999996</c:v>
                </c:pt>
                <c:pt idx="872">
                  <c:v>-6.2996999999999996</c:v>
                </c:pt>
                <c:pt idx="873">
                  <c:v>-6.2996999999999996</c:v>
                </c:pt>
                <c:pt idx="874">
                  <c:v>-6.2996999999999996</c:v>
                </c:pt>
                <c:pt idx="875">
                  <c:v>-6.2996999999999996</c:v>
                </c:pt>
                <c:pt idx="876">
                  <c:v>-6.2996999999999996</c:v>
                </c:pt>
                <c:pt idx="877">
                  <c:v>-6.2996999999999996</c:v>
                </c:pt>
                <c:pt idx="878">
                  <c:v>-6.2996999999999996</c:v>
                </c:pt>
                <c:pt idx="879">
                  <c:v>-6.2996999999999996</c:v>
                </c:pt>
                <c:pt idx="880">
                  <c:v>-6.2996999999999996</c:v>
                </c:pt>
                <c:pt idx="881">
                  <c:v>-6.2996999999999996</c:v>
                </c:pt>
                <c:pt idx="882">
                  <c:v>-6.2996999999999996</c:v>
                </c:pt>
                <c:pt idx="883">
                  <c:v>-6.2996999999999996</c:v>
                </c:pt>
                <c:pt idx="884">
                  <c:v>-6.2996999999999996</c:v>
                </c:pt>
                <c:pt idx="885">
                  <c:v>-6.2996999999999996</c:v>
                </c:pt>
                <c:pt idx="886">
                  <c:v>-6.2996999999999996</c:v>
                </c:pt>
                <c:pt idx="887">
                  <c:v>-6.2996999999999996</c:v>
                </c:pt>
                <c:pt idx="888">
                  <c:v>-6.2996999999999996</c:v>
                </c:pt>
                <c:pt idx="889">
                  <c:v>-6.2996999999999996</c:v>
                </c:pt>
                <c:pt idx="890">
                  <c:v>-6.2996999999999996</c:v>
                </c:pt>
                <c:pt idx="891">
                  <c:v>-6.2996999999999996</c:v>
                </c:pt>
                <c:pt idx="892">
                  <c:v>-6.2996999999999996</c:v>
                </c:pt>
                <c:pt idx="893">
                  <c:v>-6.2996999999999996</c:v>
                </c:pt>
                <c:pt idx="894">
                  <c:v>-6.2996999999999996</c:v>
                </c:pt>
                <c:pt idx="895">
                  <c:v>-6.2996999999999996</c:v>
                </c:pt>
                <c:pt idx="896">
                  <c:v>-6.2996999999999996</c:v>
                </c:pt>
                <c:pt idx="897">
                  <c:v>-6.2996999999999996</c:v>
                </c:pt>
                <c:pt idx="898">
                  <c:v>-6.2996999999999996</c:v>
                </c:pt>
                <c:pt idx="899">
                  <c:v>-6.2996999999999996</c:v>
                </c:pt>
                <c:pt idx="900">
                  <c:v>-6.2996999999999996</c:v>
                </c:pt>
                <c:pt idx="901">
                  <c:v>-6.2996999999999996</c:v>
                </c:pt>
                <c:pt idx="902">
                  <c:v>-6.2996999999999996</c:v>
                </c:pt>
                <c:pt idx="903">
                  <c:v>-6.2996999999999996</c:v>
                </c:pt>
                <c:pt idx="904">
                  <c:v>-6.2996999999999996</c:v>
                </c:pt>
                <c:pt idx="905">
                  <c:v>-6.2996999999999996</c:v>
                </c:pt>
                <c:pt idx="906">
                  <c:v>-6.2996999999999996</c:v>
                </c:pt>
                <c:pt idx="907">
                  <c:v>-6.2996999999999996</c:v>
                </c:pt>
                <c:pt idx="908">
                  <c:v>-6.2996999999999996</c:v>
                </c:pt>
                <c:pt idx="909">
                  <c:v>-6.2996999999999996</c:v>
                </c:pt>
                <c:pt idx="910">
                  <c:v>-6.2996999999999996</c:v>
                </c:pt>
                <c:pt idx="911">
                  <c:v>-6.2996999999999996</c:v>
                </c:pt>
                <c:pt idx="912">
                  <c:v>-6.2996999999999996</c:v>
                </c:pt>
                <c:pt idx="913">
                  <c:v>-6.2996999999999996</c:v>
                </c:pt>
                <c:pt idx="914">
                  <c:v>-6.2996999999999996</c:v>
                </c:pt>
                <c:pt idx="915">
                  <c:v>-6.2996999999999996</c:v>
                </c:pt>
                <c:pt idx="916">
                  <c:v>-6.2996999999999996</c:v>
                </c:pt>
                <c:pt idx="917">
                  <c:v>-6.2996999999999996</c:v>
                </c:pt>
                <c:pt idx="918">
                  <c:v>-6.2996999999999996</c:v>
                </c:pt>
                <c:pt idx="919">
                  <c:v>-6.2996999999999996</c:v>
                </c:pt>
                <c:pt idx="920">
                  <c:v>-6.2996999999999996</c:v>
                </c:pt>
                <c:pt idx="921">
                  <c:v>-6.2996999999999996</c:v>
                </c:pt>
                <c:pt idx="922">
                  <c:v>-6.2996999999999996</c:v>
                </c:pt>
                <c:pt idx="923">
                  <c:v>-6.2996999999999996</c:v>
                </c:pt>
                <c:pt idx="924">
                  <c:v>-6.2996999999999996</c:v>
                </c:pt>
                <c:pt idx="925">
                  <c:v>-6.2996999999999996</c:v>
                </c:pt>
                <c:pt idx="926">
                  <c:v>-6.2996999999999996</c:v>
                </c:pt>
                <c:pt idx="927">
                  <c:v>-6.2996999999999996</c:v>
                </c:pt>
                <c:pt idx="928">
                  <c:v>-6.2996999999999996</c:v>
                </c:pt>
                <c:pt idx="929">
                  <c:v>-6.2996999999999996</c:v>
                </c:pt>
                <c:pt idx="930">
                  <c:v>-6.2996999999999996</c:v>
                </c:pt>
                <c:pt idx="931">
                  <c:v>-6.2996999999999996</c:v>
                </c:pt>
                <c:pt idx="932">
                  <c:v>-6.2996999999999996</c:v>
                </c:pt>
                <c:pt idx="933">
                  <c:v>-6.2996999999999996</c:v>
                </c:pt>
                <c:pt idx="934">
                  <c:v>-6.2996999999999996</c:v>
                </c:pt>
                <c:pt idx="935">
                  <c:v>-6.2996999999999996</c:v>
                </c:pt>
                <c:pt idx="936">
                  <c:v>-6.2996999999999996</c:v>
                </c:pt>
                <c:pt idx="937">
                  <c:v>-6.2996999999999996</c:v>
                </c:pt>
                <c:pt idx="938">
                  <c:v>-6.2996999999999996</c:v>
                </c:pt>
                <c:pt idx="939">
                  <c:v>-6.2996999999999996</c:v>
                </c:pt>
                <c:pt idx="940">
                  <c:v>-6.2996999999999996</c:v>
                </c:pt>
                <c:pt idx="941">
                  <c:v>-6.2996999999999996</c:v>
                </c:pt>
                <c:pt idx="942">
                  <c:v>-6.2996999999999996</c:v>
                </c:pt>
                <c:pt idx="943">
                  <c:v>-6.2996999999999996</c:v>
                </c:pt>
                <c:pt idx="944">
                  <c:v>-6.2996999999999996</c:v>
                </c:pt>
                <c:pt idx="945">
                  <c:v>-6.2996999999999996</c:v>
                </c:pt>
                <c:pt idx="946">
                  <c:v>-6.2996999999999996</c:v>
                </c:pt>
                <c:pt idx="947">
                  <c:v>-6.2996999999999996</c:v>
                </c:pt>
                <c:pt idx="948">
                  <c:v>-6.2996999999999996</c:v>
                </c:pt>
                <c:pt idx="949">
                  <c:v>-6.2996999999999996</c:v>
                </c:pt>
                <c:pt idx="950">
                  <c:v>-6.2996999999999996</c:v>
                </c:pt>
                <c:pt idx="951">
                  <c:v>-6.2996999999999996</c:v>
                </c:pt>
                <c:pt idx="952">
                  <c:v>-6.2996999999999996</c:v>
                </c:pt>
                <c:pt idx="953">
                  <c:v>-6.2996999999999996</c:v>
                </c:pt>
                <c:pt idx="954">
                  <c:v>-6.2996999999999996</c:v>
                </c:pt>
                <c:pt idx="955">
                  <c:v>-6.2996999999999996</c:v>
                </c:pt>
                <c:pt idx="956">
                  <c:v>-6.2996999999999996</c:v>
                </c:pt>
                <c:pt idx="957">
                  <c:v>-6.2996999999999996</c:v>
                </c:pt>
                <c:pt idx="958">
                  <c:v>-6.2996999999999996</c:v>
                </c:pt>
                <c:pt idx="959">
                  <c:v>-6.2996999999999996</c:v>
                </c:pt>
                <c:pt idx="960">
                  <c:v>-6.2996999999999996</c:v>
                </c:pt>
                <c:pt idx="961">
                  <c:v>-6.2996999999999996</c:v>
                </c:pt>
                <c:pt idx="962">
                  <c:v>-6.2996999999999996</c:v>
                </c:pt>
                <c:pt idx="963">
                  <c:v>-6.2996999999999996</c:v>
                </c:pt>
                <c:pt idx="964">
                  <c:v>-6.2996999999999996</c:v>
                </c:pt>
                <c:pt idx="965">
                  <c:v>-6.2996999999999996</c:v>
                </c:pt>
                <c:pt idx="966">
                  <c:v>-6.2996999999999996</c:v>
                </c:pt>
                <c:pt idx="967">
                  <c:v>-6.2996999999999996</c:v>
                </c:pt>
                <c:pt idx="968">
                  <c:v>-6.2996999999999996</c:v>
                </c:pt>
                <c:pt idx="969">
                  <c:v>-6.2996999999999996</c:v>
                </c:pt>
                <c:pt idx="970">
                  <c:v>-6.2996999999999996</c:v>
                </c:pt>
                <c:pt idx="971">
                  <c:v>-6.2996999999999996</c:v>
                </c:pt>
                <c:pt idx="972">
                  <c:v>-6.2996999999999996</c:v>
                </c:pt>
                <c:pt idx="973">
                  <c:v>-6.2996999999999996</c:v>
                </c:pt>
                <c:pt idx="974">
                  <c:v>-6.2996999999999996</c:v>
                </c:pt>
                <c:pt idx="975">
                  <c:v>-6.2996999999999996</c:v>
                </c:pt>
                <c:pt idx="976">
                  <c:v>-6.2996999999999996</c:v>
                </c:pt>
                <c:pt idx="977">
                  <c:v>-6.2996999999999996</c:v>
                </c:pt>
                <c:pt idx="978">
                  <c:v>-6.2996999999999996</c:v>
                </c:pt>
                <c:pt idx="979">
                  <c:v>-6.2996999999999996</c:v>
                </c:pt>
                <c:pt idx="980">
                  <c:v>-6.2996999999999996</c:v>
                </c:pt>
                <c:pt idx="981">
                  <c:v>-6.2996999999999996</c:v>
                </c:pt>
                <c:pt idx="982">
                  <c:v>-6.2996999999999996</c:v>
                </c:pt>
                <c:pt idx="983">
                  <c:v>-6.2996999999999996</c:v>
                </c:pt>
                <c:pt idx="984">
                  <c:v>-6.2996999999999996</c:v>
                </c:pt>
                <c:pt idx="985">
                  <c:v>-6.2996999999999996</c:v>
                </c:pt>
                <c:pt idx="986">
                  <c:v>-6.2996999999999996</c:v>
                </c:pt>
                <c:pt idx="987">
                  <c:v>-6.2996999999999996</c:v>
                </c:pt>
                <c:pt idx="988">
                  <c:v>-6.2996999999999996</c:v>
                </c:pt>
                <c:pt idx="989">
                  <c:v>-6.2996999999999996</c:v>
                </c:pt>
                <c:pt idx="990">
                  <c:v>-6.2996999999999996</c:v>
                </c:pt>
                <c:pt idx="991">
                  <c:v>-6.2996999999999996</c:v>
                </c:pt>
                <c:pt idx="992">
                  <c:v>-6.2996999999999996</c:v>
                </c:pt>
                <c:pt idx="993">
                  <c:v>-6.2996999999999996</c:v>
                </c:pt>
                <c:pt idx="994">
                  <c:v>-6.2996999999999996</c:v>
                </c:pt>
                <c:pt idx="995">
                  <c:v>-6.2996999999999996</c:v>
                </c:pt>
                <c:pt idx="996">
                  <c:v>-6.2996999999999996</c:v>
                </c:pt>
                <c:pt idx="997">
                  <c:v>-6.2996999999999996</c:v>
                </c:pt>
                <c:pt idx="998">
                  <c:v>-6.2996999999999996</c:v>
                </c:pt>
                <c:pt idx="999">
                  <c:v>-6.2996999999999996</c:v>
                </c:pt>
                <c:pt idx="1000">
                  <c:v>-6.2996999999999996</c:v>
                </c:pt>
                <c:pt idx="1001">
                  <c:v>-6.2996999999999996</c:v>
                </c:pt>
                <c:pt idx="1002">
                  <c:v>-6.2996999999999996</c:v>
                </c:pt>
                <c:pt idx="1003">
                  <c:v>-6.2996999999999996</c:v>
                </c:pt>
                <c:pt idx="1004">
                  <c:v>-6.2996999999999996</c:v>
                </c:pt>
                <c:pt idx="1005">
                  <c:v>-6.2996999999999996</c:v>
                </c:pt>
                <c:pt idx="1006">
                  <c:v>-6.2996999999999996</c:v>
                </c:pt>
                <c:pt idx="1007">
                  <c:v>-6.2996999999999996</c:v>
                </c:pt>
                <c:pt idx="1008">
                  <c:v>-6.2996999999999996</c:v>
                </c:pt>
                <c:pt idx="1009">
                  <c:v>-6.2996999999999996</c:v>
                </c:pt>
                <c:pt idx="1010">
                  <c:v>-6.2996999999999996</c:v>
                </c:pt>
                <c:pt idx="1011">
                  <c:v>-6.2996999999999996</c:v>
                </c:pt>
                <c:pt idx="1012">
                  <c:v>-6.2996999999999996</c:v>
                </c:pt>
                <c:pt idx="1013">
                  <c:v>-6.2996999999999996</c:v>
                </c:pt>
                <c:pt idx="1014">
                  <c:v>-6.2996999999999996</c:v>
                </c:pt>
                <c:pt idx="1015">
                  <c:v>-6.2996999999999996</c:v>
                </c:pt>
                <c:pt idx="1016">
                  <c:v>-6.2996999999999996</c:v>
                </c:pt>
                <c:pt idx="1017">
                  <c:v>-6.2996999999999996</c:v>
                </c:pt>
                <c:pt idx="1018">
                  <c:v>-6.2996999999999996</c:v>
                </c:pt>
                <c:pt idx="1019">
                  <c:v>-6.2996999999999996</c:v>
                </c:pt>
                <c:pt idx="1020">
                  <c:v>-6.2996999999999996</c:v>
                </c:pt>
                <c:pt idx="1021">
                  <c:v>-6.2996999999999996</c:v>
                </c:pt>
                <c:pt idx="1022">
                  <c:v>-6.2996999999999996</c:v>
                </c:pt>
                <c:pt idx="1023">
                  <c:v>-6.2996999999999996</c:v>
                </c:pt>
                <c:pt idx="1024">
                  <c:v>-6.2996999999999996</c:v>
                </c:pt>
                <c:pt idx="1025">
                  <c:v>-6.2996999999999996</c:v>
                </c:pt>
                <c:pt idx="1026">
                  <c:v>-6.2996999999999996</c:v>
                </c:pt>
                <c:pt idx="1027">
                  <c:v>-6.2996999999999996</c:v>
                </c:pt>
                <c:pt idx="1028">
                  <c:v>-6.2996999999999996</c:v>
                </c:pt>
                <c:pt idx="1029">
                  <c:v>-6.2996999999999996</c:v>
                </c:pt>
                <c:pt idx="1030">
                  <c:v>-6.2996999999999996</c:v>
                </c:pt>
                <c:pt idx="1031">
                  <c:v>-6.2996999999999996</c:v>
                </c:pt>
                <c:pt idx="1032">
                  <c:v>-6.2996999999999996</c:v>
                </c:pt>
                <c:pt idx="1033">
                  <c:v>-6.2996999999999996</c:v>
                </c:pt>
                <c:pt idx="1034">
                  <c:v>-6.2996999999999996</c:v>
                </c:pt>
                <c:pt idx="1035">
                  <c:v>-6.2996999999999996</c:v>
                </c:pt>
                <c:pt idx="1036">
                  <c:v>-6.2996999999999996</c:v>
                </c:pt>
                <c:pt idx="1037">
                  <c:v>-6.2996999999999996</c:v>
                </c:pt>
                <c:pt idx="1038">
                  <c:v>-6.2996999999999996</c:v>
                </c:pt>
                <c:pt idx="1039">
                  <c:v>-6.2996999999999996</c:v>
                </c:pt>
                <c:pt idx="1040">
                  <c:v>-6.2996999999999996</c:v>
                </c:pt>
                <c:pt idx="1041">
                  <c:v>-6.2996999999999996</c:v>
                </c:pt>
                <c:pt idx="1042">
                  <c:v>-6.2996999999999996</c:v>
                </c:pt>
                <c:pt idx="1043">
                  <c:v>-6.2996999999999996</c:v>
                </c:pt>
                <c:pt idx="1044">
                  <c:v>-6.2996999999999996</c:v>
                </c:pt>
                <c:pt idx="1045">
                  <c:v>-6.2996999999999996</c:v>
                </c:pt>
                <c:pt idx="1046">
                  <c:v>-6.2996999999999996</c:v>
                </c:pt>
                <c:pt idx="1047">
                  <c:v>-6.2996999999999996</c:v>
                </c:pt>
                <c:pt idx="1048">
                  <c:v>-6.2996999999999996</c:v>
                </c:pt>
                <c:pt idx="1049">
                  <c:v>-6.2996999999999996</c:v>
                </c:pt>
                <c:pt idx="1050">
                  <c:v>-6.2996999999999996</c:v>
                </c:pt>
                <c:pt idx="1051">
                  <c:v>-6.2996999999999996</c:v>
                </c:pt>
                <c:pt idx="1052">
                  <c:v>-6.2996999999999996</c:v>
                </c:pt>
                <c:pt idx="1053">
                  <c:v>-6.2996999999999996</c:v>
                </c:pt>
                <c:pt idx="1054">
                  <c:v>-6.2996999999999996</c:v>
                </c:pt>
                <c:pt idx="1055">
                  <c:v>-6.2996999999999996</c:v>
                </c:pt>
                <c:pt idx="1056">
                  <c:v>-6.2996999999999996</c:v>
                </c:pt>
                <c:pt idx="1057">
                  <c:v>-6.2996999999999996</c:v>
                </c:pt>
                <c:pt idx="1058">
                  <c:v>-6.2996999999999996</c:v>
                </c:pt>
                <c:pt idx="1059">
                  <c:v>-6.2996999999999996</c:v>
                </c:pt>
                <c:pt idx="1060">
                  <c:v>-6.2996999999999996</c:v>
                </c:pt>
                <c:pt idx="1061">
                  <c:v>-6.2996999999999996</c:v>
                </c:pt>
                <c:pt idx="1062">
                  <c:v>-6.2996999999999996</c:v>
                </c:pt>
                <c:pt idx="1063">
                  <c:v>-6.2996999999999996</c:v>
                </c:pt>
                <c:pt idx="1064">
                  <c:v>-6.2996999999999996</c:v>
                </c:pt>
                <c:pt idx="1065">
                  <c:v>-6.2996999999999996</c:v>
                </c:pt>
                <c:pt idx="1066">
                  <c:v>-6.2996999999999996</c:v>
                </c:pt>
                <c:pt idx="1067">
                  <c:v>-6.2996999999999996</c:v>
                </c:pt>
                <c:pt idx="1068">
                  <c:v>-6.2996999999999996</c:v>
                </c:pt>
                <c:pt idx="1069">
                  <c:v>-6.2996999999999996</c:v>
                </c:pt>
                <c:pt idx="1070">
                  <c:v>-6.2996999999999996</c:v>
                </c:pt>
                <c:pt idx="1071">
                  <c:v>-6.2996999999999996</c:v>
                </c:pt>
                <c:pt idx="1072">
                  <c:v>-6.2996999999999996</c:v>
                </c:pt>
                <c:pt idx="1073">
                  <c:v>-6.2996999999999996</c:v>
                </c:pt>
                <c:pt idx="1074">
                  <c:v>-6.2996999999999996</c:v>
                </c:pt>
                <c:pt idx="1075">
                  <c:v>-6.2996999999999996</c:v>
                </c:pt>
                <c:pt idx="1076">
                  <c:v>-6.2996999999999996</c:v>
                </c:pt>
                <c:pt idx="1077">
                  <c:v>-6.2996999999999996</c:v>
                </c:pt>
                <c:pt idx="1078">
                  <c:v>-6.2996999999999996</c:v>
                </c:pt>
                <c:pt idx="1079">
                  <c:v>-6.2996999999999996</c:v>
                </c:pt>
                <c:pt idx="1080">
                  <c:v>-6.2996999999999996</c:v>
                </c:pt>
                <c:pt idx="1081">
                  <c:v>-6.2996999999999996</c:v>
                </c:pt>
                <c:pt idx="1082">
                  <c:v>-6.2996999999999996</c:v>
                </c:pt>
                <c:pt idx="1083">
                  <c:v>-6.2996999999999996</c:v>
                </c:pt>
                <c:pt idx="1084">
                  <c:v>-6.2996999999999996</c:v>
                </c:pt>
                <c:pt idx="1085">
                  <c:v>-6.2996999999999996</c:v>
                </c:pt>
                <c:pt idx="1086">
                  <c:v>-6.2996999999999996</c:v>
                </c:pt>
                <c:pt idx="1087">
                  <c:v>-6.2996999999999996</c:v>
                </c:pt>
                <c:pt idx="1088">
                  <c:v>-6.2996999999999996</c:v>
                </c:pt>
                <c:pt idx="1089">
                  <c:v>-6.2996999999999996</c:v>
                </c:pt>
                <c:pt idx="1090">
                  <c:v>-6.2996999999999996</c:v>
                </c:pt>
                <c:pt idx="1091">
                  <c:v>-6.2996999999999996</c:v>
                </c:pt>
                <c:pt idx="1092">
                  <c:v>-6.2996999999999996</c:v>
                </c:pt>
                <c:pt idx="1093">
                  <c:v>-6.2996999999999996</c:v>
                </c:pt>
                <c:pt idx="1094">
                  <c:v>-6.2996999999999996</c:v>
                </c:pt>
                <c:pt idx="1095">
                  <c:v>-6.2996999999999996</c:v>
                </c:pt>
                <c:pt idx="1096">
                  <c:v>-6.2996999999999996</c:v>
                </c:pt>
                <c:pt idx="1097">
                  <c:v>-6.2996999999999996</c:v>
                </c:pt>
                <c:pt idx="1098">
                  <c:v>-6.2996999999999996</c:v>
                </c:pt>
                <c:pt idx="1099">
                  <c:v>-6.2996999999999996</c:v>
                </c:pt>
                <c:pt idx="1100">
                  <c:v>-6.2996999999999996</c:v>
                </c:pt>
                <c:pt idx="1101">
                  <c:v>-6.2996999999999996</c:v>
                </c:pt>
                <c:pt idx="1102">
                  <c:v>-6.2996999999999996</c:v>
                </c:pt>
                <c:pt idx="1103">
                  <c:v>-6.2996999999999996</c:v>
                </c:pt>
                <c:pt idx="1104">
                  <c:v>-6.2996999999999996</c:v>
                </c:pt>
                <c:pt idx="1105">
                  <c:v>-6.2996999999999996</c:v>
                </c:pt>
                <c:pt idx="1106">
                  <c:v>-6.2996999999999996</c:v>
                </c:pt>
                <c:pt idx="1107">
                  <c:v>-6.2996999999999996</c:v>
                </c:pt>
                <c:pt idx="1108">
                  <c:v>-6.2996999999999996</c:v>
                </c:pt>
                <c:pt idx="1109">
                  <c:v>-6.2996999999999996</c:v>
                </c:pt>
                <c:pt idx="1110">
                  <c:v>-6.2996999999999996</c:v>
                </c:pt>
                <c:pt idx="1111">
                  <c:v>-6.2996999999999996</c:v>
                </c:pt>
                <c:pt idx="1112">
                  <c:v>-6.2996999999999996</c:v>
                </c:pt>
                <c:pt idx="1113">
                  <c:v>-6.2996999999999996</c:v>
                </c:pt>
                <c:pt idx="1114">
                  <c:v>-6.2996999999999996</c:v>
                </c:pt>
                <c:pt idx="1115">
                  <c:v>-6.2996999999999996</c:v>
                </c:pt>
                <c:pt idx="1116">
                  <c:v>-6.2996999999999996</c:v>
                </c:pt>
                <c:pt idx="1117">
                  <c:v>-6.2996999999999996</c:v>
                </c:pt>
                <c:pt idx="1118">
                  <c:v>-6.2996999999999996</c:v>
                </c:pt>
                <c:pt idx="1119">
                  <c:v>-6.2996999999999996</c:v>
                </c:pt>
                <c:pt idx="1120">
                  <c:v>-6.2996999999999996</c:v>
                </c:pt>
                <c:pt idx="1121">
                  <c:v>-6.2996999999999996</c:v>
                </c:pt>
                <c:pt idx="1122">
                  <c:v>-6.2996999999999996</c:v>
                </c:pt>
                <c:pt idx="1123">
                  <c:v>-6.2996999999999996</c:v>
                </c:pt>
                <c:pt idx="1124">
                  <c:v>-6.2996999999999996</c:v>
                </c:pt>
                <c:pt idx="1125">
                  <c:v>-6.2996999999999996</c:v>
                </c:pt>
                <c:pt idx="1126">
                  <c:v>-6.2996999999999996</c:v>
                </c:pt>
                <c:pt idx="1127">
                  <c:v>-6.2996999999999996</c:v>
                </c:pt>
                <c:pt idx="1128">
                  <c:v>-6.2996999999999996</c:v>
                </c:pt>
                <c:pt idx="1129">
                  <c:v>-6.2996999999999996</c:v>
                </c:pt>
                <c:pt idx="1130">
                  <c:v>-6.2996999999999996</c:v>
                </c:pt>
                <c:pt idx="1131">
                  <c:v>-6.2996999999999996</c:v>
                </c:pt>
                <c:pt idx="1132">
                  <c:v>-6.2996999999999996</c:v>
                </c:pt>
                <c:pt idx="1133">
                  <c:v>-6.2996999999999996</c:v>
                </c:pt>
                <c:pt idx="1134">
                  <c:v>-6.2996999999999996</c:v>
                </c:pt>
                <c:pt idx="1135">
                  <c:v>-6.2996999999999996</c:v>
                </c:pt>
                <c:pt idx="1136">
                  <c:v>-6.2996999999999996</c:v>
                </c:pt>
                <c:pt idx="1137">
                  <c:v>-6.2996999999999996</c:v>
                </c:pt>
                <c:pt idx="1138">
                  <c:v>-6.2996999999999996</c:v>
                </c:pt>
                <c:pt idx="1139">
                  <c:v>-6.2996999999999996</c:v>
                </c:pt>
                <c:pt idx="1140">
                  <c:v>-6.2996999999999996</c:v>
                </c:pt>
                <c:pt idx="1141">
                  <c:v>-6.2996999999999996</c:v>
                </c:pt>
                <c:pt idx="1142">
                  <c:v>-6.2996999999999996</c:v>
                </c:pt>
                <c:pt idx="1143">
                  <c:v>-6.2996999999999996</c:v>
                </c:pt>
                <c:pt idx="1144">
                  <c:v>-6.2996999999999996</c:v>
                </c:pt>
                <c:pt idx="1145">
                  <c:v>-6.2996999999999996</c:v>
                </c:pt>
                <c:pt idx="1146">
                  <c:v>-6.2996999999999996</c:v>
                </c:pt>
                <c:pt idx="1147">
                  <c:v>-6.2996999999999996</c:v>
                </c:pt>
                <c:pt idx="1148">
                  <c:v>-6.2996999999999996</c:v>
                </c:pt>
                <c:pt idx="1149">
                  <c:v>-6.2996999999999996</c:v>
                </c:pt>
                <c:pt idx="1150">
                  <c:v>-6.2996999999999996</c:v>
                </c:pt>
                <c:pt idx="1151">
                  <c:v>-6.2996999999999996</c:v>
                </c:pt>
                <c:pt idx="1152">
                  <c:v>-6.2996999999999996</c:v>
                </c:pt>
                <c:pt idx="1153">
                  <c:v>-6.2996999999999996</c:v>
                </c:pt>
                <c:pt idx="1154">
                  <c:v>-6.2996999999999996</c:v>
                </c:pt>
                <c:pt idx="1155">
                  <c:v>-6.2996999999999996</c:v>
                </c:pt>
                <c:pt idx="1156">
                  <c:v>-6.2996999999999996</c:v>
                </c:pt>
                <c:pt idx="1157">
                  <c:v>-6.2996999999999996</c:v>
                </c:pt>
                <c:pt idx="1158">
                  <c:v>-6.2996999999999996</c:v>
                </c:pt>
                <c:pt idx="1159">
                  <c:v>-6.2996999999999996</c:v>
                </c:pt>
                <c:pt idx="1160">
                  <c:v>-6.2996999999999996</c:v>
                </c:pt>
                <c:pt idx="1161">
                  <c:v>-6.2996999999999996</c:v>
                </c:pt>
                <c:pt idx="1162">
                  <c:v>-6.2996999999999996</c:v>
                </c:pt>
                <c:pt idx="1163">
                  <c:v>-6.2996999999999996</c:v>
                </c:pt>
                <c:pt idx="1164">
                  <c:v>-6.2996999999999996</c:v>
                </c:pt>
                <c:pt idx="1165">
                  <c:v>-6.2996999999999996</c:v>
                </c:pt>
                <c:pt idx="1166">
                  <c:v>-6.2996999999999996</c:v>
                </c:pt>
                <c:pt idx="1167">
                  <c:v>-6.2996999999999996</c:v>
                </c:pt>
                <c:pt idx="1168">
                  <c:v>-6.2996999999999996</c:v>
                </c:pt>
                <c:pt idx="1169">
                  <c:v>-6.2996999999999996</c:v>
                </c:pt>
                <c:pt idx="1170">
                  <c:v>-6.2996999999999996</c:v>
                </c:pt>
                <c:pt idx="1171">
                  <c:v>-6.2996999999999996</c:v>
                </c:pt>
                <c:pt idx="1172">
                  <c:v>-6.2996999999999996</c:v>
                </c:pt>
                <c:pt idx="1173">
                  <c:v>-6.2996999999999996</c:v>
                </c:pt>
                <c:pt idx="1174">
                  <c:v>-6.2996999999999996</c:v>
                </c:pt>
                <c:pt idx="1175">
                  <c:v>-6.2996999999999996</c:v>
                </c:pt>
                <c:pt idx="1176">
                  <c:v>-6.2996999999999996</c:v>
                </c:pt>
                <c:pt idx="1177">
                  <c:v>-6.2996999999999996</c:v>
                </c:pt>
                <c:pt idx="1178">
                  <c:v>-6.2996999999999996</c:v>
                </c:pt>
                <c:pt idx="1179">
                  <c:v>-6.2996999999999996</c:v>
                </c:pt>
                <c:pt idx="1180">
                  <c:v>-6.2996999999999996</c:v>
                </c:pt>
                <c:pt idx="1181">
                  <c:v>-6.2996999999999996</c:v>
                </c:pt>
                <c:pt idx="1182">
                  <c:v>-6.2996999999999996</c:v>
                </c:pt>
                <c:pt idx="1183">
                  <c:v>-6.2996999999999996</c:v>
                </c:pt>
                <c:pt idx="1184">
                  <c:v>-6.2996999999999996</c:v>
                </c:pt>
                <c:pt idx="1185">
                  <c:v>-6.2996999999999996</c:v>
                </c:pt>
                <c:pt idx="1186">
                  <c:v>-6.2996999999999996</c:v>
                </c:pt>
                <c:pt idx="1187">
                  <c:v>-6.2996999999999996</c:v>
                </c:pt>
                <c:pt idx="1188">
                  <c:v>-6.2996999999999996</c:v>
                </c:pt>
                <c:pt idx="1189">
                  <c:v>-6.2996999999999996</c:v>
                </c:pt>
                <c:pt idx="1190">
                  <c:v>-6.2996999999999996</c:v>
                </c:pt>
                <c:pt idx="1191">
                  <c:v>-6.2996999999999996</c:v>
                </c:pt>
                <c:pt idx="1192">
                  <c:v>-6.2996999999999996</c:v>
                </c:pt>
                <c:pt idx="1193">
                  <c:v>-6.2996999999999996</c:v>
                </c:pt>
                <c:pt idx="1194">
                  <c:v>-6.2996999999999996</c:v>
                </c:pt>
                <c:pt idx="1195">
                  <c:v>-6.2996999999999996</c:v>
                </c:pt>
                <c:pt idx="1196">
                  <c:v>-6.2996999999999996</c:v>
                </c:pt>
                <c:pt idx="1197">
                  <c:v>-6.2996999999999996</c:v>
                </c:pt>
                <c:pt idx="1198">
                  <c:v>-6.2996999999999996</c:v>
                </c:pt>
                <c:pt idx="1199">
                  <c:v>-6.2996999999999996</c:v>
                </c:pt>
                <c:pt idx="1200">
                  <c:v>-6.2996999999999996</c:v>
                </c:pt>
                <c:pt idx="1201">
                  <c:v>-6.2996999999999996</c:v>
                </c:pt>
                <c:pt idx="1202">
                  <c:v>-6.2996999999999996</c:v>
                </c:pt>
                <c:pt idx="1203">
                  <c:v>-6.2996999999999996</c:v>
                </c:pt>
                <c:pt idx="1204">
                  <c:v>-6.2996999999999996</c:v>
                </c:pt>
                <c:pt idx="1205">
                  <c:v>-6.2996999999999996</c:v>
                </c:pt>
                <c:pt idx="1206">
                  <c:v>-6.2996999999999996</c:v>
                </c:pt>
                <c:pt idx="1207">
                  <c:v>-6.2996999999999996</c:v>
                </c:pt>
                <c:pt idx="1208">
                  <c:v>-6.2996999999999996</c:v>
                </c:pt>
                <c:pt idx="1209">
                  <c:v>-6.2996999999999996</c:v>
                </c:pt>
                <c:pt idx="1210">
                  <c:v>-6.2996999999999996</c:v>
                </c:pt>
                <c:pt idx="1211">
                  <c:v>-6.2996999999999996</c:v>
                </c:pt>
                <c:pt idx="1212">
                  <c:v>-6.2996999999999996</c:v>
                </c:pt>
                <c:pt idx="1213">
                  <c:v>-6.2996999999999996</c:v>
                </c:pt>
                <c:pt idx="1214">
                  <c:v>-6.2996999999999996</c:v>
                </c:pt>
                <c:pt idx="1215">
                  <c:v>-6.2996999999999996</c:v>
                </c:pt>
                <c:pt idx="1216">
                  <c:v>-6.2996999999999996</c:v>
                </c:pt>
                <c:pt idx="1217">
                  <c:v>-6.2996999999999996</c:v>
                </c:pt>
                <c:pt idx="1218">
                  <c:v>-6.2996999999999996</c:v>
                </c:pt>
                <c:pt idx="1219">
                  <c:v>-6.2996999999999996</c:v>
                </c:pt>
                <c:pt idx="1220">
                  <c:v>-6.2996999999999996</c:v>
                </c:pt>
                <c:pt idx="1221">
                  <c:v>-6.2996999999999996</c:v>
                </c:pt>
                <c:pt idx="1222">
                  <c:v>-6.2996999999999996</c:v>
                </c:pt>
                <c:pt idx="1223">
                  <c:v>-6.2996999999999996</c:v>
                </c:pt>
                <c:pt idx="1224">
                  <c:v>-6.2996999999999996</c:v>
                </c:pt>
                <c:pt idx="1225">
                  <c:v>-6.2996999999999996</c:v>
                </c:pt>
                <c:pt idx="1226">
                  <c:v>-6.2996999999999996</c:v>
                </c:pt>
                <c:pt idx="1227">
                  <c:v>-6.2996999999999996</c:v>
                </c:pt>
                <c:pt idx="1228">
                  <c:v>-6.2996999999999996</c:v>
                </c:pt>
                <c:pt idx="1229">
                  <c:v>-6.2996999999999996</c:v>
                </c:pt>
                <c:pt idx="1230">
                  <c:v>-6.2996999999999996</c:v>
                </c:pt>
                <c:pt idx="1231">
                  <c:v>-6.2996999999999996</c:v>
                </c:pt>
                <c:pt idx="1232">
                  <c:v>-6.2996999999999996</c:v>
                </c:pt>
                <c:pt idx="1233">
                  <c:v>-6.2996999999999996</c:v>
                </c:pt>
                <c:pt idx="1234">
                  <c:v>-6.2996999999999996</c:v>
                </c:pt>
                <c:pt idx="1235">
                  <c:v>-6.2996999999999996</c:v>
                </c:pt>
                <c:pt idx="1236">
                  <c:v>-6.2996999999999996</c:v>
                </c:pt>
                <c:pt idx="1237">
                  <c:v>-6.2996999999999996</c:v>
                </c:pt>
                <c:pt idx="1238">
                  <c:v>-6.2996999999999996</c:v>
                </c:pt>
                <c:pt idx="1239">
                  <c:v>-6.2996999999999996</c:v>
                </c:pt>
                <c:pt idx="1240">
                  <c:v>-6.2996999999999996</c:v>
                </c:pt>
                <c:pt idx="1241">
                  <c:v>-6.2996999999999996</c:v>
                </c:pt>
                <c:pt idx="1242">
                  <c:v>-6.2996999999999996</c:v>
                </c:pt>
                <c:pt idx="1243">
                  <c:v>-6.2996999999999996</c:v>
                </c:pt>
                <c:pt idx="1244">
                  <c:v>-6.2996999999999996</c:v>
                </c:pt>
                <c:pt idx="1245">
                  <c:v>-6.2996999999999996</c:v>
                </c:pt>
                <c:pt idx="1246">
                  <c:v>-6.2996999999999996</c:v>
                </c:pt>
                <c:pt idx="1247">
                  <c:v>-6.2996999999999996</c:v>
                </c:pt>
                <c:pt idx="1248">
                  <c:v>-6.2996999999999996</c:v>
                </c:pt>
                <c:pt idx="1249">
                  <c:v>-6.2996999999999996</c:v>
                </c:pt>
                <c:pt idx="1250">
                  <c:v>-6.2996999999999996</c:v>
                </c:pt>
                <c:pt idx="1251">
                  <c:v>-6.2996999999999996</c:v>
                </c:pt>
                <c:pt idx="1252">
                  <c:v>-6.2996999999999996</c:v>
                </c:pt>
                <c:pt idx="1253">
                  <c:v>-6.2996999999999996</c:v>
                </c:pt>
                <c:pt idx="1254">
                  <c:v>-6.2996999999999996</c:v>
                </c:pt>
                <c:pt idx="1255">
                  <c:v>-6.2996999999999996</c:v>
                </c:pt>
                <c:pt idx="1256">
                  <c:v>-6.2996999999999996</c:v>
                </c:pt>
                <c:pt idx="1257">
                  <c:v>-6.2996999999999996</c:v>
                </c:pt>
                <c:pt idx="1258">
                  <c:v>-6.2996999999999996</c:v>
                </c:pt>
                <c:pt idx="1259">
                  <c:v>-6.2996999999999996</c:v>
                </c:pt>
                <c:pt idx="1260">
                  <c:v>-6.2996999999999996</c:v>
                </c:pt>
                <c:pt idx="1261">
                  <c:v>-6.2996999999999996</c:v>
                </c:pt>
                <c:pt idx="1262">
                  <c:v>-6.2996999999999996</c:v>
                </c:pt>
                <c:pt idx="1263">
                  <c:v>-6.2996999999999996</c:v>
                </c:pt>
                <c:pt idx="1264">
                  <c:v>-6.2996999999999996</c:v>
                </c:pt>
                <c:pt idx="1265">
                  <c:v>-6.2996999999999996</c:v>
                </c:pt>
                <c:pt idx="1266">
                  <c:v>-6.2996999999999996</c:v>
                </c:pt>
                <c:pt idx="1267">
                  <c:v>-6.2996999999999996</c:v>
                </c:pt>
                <c:pt idx="1268">
                  <c:v>-6.2996999999999996</c:v>
                </c:pt>
                <c:pt idx="1269">
                  <c:v>-6.2996999999999996</c:v>
                </c:pt>
                <c:pt idx="1270">
                  <c:v>-6.2996999999999996</c:v>
                </c:pt>
                <c:pt idx="1271">
                  <c:v>-6.2996999999999996</c:v>
                </c:pt>
                <c:pt idx="1272">
                  <c:v>-6.2996999999999996</c:v>
                </c:pt>
                <c:pt idx="1273">
                  <c:v>-6.2996999999999996</c:v>
                </c:pt>
                <c:pt idx="1274">
                  <c:v>-6.2996999999999996</c:v>
                </c:pt>
                <c:pt idx="1275">
                  <c:v>-6.2996999999999996</c:v>
                </c:pt>
                <c:pt idx="1276">
                  <c:v>-6.2996999999999996</c:v>
                </c:pt>
                <c:pt idx="1277">
                  <c:v>-6.2996999999999996</c:v>
                </c:pt>
                <c:pt idx="1278">
                  <c:v>-6.2996999999999996</c:v>
                </c:pt>
                <c:pt idx="1279">
                  <c:v>-6.2996999999999996</c:v>
                </c:pt>
                <c:pt idx="1280">
                  <c:v>-6.2996999999999996</c:v>
                </c:pt>
                <c:pt idx="1281">
                  <c:v>-6.2996999999999996</c:v>
                </c:pt>
                <c:pt idx="1282">
                  <c:v>-6.2996999999999996</c:v>
                </c:pt>
                <c:pt idx="1283">
                  <c:v>-6.2996999999999996</c:v>
                </c:pt>
                <c:pt idx="1284">
                  <c:v>-6.2996999999999996</c:v>
                </c:pt>
                <c:pt idx="1285">
                  <c:v>-6.2996999999999996</c:v>
                </c:pt>
                <c:pt idx="1286">
                  <c:v>-6.2996999999999996</c:v>
                </c:pt>
                <c:pt idx="1287">
                  <c:v>-6.2996999999999996</c:v>
                </c:pt>
                <c:pt idx="1288">
                  <c:v>-6.2996999999999996</c:v>
                </c:pt>
                <c:pt idx="1289">
                  <c:v>-6.2996999999999996</c:v>
                </c:pt>
                <c:pt idx="1290">
                  <c:v>-6.2996999999999996</c:v>
                </c:pt>
                <c:pt idx="1291">
                  <c:v>-6.2996999999999996</c:v>
                </c:pt>
                <c:pt idx="1292">
                  <c:v>-6.2996999999999996</c:v>
                </c:pt>
                <c:pt idx="1293">
                  <c:v>-6.2996999999999996</c:v>
                </c:pt>
                <c:pt idx="1294">
                  <c:v>-6.2996999999999996</c:v>
                </c:pt>
                <c:pt idx="1295">
                  <c:v>-6.2996999999999996</c:v>
                </c:pt>
                <c:pt idx="1296">
                  <c:v>-6.2996999999999996</c:v>
                </c:pt>
                <c:pt idx="1297">
                  <c:v>-6.2996999999999996</c:v>
                </c:pt>
                <c:pt idx="1298">
                  <c:v>-6.2996999999999996</c:v>
                </c:pt>
                <c:pt idx="1299">
                  <c:v>-6.2996999999999996</c:v>
                </c:pt>
                <c:pt idx="1300">
                  <c:v>-6.2996999999999996</c:v>
                </c:pt>
                <c:pt idx="1301">
                  <c:v>-6.2996999999999996</c:v>
                </c:pt>
                <c:pt idx="1302">
                  <c:v>-6.2996999999999996</c:v>
                </c:pt>
                <c:pt idx="1303">
                  <c:v>-6.2996999999999996</c:v>
                </c:pt>
                <c:pt idx="1304">
                  <c:v>-6.2996999999999996</c:v>
                </c:pt>
                <c:pt idx="1305">
                  <c:v>-6.2996999999999996</c:v>
                </c:pt>
                <c:pt idx="1306">
                  <c:v>-6.2996999999999996</c:v>
                </c:pt>
                <c:pt idx="1307">
                  <c:v>-6.2996999999999996</c:v>
                </c:pt>
                <c:pt idx="1308">
                  <c:v>-6.2996999999999996</c:v>
                </c:pt>
                <c:pt idx="1309">
                  <c:v>-6.2996999999999996</c:v>
                </c:pt>
                <c:pt idx="1310">
                  <c:v>-6.2996999999999996</c:v>
                </c:pt>
                <c:pt idx="1311">
                  <c:v>-6.2996999999999996</c:v>
                </c:pt>
                <c:pt idx="1312">
                  <c:v>-6.2996999999999996</c:v>
                </c:pt>
                <c:pt idx="1313">
                  <c:v>-6.2996999999999996</c:v>
                </c:pt>
                <c:pt idx="1314">
                  <c:v>-6.2996999999999996</c:v>
                </c:pt>
                <c:pt idx="1315">
                  <c:v>-6.2996999999999996</c:v>
                </c:pt>
                <c:pt idx="1316">
                  <c:v>-6.2996999999999996</c:v>
                </c:pt>
                <c:pt idx="1317">
                  <c:v>-6.2996999999999996</c:v>
                </c:pt>
                <c:pt idx="1318">
                  <c:v>-6.2996999999999996</c:v>
                </c:pt>
                <c:pt idx="1319">
                  <c:v>-6.2996999999999996</c:v>
                </c:pt>
                <c:pt idx="1320">
                  <c:v>-6.2996999999999996</c:v>
                </c:pt>
                <c:pt idx="1321">
                  <c:v>-6.2996999999999996</c:v>
                </c:pt>
                <c:pt idx="1322">
                  <c:v>-6.2996999999999996</c:v>
                </c:pt>
                <c:pt idx="1323">
                  <c:v>-6.2996999999999996</c:v>
                </c:pt>
                <c:pt idx="1324">
                  <c:v>-6.2996999999999996</c:v>
                </c:pt>
                <c:pt idx="1325">
                  <c:v>-6.2996999999999996</c:v>
                </c:pt>
                <c:pt idx="1326">
                  <c:v>-6.2996999999999996</c:v>
                </c:pt>
                <c:pt idx="1327">
                  <c:v>-6.2996999999999996</c:v>
                </c:pt>
                <c:pt idx="1328">
                  <c:v>-6.2996999999999996</c:v>
                </c:pt>
                <c:pt idx="1329">
                  <c:v>-6.2996999999999996</c:v>
                </c:pt>
                <c:pt idx="1330">
                  <c:v>-6.2996999999999996</c:v>
                </c:pt>
                <c:pt idx="1331">
                  <c:v>-6.2996999999999996</c:v>
                </c:pt>
                <c:pt idx="1332">
                  <c:v>-6.2996999999999996</c:v>
                </c:pt>
                <c:pt idx="1333">
                  <c:v>-6.2996999999999996</c:v>
                </c:pt>
                <c:pt idx="1334">
                  <c:v>-6.2996999999999996</c:v>
                </c:pt>
                <c:pt idx="1335">
                  <c:v>-6.2996999999999996</c:v>
                </c:pt>
                <c:pt idx="1336">
                  <c:v>-6.2996999999999996</c:v>
                </c:pt>
                <c:pt idx="1337">
                  <c:v>-6.2996999999999996</c:v>
                </c:pt>
                <c:pt idx="1338">
                  <c:v>-6.2996999999999996</c:v>
                </c:pt>
                <c:pt idx="1339">
                  <c:v>-6.2996999999999996</c:v>
                </c:pt>
                <c:pt idx="1340">
                  <c:v>-6.2996999999999996</c:v>
                </c:pt>
                <c:pt idx="1341">
                  <c:v>-6.2996999999999996</c:v>
                </c:pt>
                <c:pt idx="1342">
                  <c:v>-6.2996999999999996</c:v>
                </c:pt>
                <c:pt idx="1343">
                  <c:v>-6.2996999999999996</c:v>
                </c:pt>
                <c:pt idx="1344">
                  <c:v>-6.2996999999999996</c:v>
                </c:pt>
                <c:pt idx="1345">
                  <c:v>-6.2996999999999996</c:v>
                </c:pt>
                <c:pt idx="1346">
                  <c:v>-6.2996999999999996</c:v>
                </c:pt>
                <c:pt idx="1347">
                  <c:v>-6.2996999999999996</c:v>
                </c:pt>
                <c:pt idx="1348">
                  <c:v>-6.2996999999999996</c:v>
                </c:pt>
                <c:pt idx="1349">
                  <c:v>-6.2996999999999996</c:v>
                </c:pt>
                <c:pt idx="1350">
                  <c:v>-6.2996999999999996</c:v>
                </c:pt>
                <c:pt idx="1351">
                  <c:v>-6.2996999999999996</c:v>
                </c:pt>
                <c:pt idx="1352">
                  <c:v>-6.2996999999999996</c:v>
                </c:pt>
                <c:pt idx="1353">
                  <c:v>-6.2996999999999996</c:v>
                </c:pt>
                <c:pt idx="1354">
                  <c:v>-6.2996999999999996</c:v>
                </c:pt>
                <c:pt idx="1355">
                  <c:v>-6.2996999999999996</c:v>
                </c:pt>
                <c:pt idx="1356">
                  <c:v>-6.2996999999999996</c:v>
                </c:pt>
                <c:pt idx="1357">
                  <c:v>-6.2996999999999996</c:v>
                </c:pt>
                <c:pt idx="1358">
                  <c:v>-6.2996999999999996</c:v>
                </c:pt>
                <c:pt idx="1359">
                  <c:v>-6.2996999999999996</c:v>
                </c:pt>
                <c:pt idx="1360">
                  <c:v>-6.2996999999999996</c:v>
                </c:pt>
                <c:pt idx="1361">
                  <c:v>-6.2996999999999996</c:v>
                </c:pt>
                <c:pt idx="1362">
                  <c:v>-6.2996999999999996</c:v>
                </c:pt>
                <c:pt idx="1363">
                  <c:v>-6.2996999999999996</c:v>
                </c:pt>
                <c:pt idx="1364">
                  <c:v>-6.2996999999999996</c:v>
                </c:pt>
                <c:pt idx="1365">
                  <c:v>-6.2996999999999996</c:v>
                </c:pt>
                <c:pt idx="1366">
                  <c:v>-6.2996999999999996</c:v>
                </c:pt>
                <c:pt idx="1367">
                  <c:v>-6.2996999999999996</c:v>
                </c:pt>
                <c:pt idx="1368">
                  <c:v>-6.2996999999999996</c:v>
                </c:pt>
                <c:pt idx="1369">
                  <c:v>-6.2996999999999996</c:v>
                </c:pt>
                <c:pt idx="1370">
                  <c:v>-6.2996999999999996</c:v>
                </c:pt>
                <c:pt idx="1371">
                  <c:v>-6.2996999999999996</c:v>
                </c:pt>
                <c:pt idx="1372">
                  <c:v>-6.2996999999999996</c:v>
                </c:pt>
                <c:pt idx="1373">
                  <c:v>-6.2996999999999996</c:v>
                </c:pt>
                <c:pt idx="1374">
                  <c:v>-6.2996999999999996</c:v>
                </c:pt>
                <c:pt idx="1375">
                  <c:v>-6.2996999999999996</c:v>
                </c:pt>
                <c:pt idx="1376">
                  <c:v>-6.2996999999999996</c:v>
                </c:pt>
                <c:pt idx="1377">
                  <c:v>-6.2996999999999996</c:v>
                </c:pt>
                <c:pt idx="1378">
                  <c:v>-6.2996999999999996</c:v>
                </c:pt>
                <c:pt idx="1379">
                  <c:v>-6.2996999999999996</c:v>
                </c:pt>
                <c:pt idx="1380">
                  <c:v>-6.2996999999999996</c:v>
                </c:pt>
                <c:pt idx="1381">
                  <c:v>-6.2996999999999996</c:v>
                </c:pt>
                <c:pt idx="1382">
                  <c:v>-6.2996999999999996</c:v>
                </c:pt>
                <c:pt idx="1383">
                  <c:v>-6.2996999999999996</c:v>
                </c:pt>
                <c:pt idx="1384">
                  <c:v>-6.2996999999999996</c:v>
                </c:pt>
                <c:pt idx="1385">
                  <c:v>-6.2996999999999996</c:v>
                </c:pt>
                <c:pt idx="1386">
                  <c:v>-6.2996999999999996</c:v>
                </c:pt>
                <c:pt idx="1387">
                  <c:v>-6.2996999999999996</c:v>
                </c:pt>
                <c:pt idx="1388">
                  <c:v>-6.2996999999999996</c:v>
                </c:pt>
                <c:pt idx="1389">
                  <c:v>-6.2996999999999996</c:v>
                </c:pt>
                <c:pt idx="1390">
                  <c:v>-6.2996999999999996</c:v>
                </c:pt>
                <c:pt idx="1391">
                  <c:v>-6.2996999999999996</c:v>
                </c:pt>
                <c:pt idx="1392">
                  <c:v>-6.2996999999999996</c:v>
                </c:pt>
                <c:pt idx="1393">
                  <c:v>-6.2996999999999996</c:v>
                </c:pt>
                <c:pt idx="1394">
                  <c:v>-6.2996999999999996</c:v>
                </c:pt>
                <c:pt idx="1395">
                  <c:v>-6.2996999999999996</c:v>
                </c:pt>
                <c:pt idx="1396">
                  <c:v>-6.2996999999999996</c:v>
                </c:pt>
                <c:pt idx="1397">
                  <c:v>-6.2996999999999996</c:v>
                </c:pt>
                <c:pt idx="1398">
                  <c:v>-6.2996999999999996</c:v>
                </c:pt>
                <c:pt idx="1399">
                  <c:v>-6.2996999999999996</c:v>
                </c:pt>
                <c:pt idx="1400">
                  <c:v>-6.2996999999999996</c:v>
                </c:pt>
                <c:pt idx="1401">
                  <c:v>-6.2996999999999996</c:v>
                </c:pt>
                <c:pt idx="1402">
                  <c:v>-6.2996999999999996</c:v>
                </c:pt>
                <c:pt idx="1403">
                  <c:v>-6.2996999999999996</c:v>
                </c:pt>
                <c:pt idx="1404">
                  <c:v>-6.2996999999999996</c:v>
                </c:pt>
                <c:pt idx="1405">
                  <c:v>-6.2996999999999996</c:v>
                </c:pt>
                <c:pt idx="1406">
                  <c:v>-6.2996999999999996</c:v>
                </c:pt>
                <c:pt idx="1407">
                  <c:v>-6.2996999999999996</c:v>
                </c:pt>
                <c:pt idx="1408">
                  <c:v>-6.2996999999999996</c:v>
                </c:pt>
                <c:pt idx="1409">
                  <c:v>-6.2996999999999996</c:v>
                </c:pt>
                <c:pt idx="1410">
                  <c:v>-6.2996999999999996</c:v>
                </c:pt>
                <c:pt idx="1411">
                  <c:v>-6.2996999999999996</c:v>
                </c:pt>
                <c:pt idx="1412">
                  <c:v>-6.2996999999999996</c:v>
                </c:pt>
                <c:pt idx="1413">
                  <c:v>-6.2996999999999996</c:v>
                </c:pt>
                <c:pt idx="1414">
                  <c:v>-6.2996999999999996</c:v>
                </c:pt>
                <c:pt idx="1415">
                  <c:v>-6.2996999999999996</c:v>
                </c:pt>
                <c:pt idx="1416">
                  <c:v>-6.2996999999999996</c:v>
                </c:pt>
                <c:pt idx="1417">
                  <c:v>-6.2996999999999996</c:v>
                </c:pt>
                <c:pt idx="1418">
                  <c:v>-6.2996999999999996</c:v>
                </c:pt>
                <c:pt idx="1419">
                  <c:v>-6.2996999999999996</c:v>
                </c:pt>
                <c:pt idx="1420">
                  <c:v>-6.2996999999999996</c:v>
                </c:pt>
                <c:pt idx="1421">
                  <c:v>-6.2996999999999996</c:v>
                </c:pt>
                <c:pt idx="1422">
                  <c:v>-6.2996999999999996</c:v>
                </c:pt>
                <c:pt idx="1423">
                  <c:v>-6.2996999999999996</c:v>
                </c:pt>
                <c:pt idx="1424">
                  <c:v>-6.2996999999999996</c:v>
                </c:pt>
                <c:pt idx="1425">
                  <c:v>-6.2996999999999996</c:v>
                </c:pt>
                <c:pt idx="1426">
                  <c:v>-6.2996999999999996</c:v>
                </c:pt>
                <c:pt idx="1427">
                  <c:v>-6.2996999999999996</c:v>
                </c:pt>
                <c:pt idx="1428">
                  <c:v>-6.2996999999999996</c:v>
                </c:pt>
                <c:pt idx="1429">
                  <c:v>-6.2996999999999996</c:v>
                </c:pt>
                <c:pt idx="1430">
                  <c:v>-6.2996999999999996</c:v>
                </c:pt>
                <c:pt idx="1431">
                  <c:v>-6.2996999999999996</c:v>
                </c:pt>
                <c:pt idx="1432">
                  <c:v>-6.2996999999999996</c:v>
                </c:pt>
                <c:pt idx="1433">
                  <c:v>-6.2996999999999996</c:v>
                </c:pt>
                <c:pt idx="1434">
                  <c:v>-6.2996999999999996</c:v>
                </c:pt>
                <c:pt idx="1435">
                  <c:v>-6.2996999999999996</c:v>
                </c:pt>
                <c:pt idx="1436">
                  <c:v>-6.2996999999999996</c:v>
                </c:pt>
                <c:pt idx="1437">
                  <c:v>-6.2996999999999996</c:v>
                </c:pt>
                <c:pt idx="1438">
                  <c:v>-6.2996999999999996</c:v>
                </c:pt>
                <c:pt idx="1439">
                  <c:v>-6.2996999999999996</c:v>
                </c:pt>
                <c:pt idx="1440">
                  <c:v>-6.2996999999999996</c:v>
                </c:pt>
                <c:pt idx="1441">
                  <c:v>-6.2996999999999996</c:v>
                </c:pt>
                <c:pt idx="1442">
                  <c:v>-6.2996999999999996</c:v>
                </c:pt>
                <c:pt idx="1443">
                  <c:v>-6.2996999999999996</c:v>
                </c:pt>
                <c:pt idx="1444">
                  <c:v>-6.2996999999999996</c:v>
                </c:pt>
                <c:pt idx="1445">
                  <c:v>-6.2996999999999996</c:v>
                </c:pt>
                <c:pt idx="1446">
                  <c:v>-6.2996999999999996</c:v>
                </c:pt>
                <c:pt idx="1447">
                  <c:v>-6.2996999999999996</c:v>
                </c:pt>
                <c:pt idx="1448">
                  <c:v>-6.2996999999999996</c:v>
                </c:pt>
                <c:pt idx="1449">
                  <c:v>-6.2996999999999996</c:v>
                </c:pt>
                <c:pt idx="1450">
                  <c:v>-6.2996999999999996</c:v>
                </c:pt>
                <c:pt idx="1451">
                  <c:v>-6.2996999999999996</c:v>
                </c:pt>
                <c:pt idx="1452">
                  <c:v>-6.2996999999999996</c:v>
                </c:pt>
                <c:pt idx="1453">
                  <c:v>-6.2996999999999996</c:v>
                </c:pt>
                <c:pt idx="1454">
                  <c:v>-6.2996999999999996</c:v>
                </c:pt>
                <c:pt idx="1455">
                  <c:v>-6.2996999999999996</c:v>
                </c:pt>
                <c:pt idx="1456">
                  <c:v>-6.2996999999999996</c:v>
                </c:pt>
                <c:pt idx="1457">
                  <c:v>-6.2996999999999996</c:v>
                </c:pt>
                <c:pt idx="1458">
                  <c:v>-6.2996999999999996</c:v>
                </c:pt>
                <c:pt idx="1459">
                  <c:v>-6.2996999999999996</c:v>
                </c:pt>
                <c:pt idx="1460">
                  <c:v>-6.2996999999999996</c:v>
                </c:pt>
                <c:pt idx="1461">
                  <c:v>-6.2996999999999996</c:v>
                </c:pt>
                <c:pt idx="1462">
                  <c:v>-6.2996999999999996</c:v>
                </c:pt>
                <c:pt idx="1463">
                  <c:v>-6.2996999999999996</c:v>
                </c:pt>
                <c:pt idx="1464">
                  <c:v>-6.2996999999999996</c:v>
                </c:pt>
                <c:pt idx="1465">
                  <c:v>-6.2996999999999996</c:v>
                </c:pt>
                <c:pt idx="1466">
                  <c:v>-6.2996999999999996</c:v>
                </c:pt>
                <c:pt idx="1467">
                  <c:v>-6.2996999999999996</c:v>
                </c:pt>
                <c:pt idx="1468">
                  <c:v>-6.2996999999999996</c:v>
                </c:pt>
                <c:pt idx="1469">
                  <c:v>-6.2996999999999996</c:v>
                </c:pt>
                <c:pt idx="1470">
                  <c:v>-6.2996999999999996</c:v>
                </c:pt>
                <c:pt idx="1471">
                  <c:v>-6.2996999999999996</c:v>
                </c:pt>
                <c:pt idx="1472">
                  <c:v>-6.2996999999999996</c:v>
                </c:pt>
                <c:pt idx="1473">
                  <c:v>-6.2996999999999996</c:v>
                </c:pt>
                <c:pt idx="1474">
                  <c:v>-6.2996999999999996</c:v>
                </c:pt>
                <c:pt idx="1475">
                  <c:v>-6.2996999999999996</c:v>
                </c:pt>
                <c:pt idx="1476">
                  <c:v>-6.2996999999999996</c:v>
                </c:pt>
                <c:pt idx="1477">
                  <c:v>-6.2996999999999996</c:v>
                </c:pt>
                <c:pt idx="1478">
                  <c:v>-6.2996999999999996</c:v>
                </c:pt>
                <c:pt idx="1479">
                  <c:v>-6.2996999999999996</c:v>
                </c:pt>
                <c:pt idx="1480">
                  <c:v>-6.2996999999999996</c:v>
                </c:pt>
                <c:pt idx="1481">
                  <c:v>-6.2996999999999996</c:v>
                </c:pt>
                <c:pt idx="1482">
                  <c:v>-6.2996999999999996</c:v>
                </c:pt>
                <c:pt idx="1483">
                  <c:v>-6.2996999999999996</c:v>
                </c:pt>
                <c:pt idx="1484">
                  <c:v>-6.2996999999999996</c:v>
                </c:pt>
                <c:pt idx="1485">
                  <c:v>-6.2996999999999996</c:v>
                </c:pt>
                <c:pt idx="1486">
                  <c:v>-6.2996999999999996</c:v>
                </c:pt>
                <c:pt idx="1487">
                  <c:v>-6.2996999999999996</c:v>
                </c:pt>
                <c:pt idx="1488">
                  <c:v>-6.2996999999999996</c:v>
                </c:pt>
                <c:pt idx="1489">
                  <c:v>-6.2996999999999996</c:v>
                </c:pt>
                <c:pt idx="1490">
                  <c:v>-6.2996999999999996</c:v>
                </c:pt>
                <c:pt idx="1491">
                  <c:v>-6.2996999999999996</c:v>
                </c:pt>
                <c:pt idx="1492">
                  <c:v>-6.2996999999999996</c:v>
                </c:pt>
                <c:pt idx="1493">
                  <c:v>-6.2996999999999996</c:v>
                </c:pt>
                <c:pt idx="1494">
                  <c:v>-6.2996999999999996</c:v>
                </c:pt>
                <c:pt idx="1495">
                  <c:v>-6.2996999999999996</c:v>
                </c:pt>
                <c:pt idx="1496">
                  <c:v>-6.2996999999999996</c:v>
                </c:pt>
                <c:pt idx="1497">
                  <c:v>-6.2996999999999996</c:v>
                </c:pt>
                <c:pt idx="1498">
                  <c:v>-6.2996999999999996</c:v>
                </c:pt>
                <c:pt idx="1499">
                  <c:v>-6.2996999999999996</c:v>
                </c:pt>
                <c:pt idx="1500">
                  <c:v>-6.2996999999999996</c:v>
                </c:pt>
                <c:pt idx="1501">
                  <c:v>-6.2996999999999996</c:v>
                </c:pt>
                <c:pt idx="1502">
                  <c:v>-6.2996999999999996</c:v>
                </c:pt>
                <c:pt idx="1503">
                  <c:v>-6.2996999999999996</c:v>
                </c:pt>
                <c:pt idx="1504">
                  <c:v>-6.2996999999999996</c:v>
                </c:pt>
                <c:pt idx="1505">
                  <c:v>-6.2996999999999996</c:v>
                </c:pt>
                <c:pt idx="1506">
                  <c:v>-6.2996999999999996</c:v>
                </c:pt>
                <c:pt idx="1507">
                  <c:v>-6.2996999999999996</c:v>
                </c:pt>
                <c:pt idx="1508">
                  <c:v>-6.2996999999999996</c:v>
                </c:pt>
                <c:pt idx="1509">
                  <c:v>-6.2996999999999996</c:v>
                </c:pt>
                <c:pt idx="1510">
                  <c:v>-6.2996999999999996</c:v>
                </c:pt>
                <c:pt idx="1511">
                  <c:v>-6.2996999999999996</c:v>
                </c:pt>
                <c:pt idx="1512">
                  <c:v>-6.2996999999999996</c:v>
                </c:pt>
                <c:pt idx="1513">
                  <c:v>-6.2996999999999996</c:v>
                </c:pt>
                <c:pt idx="1514">
                  <c:v>-6.2996999999999996</c:v>
                </c:pt>
                <c:pt idx="1515">
                  <c:v>-6.2996999999999996</c:v>
                </c:pt>
                <c:pt idx="1516">
                  <c:v>-6.2996999999999996</c:v>
                </c:pt>
                <c:pt idx="1517">
                  <c:v>-6.2996999999999996</c:v>
                </c:pt>
                <c:pt idx="1518">
                  <c:v>-6.2996999999999996</c:v>
                </c:pt>
                <c:pt idx="1519">
                  <c:v>-6.2996999999999996</c:v>
                </c:pt>
                <c:pt idx="1520">
                  <c:v>-6.2996999999999996</c:v>
                </c:pt>
                <c:pt idx="1521">
                  <c:v>-6.2996999999999996</c:v>
                </c:pt>
                <c:pt idx="1522">
                  <c:v>-6.2996999999999996</c:v>
                </c:pt>
                <c:pt idx="1523">
                  <c:v>-6.2996999999999996</c:v>
                </c:pt>
                <c:pt idx="1524">
                  <c:v>-6.2996999999999996</c:v>
                </c:pt>
                <c:pt idx="1525">
                  <c:v>-6.2996999999999996</c:v>
                </c:pt>
                <c:pt idx="1526">
                  <c:v>-6.2996999999999996</c:v>
                </c:pt>
                <c:pt idx="1527">
                  <c:v>-6.2996999999999996</c:v>
                </c:pt>
                <c:pt idx="1528">
                  <c:v>-6.2996999999999996</c:v>
                </c:pt>
                <c:pt idx="1529">
                  <c:v>-6.2996999999999996</c:v>
                </c:pt>
                <c:pt idx="1530">
                  <c:v>-6.2996999999999996</c:v>
                </c:pt>
                <c:pt idx="1531">
                  <c:v>-6.2996999999999996</c:v>
                </c:pt>
                <c:pt idx="1532">
                  <c:v>-6.2996999999999996</c:v>
                </c:pt>
                <c:pt idx="1533">
                  <c:v>-6.2996999999999996</c:v>
                </c:pt>
                <c:pt idx="1534">
                  <c:v>-6.2996999999999996</c:v>
                </c:pt>
                <c:pt idx="1535">
                  <c:v>-6.2996999999999996</c:v>
                </c:pt>
                <c:pt idx="1536">
                  <c:v>-6.2996999999999996</c:v>
                </c:pt>
                <c:pt idx="1537">
                  <c:v>-6.2996999999999996</c:v>
                </c:pt>
                <c:pt idx="1538">
                  <c:v>-6.2996999999999996</c:v>
                </c:pt>
                <c:pt idx="1539">
                  <c:v>-6.2996999999999996</c:v>
                </c:pt>
                <c:pt idx="1540">
                  <c:v>-6.2996999999999996</c:v>
                </c:pt>
                <c:pt idx="1541">
                  <c:v>-6.2996999999999996</c:v>
                </c:pt>
                <c:pt idx="1542">
                  <c:v>-6.2996999999999996</c:v>
                </c:pt>
                <c:pt idx="1543">
                  <c:v>-6.2996999999999996</c:v>
                </c:pt>
                <c:pt idx="1544">
                  <c:v>-6.2996999999999996</c:v>
                </c:pt>
                <c:pt idx="1545">
                  <c:v>-6.2996999999999996</c:v>
                </c:pt>
                <c:pt idx="1546">
                  <c:v>-6.2996999999999996</c:v>
                </c:pt>
                <c:pt idx="1547">
                  <c:v>-6.2996999999999996</c:v>
                </c:pt>
                <c:pt idx="1548">
                  <c:v>-6.2996999999999996</c:v>
                </c:pt>
                <c:pt idx="1549">
                  <c:v>-6.2996999999999996</c:v>
                </c:pt>
                <c:pt idx="1550">
                  <c:v>-6.2996999999999996</c:v>
                </c:pt>
                <c:pt idx="1551">
                  <c:v>-6.2996999999999996</c:v>
                </c:pt>
                <c:pt idx="1552">
                  <c:v>-6.2996999999999996</c:v>
                </c:pt>
                <c:pt idx="1553">
                  <c:v>-6.2996999999999996</c:v>
                </c:pt>
                <c:pt idx="1554">
                  <c:v>-6.2996999999999996</c:v>
                </c:pt>
                <c:pt idx="1555">
                  <c:v>-6.2996999999999996</c:v>
                </c:pt>
                <c:pt idx="1556">
                  <c:v>-6.2996999999999996</c:v>
                </c:pt>
                <c:pt idx="1557">
                  <c:v>-6.2996999999999996</c:v>
                </c:pt>
                <c:pt idx="1558">
                  <c:v>-6.2996999999999996</c:v>
                </c:pt>
                <c:pt idx="1559">
                  <c:v>-6.2996999999999996</c:v>
                </c:pt>
                <c:pt idx="1560">
                  <c:v>-6.2996999999999996</c:v>
                </c:pt>
                <c:pt idx="1561">
                  <c:v>-6.2996999999999996</c:v>
                </c:pt>
                <c:pt idx="1562">
                  <c:v>-6.2996999999999996</c:v>
                </c:pt>
                <c:pt idx="1563">
                  <c:v>-6.2996999999999996</c:v>
                </c:pt>
                <c:pt idx="1564">
                  <c:v>-6.2996999999999996</c:v>
                </c:pt>
                <c:pt idx="1565">
                  <c:v>-6.2996999999999996</c:v>
                </c:pt>
                <c:pt idx="1566">
                  <c:v>-6.2996999999999996</c:v>
                </c:pt>
                <c:pt idx="1567">
                  <c:v>-6.2996999999999996</c:v>
                </c:pt>
                <c:pt idx="1568">
                  <c:v>-6.2996999999999996</c:v>
                </c:pt>
                <c:pt idx="1569">
                  <c:v>-6.2996999999999996</c:v>
                </c:pt>
                <c:pt idx="1570">
                  <c:v>-6.2996999999999996</c:v>
                </c:pt>
                <c:pt idx="1571">
                  <c:v>-6.2996999999999996</c:v>
                </c:pt>
                <c:pt idx="1572">
                  <c:v>-6.2996999999999996</c:v>
                </c:pt>
                <c:pt idx="1573">
                  <c:v>-6.2996999999999996</c:v>
                </c:pt>
                <c:pt idx="1574">
                  <c:v>-6.2996999999999996</c:v>
                </c:pt>
                <c:pt idx="1575">
                  <c:v>-6.2996999999999996</c:v>
                </c:pt>
                <c:pt idx="1576">
                  <c:v>-6.2996999999999996</c:v>
                </c:pt>
                <c:pt idx="1577">
                  <c:v>-6.2996999999999996</c:v>
                </c:pt>
                <c:pt idx="1578">
                  <c:v>-6.2996999999999996</c:v>
                </c:pt>
                <c:pt idx="1579">
                  <c:v>-6.2996999999999996</c:v>
                </c:pt>
                <c:pt idx="1580">
                  <c:v>-6.2996999999999996</c:v>
                </c:pt>
                <c:pt idx="1581">
                  <c:v>-6.2996999999999996</c:v>
                </c:pt>
                <c:pt idx="1582">
                  <c:v>-6.2996999999999996</c:v>
                </c:pt>
                <c:pt idx="1583">
                  <c:v>-6.2996999999999996</c:v>
                </c:pt>
                <c:pt idx="1584">
                  <c:v>-6.2996999999999996</c:v>
                </c:pt>
                <c:pt idx="1585">
                  <c:v>-6.2996999999999996</c:v>
                </c:pt>
                <c:pt idx="1586">
                  <c:v>-6.2996999999999996</c:v>
                </c:pt>
                <c:pt idx="1587">
                  <c:v>-6.2996999999999996</c:v>
                </c:pt>
                <c:pt idx="1588">
                  <c:v>-6.2996999999999996</c:v>
                </c:pt>
                <c:pt idx="1589">
                  <c:v>-6.2996999999999996</c:v>
                </c:pt>
                <c:pt idx="1590">
                  <c:v>-6.2996999999999996</c:v>
                </c:pt>
                <c:pt idx="1591">
                  <c:v>-6.2996999999999996</c:v>
                </c:pt>
                <c:pt idx="1592">
                  <c:v>-6.2996999999999996</c:v>
                </c:pt>
                <c:pt idx="1593">
                  <c:v>-6.2996999999999996</c:v>
                </c:pt>
                <c:pt idx="1594">
                  <c:v>-6.2996999999999996</c:v>
                </c:pt>
                <c:pt idx="1595">
                  <c:v>-6.2996999999999996</c:v>
                </c:pt>
                <c:pt idx="1596">
                  <c:v>-6.2996999999999996</c:v>
                </c:pt>
                <c:pt idx="1597">
                  <c:v>-6.2996999999999996</c:v>
                </c:pt>
                <c:pt idx="1598">
                  <c:v>-6.2996999999999996</c:v>
                </c:pt>
                <c:pt idx="1599">
                  <c:v>-6.2996999999999996</c:v>
                </c:pt>
                <c:pt idx="1600">
                  <c:v>-6.2996999999999996</c:v>
                </c:pt>
                <c:pt idx="1601">
                  <c:v>-6.2996999999999996</c:v>
                </c:pt>
                <c:pt idx="1602">
                  <c:v>-6.2996999999999996</c:v>
                </c:pt>
                <c:pt idx="1603">
                  <c:v>-6.2996999999999996</c:v>
                </c:pt>
                <c:pt idx="1604">
                  <c:v>-6.2996999999999996</c:v>
                </c:pt>
                <c:pt idx="1605">
                  <c:v>-6.2996999999999996</c:v>
                </c:pt>
                <c:pt idx="1606">
                  <c:v>-6.2996999999999996</c:v>
                </c:pt>
                <c:pt idx="1607">
                  <c:v>-6.2996999999999996</c:v>
                </c:pt>
                <c:pt idx="1608">
                  <c:v>-6.2996999999999996</c:v>
                </c:pt>
                <c:pt idx="1609">
                  <c:v>-6.2996999999999996</c:v>
                </c:pt>
                <c:pt idx="1610">
                  <c:v>-6.2996999999999996</c:v>
                </c:pt>
                <c:pt idx="1611">
                  <c:v>-6.2996999999999996</c:v>
                </c:pt>
                <c:pt idx="1612">
                  <c:v>-6.2996999999999996</c:v>
                </c:pt>
                <c:pt idx="1613">
                  <c:v>-6.2996999999999996</c:v>
                </c:pt>
                <c:pt idx="1614">
                  <c:v>-6.2996999999999996</c:v>
                </c:pt>
                <c:pt idx="1615">
                  <c:v>-6.2996999999999996</c:v>
                </c:pt>
                <c:pt idx="1616">
                  <c:v>-6.2996999999999996</c:v>
                </c:pt>
                <c:pt idx="1617">
                  <c:v>-6.2996999999999996</c:v>
                </c:pt>
                <c:pt idx="1618">
                  <c:v>-6.2996999999999996</c:v>
                </c:pt>
                <c:pt idx="1619">
                  <c:v>-6.2996999999999996</c:v>
                </c:pt>
                <c:pt idx="1620">
                  <c:v>-6.2996999999999996</c:v>
                </c:pt>
                <c:pt idx="1621">
                  <c:v>-6.2996999999999996</c:v>
                </c:pt>
                <c:pt idx="1622">
                  <c:v>-6.2996999999999996</c:v>
                </c:pt>
                <c:pt idx="1623">
                  <c:v>-6.2996999999999996</c:v>
                </c:pt>
                <c:pt idx="1624">
                  <c:v>-6.2996999999999996</c:v>
                </c:pt>
                <c:pt idx="1625">
                  <c:v>-6.2996999999999996</c:v>
                </c:pt>
                <c:pt idx="1626">
                  <c:v>-6.2996999999999996</c:v>
                </c:pt>
                <c:pt idx="1627">
                  <c:v>-6.2996999999999996</c:v>
                </c:pt>
                <c:pt idx="1628">
                  <c:v>-6.2996999999999996</c:v>
                </c:pt>
                <c:pt idx="1629">
                  <c:v>-6.2996999999999996</c:v>
                </c:pt>
                <c:pt idx="1630">
                  <c:v>-6.2996999999999996</c:v>
                </c:pt>
                <c:pt idx="1631">
                  <c:v>-6.2996999999999996</c:v>
                </c:pt>
                <c:pt idx="1632">
                  <c:v>-6.2996999999999996</c:v>
                </c:pt>
                <c:pt idx="1633">
                  <c:v>-6.2996999999999996</c:v>
                </c:pt>
                <c:pt idx="1634">
                  <c:v>-6.2996999999999996</c:v>
                </c:pt>
                <c:pt idx="1635">
                  <c:v>-6.2996999999999996</c:v>
                </c:pt>
                <c:pt idx="1636">
                  <c:v>-6.2996999999999996</c:v>
                </c:pt>
                <c:pt idx="1637">
                  <c:v>-6.2996999999999996</c:v>
                </c:pt>
                <c:pt idx="1638">
                  <c:v>-6.2996999999999996</c:v>
                </c:pt>
                <c:pt idx="1639">
                  <c:v>-6.2996999999999996</c:v>
                </c:pt>
                <c:pt idx="1640">
                  <c:v>-6.2996999999999996</c:v>
                </c:pt>
                <c:pt idx="1641">
                  <c:v>-6.2996999999999996</c:v>
                </c:pt>
                <c:pt idx="1642">
                  <c:v>-6.2996999999999996</c:v>
                </c:pt>
                <c:pt idx="1643">
                  <c:v>-6.2996999999999996</c:v>
                </c:pt>
                <c:pt idx="1644">
                  <c:v>-6.2996999999999996</c:v>
                </c:pt>
                <c:pt idx="1645">
                  <c:v>-6.2996999999999996</c:v>
                </c:pt>
                <c:pt idx="1646">
                  <c:v>-6.2996999999999996</c:v>
                </c:pt>
                <c:pt idx="1647">
                  <c:v>-6.2996999999999996</c:v>
                </c:pt>
                <c:pt idx="1648">
                  <c:v>-6.2996999999999996</c:v>
                </c:pt>
                <c:pt idx="1649">
                  <c:v>-6.2996999999999996</c:v>
                </c:pt>
                <c:pt idx="1650">
                  <c:v>-6.2996999999999996</c:v>
                </c:pt>
                <c:pt idx="1651">
                  <c:v>-6.2996999999999996</c:v>
                </c:pt>
                <c:pt idx="1652">
                  <c:v>-6.2996999999999996</c:v>
                </c:pt>
                <c:pt idx="1653">
                  <c:v>-6.2996999999999996</c:v>
                </c:pt>
                <c:pt idx="1654">
                  <c:v>-6.2996999999999996</c:v>
                </c:pt>
                <c:pt idx="1655">
                  <c:v>-6.2996999999999996</c:v>
                </c:pt>
                <c:pt idx="1656">
                  <c:v>-6.2996999999999996</c:v>
                </c:pt>
                <c:pt idx="1657">
                  <c:v>-6.2996999999999996</c:v>
                </c:pt>
                <c:pt idx="1658">
                  <c:v>-6.2996999999999996</c:v>
                </c:pt>
                <c:pt idx="1659">
                  <c:v>-6.2996999999999996</c:v>
                </c:pt>
                <c:pt idx="1660">
                  <c:v>-6.2996999999999996</c:v>
                </c:pt>
                <c:pt idx="1661">
                  <c:v>-6.2996999999999996</c:v>
                </c:pt>
                <c:pt idx="1662">
                  <c:v>-6.2996999999999996</c:v>
                </c:pt>
                <c:pt idx="1663">
                  <c:v>-6.2996999999999996</c:v>
                </c:pt>
                <c:pt idx="1664">
                  <c:v>-6.2996999999999996</c:v>
                </c:pt>
                <c:pt idx="1665">
                  <c:v>-6.2996999999999996</c:v>
                </c:pt>
                <c:pt idx="1666">
                  <c:v>-6.2996999999999996</c:v>
                </c:pt>
                <c:pt idx="1667">
                  <c:v>-6.2996999999999996</c:v>
                </c:pt>
                <c:pt idx="1668">
                  <c:v>-6.2996999999999996</c:v>
                </c:pt>
                <c:pt idx="1669">
                  <c:v>-6.2996999999999996</c:v>
                </c:pt>
                <c:pt idx="1670">
                  <c:v>-6.2996999999999996</c:v>
                </c:pt>
                <c:pt idx="1671">
                  <c:v>-6.2996999999999996</c:v>
                </c:pt>
                <c:pt idx="1672">
                  <c:v>-6.2996999999999996</c:v>
                </c:pt>
                <c:pt idx="1673">
                  <c:v>-6.2996999999999996</c:v>
                </c:pt>
                <c:pt idx="1674">
                  <c:v>-6.2996999999999996</c:v>
                </c:pt>
                <c:pt idx="1675">
                  <c:v>-6.2996999999999996</c:v>
                </c:pt>
                <c:pt idx="1676">
                  <c:v>-6.2996999999999996</c:v>
                </c:pt>
                <c:pt idx="1677">
                  <c:v>-6.2996999999999996</c:v>
                </c:pt>
                <c:pt idx="1678">
                  <c:v>-6.2996999999999996</c:v>
                </c:pt>
                <c:pt idx="1679">
                  <c:v>-6.2996999999999996</c:v>
                </c:pt>
              </c:numCache>
            </c:numRef>
          </c:val>
          <c:smooth val="0"/>
          <c:extLst xmlns:c16r2="http://schemas.microsoft.com/office/drawing/2015/06/chart">
            <c:ext xmlns:c16="http://schemas.microsoft.com/office/drawing/2014/chart" uri="{C3380CC4-5D6E-409C-BE32-E72D297353CC}">
              <c16:uniqueId val="{00000000-3C8B-4126-B235-E6B7441393EB}"/>
            </c:ext>
          </c:extLst>
        </c:ser>
        <c:ser>
          <c:idx val="1"/>
          <c:order val="1"/>
          <c:tx>
            <c:strRef>
              <c:f>Sheet1!$F$3</c:f>
              <c:strCache>
                <c:ptCount val="1"/>
                <c:pt idx="0">
                  <c:v>Remittances interaction with Tax</c:v>
                </c:pt>
              </c:strCache>
            </c:strRef>
          </c:tx>
          <c:spPr>
            <a:ln w="28575" cap="rnd">
              <a:solidFill>
                <a:schemeClr val="tx1"/>
              </a:solidFill>
              <a:round/>
            </a:ln>
            <a:effectLst/>
          </c:spPr>
          <c:marker>
            <c:symbol val="none"/>
          </c:marker>
          <c:val>
            <c:numRef>
              <c:f>Sheet1!$F$4:$F$1683</c:f>
              <c:numCache>
                <c:formatCode>0.0</c:formatCode>
                <c:ptCount val="1680"/>
                <c:pt idx="0">
                  <c:v>-2.1340000000000359E-2</c:v>
                </c:pt>
                <c:pt idx="1">
                  <c:v>-4.3870000000000076E-2</c:v>
                </c:pt>
                <c:pt idx="2">
                  <c:v>-0.20157999999999898</c:v>
                </c:pt>
                <c:pt idx="3">
                  <c:v>0.25653000000000059</c:v>
                </c:pt>
                <c:pt idx="4">
                  <c:v>0.48183000000000042</c:v>
                </c:pt>
                <c:pt idx="5">
                  <c:v>0.66957999999999984</c:v>
                </c:pt>
                <c:pt idx="6">
                  <c:v>0.65456000000000003</c:v>
                </c:pt>
                <c:pt idx="7">
                  <c:v>0.61700999999999961</c:v>
                </c:pt>
                <c:pt idx="8">
                  <c:v>0.56444000000000116</c:v>
                </c:pt>
                <c:pt idx="9">
                  <c:v>0.65456000000000003</c:v>
                </c:pt>
                <c:pt idx="10">
                  <c:v>0.66207000000000082</c:v>
                </c:pt>
                <c:pt idx="11">
                  <c:v>0.24902000000000069</c:v>
                </c:pt>
                <c:pt idx="12">
                  <c:v>-0.73479000000000028</c:v>
                </c:pt>
                <c:pt idx="13">
                  <c:v>-0.7498099999999992</c:v>
                </c:pt>
                <c:pt idx="14">
                  <c:v>-0.7498099999999992</c:v>
                </c:pt>
                <c:pt idx="15">
                  <c:v>-0.75731999999999999</c:v>
                </c:pt>
                <c:pt idx="16">
                  <c:v>-0.51699999999999946</c:v>
                </c:pt>
                <c:pt idx="17">
                  <c:v>-0.50197999999999965</c:v>
                </c:pt>
                <c:pt idx="18">
                  <c:v>-2.8849999999999376E-2</c:v>
                </c:pt>
                <c:pt idx="19">
                  <c:v>-2.8849999999999376E-2</c:v>
                </c:pt>
                <c:pt idx="20">
                  <c:v>-7.390999999999881E-2</c:v>
                </c:pt>
                <c:pt idx="21">
                  <c:v>-0.26165999999999912</c:v>
                </c:pt>
                <c:pt idx="22">
                  <c:v>-0.25414999999999921</c:v>
                </c:pt>
                <c:pt idx="23">
                  <c:v>-0.29169999999999963</c:v>
                </c:pt>
                <c:pt idx="24">
                  <c:v>-6.2996999999999996</c:v>
                </c:pt>
                <c:pt idx="25">
                  <c:v>-6.2996999999999996</c:v>
                </c:pt>
                <c:pt idx="26">
                  <c:v>7.6290000000001079E-2</c:v>
                </c:pt>
                <c:pt idx="27">
                  <c:v>8.3800000000000097E-2</c:v>
                </c:pt>
                <c:pt idx="28">
                  <c:v>9.8820000000000796E-2</c:v>
                </c:pt>
                <c:pt idx="29">
                  <c:v>9.8820000000000796E-2</c:v>
                </c:pt>
                <c:pt idx="30">
                  <c:v>9.1310000000000002E-2</c:v>
                </c:pt>
                <c:pt idx="31">
                  <c:v>4.6250000000000568E-2</c:v>
                </c:pt>
                <c:pt idx="32">
                  <c:v>1.6210000000000058E-2</c:v>
                </c:pt>
                <c:pt idx="33">
                  <c:v>-9.6440000000000303E-2</c:v>
                </c:pt>
                <c:pt idx="34">
                  <c:v>0.28657000000000021</c:v>
                </c:pt>
                <c:pt idx="35">
                  <c:v>4.6250000000000568E-2</c:v>
                </c:pt>
                <c:pt idx="36">
                  <c:v>-0.86245999999999956</c:v>
                </c:pt>
                <c:pt idx="37">
                  <c:v>-0.83992999999999984</c:v>
                </c:pt>
                <c:pt idx="38">
                  <c:v>-0.9300499999999996</c:v>
                </c:pt>
                <c:pt idx="39">
                  <c:v>-0.99012999999999973</c:v>
                </c:pt>
                <c:pt idx="40">
                  <c:v>-1.0051499999999995</c:v>
                </c:pt>
                <c:pt idx="41">
                  <c:v>-1.0201700000000002</c:v>
                </c:pt>
                <c:pt idx="42">
                  <c:v>-1.0802499999999995</c:v>
                </c:pt>
                <c:pt idx="43">
                  <c:v>-1.1403299999999996</c:v>
                </c:pt>
                <c:pt idx="44">
                  <c:v>-1.3806499999999993</c:v>
                </c:pt>
                <c:pt idx="45">
                  <c:v>-1.4707699999999999</c:v>
                </c:pt>
                <c:pt idx="46">
                  <c:v>-1.53085</c:v>
                </c:pt>
                <c:pt idx="47">
                  <c:v>-1.2830199999999996</c:v>
                </c:pt>
                <c:pt idx="48">
                  <c:v>0.45930000000000071</c:v>
                </c:pt>
                <c:pt idx="49">
                  <c:v>0.4517900000000008</c:v>
                </c:pt>
                <c:pt idx="50">
                  <c:v>0.45930000000000071</c:v>
                </c:pt>
                <c:pt idx="51">
                  <c:v>0.43677000000000099</c:v>
                </c:pt>
                <c:pt idx="52">
                  <c:v>0.38420000000000076</c:v>
                </c:pt>
                <c:pt idx="53">
                  <c:v>0.45930000000000071</c:v>
                </c:pt>
                <c:pt idx="54">
                  <c:v>0.40673000000000048</c:v>
                </c:pt>
                <c:pt idx="55">
                  <c:v>0.39922000000000057</c:v>
                </c:pt>
                <c:pt idx="56">
                  <c:v>0.40673000000000048</c:v>
                </c:pt>
                <c:pt idx="57">
                  <c:v>0.30910000000000082</c:v>
                </c:pt>
                <c:pt idx="58">
                  <c:v>0.19645000000000046</c:v>
                </c:pt>
                <c:pt idx="59">
                  <c:v>3.8740000000000663E-2</c:v>
                </c:pt>
                <c:pt idx="60">
                  <c:v>-1.8237399999999999</c:v>
                </c:pt>
                <c:pt idx="61">
                  <c:v>-1.8612899999999994</c:v>
                </c:pt>
                <c:pt idx="62">
                  <c:v>-1.8763100000000001</c:v>
                </c:pt>
                <c:pt idx="63">
                  <c:v>-1.8312499999999998</c:v>
                </c:pt>
                <c:pt idx="64">
                  <c:v>-1.8537799999999995</c:v>
                </c:pt>
                <c:pt idx="65">
                  <c:v>-1.6885599999999998</c:v>
                </c:pt>
                <c:pt idx="66">
                  <c:v>-1.6885599999999998</c:v>
                </c:pt>
                <c:pt idx="67">
                  <c:v>-1.6960699999999997</c:v>
                </c:pt>
                <c:pt idx="68">
                  <c:v>-1.5383599999999999</c:v>
                </c:pt>
                <c:pt idx="69">
                  <c:v>-1.3130599999999992</c:v>
                </c:pt>
                <c:pt idx="70">
                  <c:v>-1.4782799999999998</c:v>
                </c:pt>
                <c:pt idx="71">
                  <c:v>-1.5158299999999993</c:v>
                </c:pt>
                <c:pt idx="72">
                  <c:v>-3.0328499999999998</c:v>
                </c:pt>
                <c:pt idx="73">
                  <c:v>-2.9652599999999998</c:v>
                </c:pt>
                <c:pt idx="74">
                  <c:v>-2.5296799999999995</c:v>
                </c:pt>
                <c:pt idx="75">
                  <c:v>-2.52217</c:v>
                </c:pt>
                <c:pt idx="76">
                  <c:v>-2.4545799999999995</c:v>
                </c:pt>
                <c:pt idx="77">
                  <c:v>-2.5522099999999996</c:v>
                </c:pt>
                <c:pt idx="78">
                  <c:v>-2.4545799999999995</c:v>
                </c:pt>
                <c:pt idx="79">
                  <c:v>-2.52217</c:v>
                </c:pt>
                <c:pt idx="80">
                  <c:v>-2.5071499999999998</c:v>
                </c:pt>
                <c:pt idx="81">
                  <c:v>-2.4620899999999994</c:v>
                </c:pt>
                <c:pt idx="82">
                  <c:v>-2.4695999999999998</c:v>
                </c:pt>
                <c:pt idx="83">
                  <c:v>-2.5371899999999994</c:v>
                </c:pt>
                <c:pt idx="84">
                  <c:v>-0.4193699999999998</c:v>
                </c:pt>
                <c:pt idx="85">
                  <c:v>-0.35177999999999976</c:v>
                </c:pt>
                <c:pt idx="86">
                  <c:v>-0.29169999999999963</c:v>
                </c:pt>
                <c:pt idx="87">
                  <c:v>-0.23161999999999949</c:v>
                </c:pt>
                <c:pt idx="88">
                  <c:v>-0.26165999999999912</c:v>
                </c:pt>
                <c:pt idx="89">
                  <c:v>-0.31422999999999934</c:v>
                </c:pt>
                <c:pt idx="90">
                  <c:v>-0.32925000000000004</c:v>
                </c:pt>
                <c:pt idx="91">
                  <c:v>1.1900000000011346E-3</c:v>
                </c:pt>
                <c:pt idx="92">
                  <c:v>7.6290000000001079E-2</c:v>
                </c:pt>
                <c:pt idx="93">
                  <c:v>0.12135000000000051</c:v>
                </c:pt>
                <c:pt idx="94">
                  <c:v>0.31660999999999984</c:v>
                </c:pt>
                <c:pt idx="95">
                  <c:v>0.31660999999999984</c:v>
                </c:pt>
                <c:pt idx="96">
                  <c:v>0.99251000000000023</c:v>
                </c:pt>
                <c:pt idx="97">
                  <c:v>0.9624700000000006</c:v>
                </c:pt>
                <c:pt idx="98">
                  <c:v>0.96998000000000051</c:v>
                </c:pt>
                <c:pt idx="99">
                  <c:v>0.95495999999999981</c:v>
                </c:pt>
                <c:pt idx="100">
                  <c:v>0.92492000000000019</c:v>
                </c:pt>
                <c:pt idx="101">
                  <c:v>0.94745000000000079</c:v>
                </c:pt>
                <c:pt idx="102">
                  <c:v>0.84982000000000024</c:v>
                </c:pt>
                <c:pt idx="103">
                  <c:v>1.000020000000001</c:v>
                </c:pt>
                <c:pt idx="104">
                  <c:v>1.0375700000000005</c:v>
                </c:pt>
                <c:pt idx="105">
                  <c:v>0.98500000000000032</c:v>
                </c:pt>
                <c:pt idx="106">
                  <c:v>1.00753</c:v>
                </c:pt>
                <c:pt idx="107">
                  <c:v>1.0450800000000005</c:v>
                </c:pt>
                <c:pt idx="108">
                  <c:v>1.1727500000000006</c:v>
                </c:pt>
                <c:pt idx="109">
                  <c:v>1.1727500000000006</c:v>
                </c:pt>
                <c:pt idx="110">
                  <c:v>1.1652400000000007</c:v>
                </c:pt>
                <c:pt idx="111">
                  <c:v>1.1652400000000007</c:v>
                </c:pt>
                <c:pt idx="112">
                  <c:v>1.1877700000000004</c:v>
                </c:pt>
                <c:pt idx="113">
                  <c:v>1.2027900000000011</c:v>
                </c:pt>
                <c:pt idx="114">
                  <c:v>1.2027900000000011</c:v>
                </c:pt>
                <c:pt idx="115">
                  <c:v>1.1952800000000003</c:v>
                </c:pt>
                <c:pt idx="116">
                  <c:v>1.2027900000000011</c:v>
                </c:pt>
                <c:pt idx="117">
                  <c:v>1.2027900000000011</c:v>
                </c:pt>
                <c:pt idx="118">
                  <c:v>1.2027900000000011</c:v>
                </c:pt>
                <c:pt idx="119">
                  <c:v>1.2027900000000011</c:v>
                </c:pt>
                <c:pt idx="120">
                  <c:v>-0.50197999999999965</c:v>
                </c:pt>
                <c:pt idx="121">
                  <c:v>1.6210000000000058E-2</c:v>
                </c:pt>
                <c:pt idx="122">
                  <c:v>1.6210000000000058E-2</c:v>
                </c:pt>
                <c:pt idx="123">
                  <c:v>1.6210000000000058E-2</c:v>
                </c:pt>
                <c:pt idx="124">
                  <c:v>8.7000000000001521E-3</c:v>
                </c:pt>
                <c:pt idx="125">
                  <c:v>-0.83241999999999994</c:v>
                </c:pt>
                <c:pt idx="126">
                  <c:v>-0.83241999999999994</c:v>
                </c:pt>
                <c:pt idx="127">
                  <c:v>-0.83992999999999984</c:v>
                </c:pt>
                <c:pt idx="128">
                  <c:v>-0.83241999999999994</c:v>
                </c:pt>
                <c:pt idx="129">
                  <c:v>-0.83992999999999984</c:v>
                </c:pt>
                <c:pt idx="130">
                  <c:v>-0.85494999999999965</c:v>
                </c:pt>
                <c:pt idx="131">
                  <c:v>-0.83992999999999984</c:v>
                </c:pt>
                <c:pt idx="132">
                  <c:v>-0.63715999999999884</c:v>
                </c:pt>
                <c:pt idx="133">
                  <c:v>-0.57707999999999959</c:v>
                </c:pt>
                <c:pt idx="134">
                  <c:v>-0.37430999999999948</c:v>
                </c:pt>
                <c:pt idx="135">
                  <c:v>-0.15651999999999955</c:v>
                </c:pt>
                <c:pt idx="136">
                  <c:v>-0.21659999999999968</c:v>
                </c:pt>
                <c:pt idx="137">
                  <c:v>-0.33675999999999906</c:v>
                </c:pt>
                <c:pt idx="138">
                  <c:v>9.8820000000000796E-2</c:v>
                </c:pt>
                <c:pt idx="139">
                  <c:v>-2.1340000000000359E-2</c:v>
                </c:pt>
                <c:pt idx="140">
                  <c:v>0.20396000000000036</c:v>
                </c:pt>
                <c:pt idx="141">
                  <c:v>0.36918000000000006</c:v>
                </c:pt>
                <c:pt idx="142">
                  <c:v>0.39922000000000057</c:v>
                </c:pt>
                <c:pt idx="143">
                  <c:v>0.18894000000000055</c:v>
                </c:pt>
                <c:pt idx="144">
                  <c:v>-3.0628899999999994</c:v>
                </c:pt>
                <c:pt idx="145">
                  <c:v>-3.1379899999999994</c:v>
                </c:pt>
                <c:pt idx="146">
                  <c:v>-3.0854200000000001</c:v>
                </c:pt>
                <c:pt idx="147">
                  <c:v>-2.9877899999999995</c:v>
                </c:pt>
                <c:pt idx="148">
                  <c:v>-3.0028099999999998</c:v>
                </c:pt>
                <c:pt idx="149">
                  <c:v>-3.1830499999999997</c:v>
                </c:pt>
                <c:pt idx="150">
                  <c:v>-3.1304799999999995</c:v>
                </c:pt>
                <c:pt idx="151">
                  <c:v>-3.16052</c:v>
                </c:pt>
                <c:pt idx="152">
                  <c:v>-2.9352199999999997</c:v>
                </c:pt>
                <c:pt idx="153">
                  <c:v>-2.9201999999999995</c:v>
                </c:pt>
                <c:pt idx="154">
                  <c:v>-2.9352199999999997</c:v>
                </c:pt>
                <c:pt idx="155">
                  <c:v>-3.0253399999999995</c:v>
                </c:pt>
                <c:pt idx="156">
                  <c:v>1.6210000000000058E-2</c:v>
                </c:pt>
                <c:pt idx="157">
                  <c:v>1.1900000000011346E-3</c:v>
                </c:pt>
                <c:pt idx="158">
                  <c:v>1.1900000000011346E-3</c:v>
                </c:pt>
                <c:pt idx="159">
                  <c:v>-1.0652299999999997</c:v>
                </c:pt>
                <c:pt idx="160">
                  <c:v>-1.0952700000000002</c:v>
                </c:pt>
                <c:pt idx="161">
                  <c:v>-1.1328199999999997</c:v>
                </c:pt>
                <c:pt idx="162">
                  <c:v>-1.1703700000000001</c:v>
                </c:pt>
                <c:pt idx="163">
                  <c:v>-0.11897000000000002</c:v>
                </c:pt>
                <c:pt idx="164">
                  <c:v>-8.1419999999999604E-2</c:v>
                </c:pt>
                <c:pt idx="165">
                  <c:v>-0.12647999999999904</c:v>
                </c:pt>
                <c:pt idx="166">
                  <c:v>-0.13398999999999983</c:v>
                </c:pt>
                <c:pt idx="167">
                  <c:v>-0.11145999999999923</c:v>
                </c:pt>
                <c:pt idx="168">
                  <c:v>-2.3644599999999998</c:v>
                </c:pt>
                <c:pt idx="169">
                  <c:v>-2.3794799999999996</c:v>
                </c:pt>
                <c:pt idx="170">
                  <c:v>-1.2454700000000001</c:v>
                </c:pt>
                <c:pt idx="171">
                  <c:v>-1.2079199999999997</c:v>
                </c:pt>
                <c:pt idx="172">
                  <c:v>-1.2304499999999994</c:v>
                </c:pt>
                <c:pt idx="173">
                  <c:v>-1.2529799999999991</c:v>
                </c:pt>
                <c:pt idx="174">
                  <c:v>-0.59960999999999931</c:v>
                </c:pt>
                <c:pt idx="175">
                  <c:v>-0.6071200000000001</c:v>
                </c:pt>
                <c:pt idx="176">
                  <c:v>-0.57707999999999959</c:v>
                </c:pt>
                <c:pt idx="177">
                  <c:v>-0.58459000000000039</c:v>
                </c:pt>
                <c:pt idx="178">
                  <c:v>-1.1703700000000001</c:v>
                </c:pt>
                <c:pt idx="179">
                  <c:v>-1.1703700000000001</c:v>
                </c:pt>
                <c:pt idx="180">
                  <c:v>0.37669000000000086</c:v>
                </c:pt>
                <c:pt idx="181">
                  <c:v>0.37669000000000086</c:v>
                </c:pt>
                <c:pt idx="182">
                  <c:v>0.48934000000000122</c:v>
                </c:pt>
                <c:pt idx="183">
                  <c:v>0.37669000000000086</c:v>
                </c:pt>
                <c:pt idx="184">
                  <c:v>0.29408000000000012</c:v>
                </c:pt>
                <c:pt idx="185">
                  <c:v>6.8780000000000285E-2</c:v>
                </c:pt>
                <c:pt idx="186">
                  <c:v>3.1229999999999869E-2</c:v>
                </c:pt>
                <c:pt idx="187">
                  <c:v>1.1900000000011346E-3</c:v>
                </c:pt>
                <c:pt idx="188">
                  <c:v>0.23399999999999999</c:v>
                </c:pt>
                <c:pt idx="189">
                  <c:v>0.36918000000000006</c:v>
                </c:pt>
                <c:pt idx="190">
                  <c:v>0.24150999999999989</c:v>
                </c:pt>
                <c:pt idx="191">
                  <c:v>0.21898000000000017</c:v>
                </c:pt>
                <c:pt idx="192">
                  <c:v>-0.59960999999999931</c:v>
                </c:pt>
                <c:pt idx="193">
                  <c:v>-0.62213999999999992</c:v>
                </c:pt>
                <c:pt idx="194">
                  <c:v>-0.7498099999999992</c:v>
                </c:pt>
                <c:pt idx="195">
                  <c:v>-0.7498099999999992</c:v>
                </c:pt>
                <c:pt idx="196">
                  <c:v>-0.56205999999999889</c:v>
                </c:pt>
                <c:pt idx="197">
                  <c:v>-0.65969000000000033</c:v>
                </c:pt>
                <c:pt idx="198">
                  <c:v>-0.73479000000000028</c:v>
                </c:pt>
                <c:pt idx="199">
                  <c:v>-0.411859999999999</c:v>
                </c:pt>
                <c:pt idx="200">
                  <c:v>-0.4193699999999998</c:v>
                </c:pt>
                <c:pt idx="201">
                  <c:v>-0.32925000000000004</c:v>
                </c:pt>
                <c:pt idx="202">
                  <c:v>-0.21659999999999968</c:v>
                </c:pt>
                <c:pt idx="203">
                  <c:v>-0.32925000000000004</c:v>
                </c:pt>
                <c:pt idx="204">
                  <c:v>0.47432000000000052</c:v>
                </c:pt>
                <c:pt idx="205">
                  <c:v>0.17392000000000074</c:v>
                </c:pt>
                <c:pt idx="206">
                  <c:v>-6.3199999999996592E-3</c:v>
                </c:pt>
                <c:pt idx="207">
                  <c:v>-1.1478400000000004</c:v>
                </c:pt>
                <c:pt idx="208">
                  <c:v>-1.1478400000000004</c:v>
                </c:pt>
                <c:pt idx="209">
                  <c:v>-1.3581199999999995</c:v>
                </c:pt>
                <c:pt idx="210">
                  <c:v>-1.1628599999999993</c:v>
                </c:pt>
                <c:pt idx="211">
                  <c:v>-1.1177999999999999</c:v>
                </c:pt>
                <c:pt idx="212">
                  <c:v>-1.11029</c:v>
                </c:pt>
                <c:pt idx="213">
                  <c:v>-1.0201700000000002</c:v>
                </c:pt>
                <c:pt idx="214">
                  <c:v>-1.1328199999999997</c:v>
                </c:pt>
                <c:pt idx="215">
                  <c:v>-1.1628599999999993</c:v>
                </c:pt>
                <c:pt idx="216">
                  <c:v>-0.20908999999999978</c:v>
                </c:pt>
                <c:pt idx="217">
                  <c:v>-0.26916999999999991</c:v>
                </c:pt>
                <c:pt idx="218">
                  <c:v>-5.1379999999999093E-2</c:v>
                </c:pt>
                <c:pt idx="219">
                  <c:v>-0.11145999999999923</c:v>
                </c:pt>
                <c:pt idx="220">
                  <c:v>-8.8929999999999509E-2</c:v>
                </c:pt>
                <c:pt idx="221">
                  <c:v>0.17392000000000074</c:v>
                </c:pt>
                <c:pt idx="222">
                  <c:v>0.18142999999999976</c:v>
                </c:pt>
                <c:pt idx="223">
                  <c:v>0.22649000000000097</c:v>
                </c:pt>
                <c:pt idx="224">
                  <c:v>0.72965999999999998</c:v>
                </c:pt>
                <c:pt idx="225">
                  <c:v>0.75970000000000049</c:v>
                </c:pt>
                <c:pt idx="226">
                  <c:v>0.54942000000000046</c:v>
                </c:pt>
                <c:pt idx="227">
                  <c:v>0.53440000000000065</c:v>
                </c:pt>
                <c:pt idx="228">
                  <c:v>-0.46442999999999923</c:v>
                </c:pt>
                <c:pt idx="229">
                  <c:v>-0.47194000000000003</c:v>
                </c:pt>
                <c:pt idx="230">
                  <c:v>-0.47194000000000003</c:v>
                </c:pt>
                <c:pt idx="231">
                  <c:v>-0.48695999999999895</c:v>
                </c:pt>
                <c:pt idx="232">
                  <c:v>-0.47944999999999993</c:v>
                </c:pt>
                <c:pt idx="233">
                  <c:v>-0.2391299999999994</c:v>
                </c:pt>
                <c:pt idx="234">
                  <c:v>-0.26165999999999912</c:v>
                </c:pt>
                <c:pt idx="235">
                  <c:v>-0.25414999999999921</c:v>
                </c:pt>
                <c:pt idx="236">
                  <c:v>-0.26165999999999912</c:v>
                </c:pt>
                <c:pt idx="237">
                  <c:v>-0.18655999999999917</c:v>
                </c:pt>
                <c:pt idx="238">
                  <c:v>-6.6399999999999793E-2</c:v>
                </c:pt>
                <c:pt idx="239">
                  <c:v>-0.11145999999999923</c:v>
                </c:pt>
                <c:pt idx="240">
                  <c:v>-6.2996999999999996</c:v>
                </c:pt>
                <c:pt idx="241">
                  <c:v>-6.2996999999999996</c:v>
                </c:pt>
                <c:pt idx="242">
                  <c:v>-1.0351900000000001</c:v>
                </c:pt>
                <c:pt idx="243">
                  <c:v>-1.0351900000000001</c:v>
                </c:pt>
                <c:pt idx="244">
                  <c:v>-0.88499000000000017</c:v>
                </c:pt>
                <c:pt idx="245">
                  <c:v>-0.85494999999999965</c:v>
                </c:pt>
                <c:pt idx="246">
                  <c:v>-0.87747999999999937</c:v>
                </c:pt>
                <c:pt idx="247">
                  <c:v>-0.86996999999999947</c:v>
                </c:pt>
                <c:pt idx="248">
                  <c:v>-0.87747999999999937</c:v>
                </c:pt>
                <c:pt idx="249">
                  <c:v>-0.9300499999999996</c:v>
                </c:pt>
                <c:pt idx="250">
                  <c:v>-0.77984999999999971</c:v>
                </c:pt>
                <c:pt idx="251">
                  <c:v>-0.77984999999999971</c:v>
                </c:pt>
                <c:pt idx="252">
                  <c:v>-1.4932999999999996</c:v>
                </c:pt>
                <c:pt idx="253">
                  <c:v>-0.20157999999999898</c:v>
                </c:pt>
                <c:pt idx="254">
                  <c:v>-0.50949000000000044</c:v>
                </c:pt>
                <c:pt idx="255">
                  <c:v>-1.2679999999999998</c:v>
                </c:pt>
                <c:pt idx="256">
                  <c:v>-1.328079999999999</c:v>
                </c:pt>
                <c:pt idx="257">
                  <c:v>-1.3806499999999993</c:v>
                </c:pt>
                <c:pt idx="258">
                  <c:v>-1.3731400000000002</c:v>
                </c:pt>
                <c:pt idx="259">
                  <c:v>-0.49446999999999974</c:v>
                </c:pt>
                <c:pt idx="260">
                  <c:v>-0.49446999999999974</c:v>
                </c:pt>
                <c:pt idx="261">
                  <c:v>-0.44940999999999942</c:v>
                </c:pt>
                <c:pt idx="262">
                  <c:v>-0.48695999999999895</c:v>
                </c:pt>
                <c:pt idx="263">
                  <c:v>-0.4193699999999998</c:v>
                </c:pt>
                <c:pt idx="264">
                  <c:v>0.56444000000000116</c:v>
                </c:pt>
                <c:pt idx="265">
                  <c:v>0.55693000000000037</c:v>
                </c:pt>
                <c:pt idx="266">
                  <c:v>0.55693000000000037</c:v>
                </c:pt>
                <c:pt idx="267">
                  <c:v>0.56444000000000116</c:v>
                </c:pt>
                <c:pt idx="268">
                  <c:v>0.56444000000000116</c:v>
                </c:pt>
                <c:pt idx="269">
                  <c:v>0.56444000000000116</c:v>
                </c:pt>
                <c:pt idx="270">
                  <c:v>0.53440000000000065</c:v>
                </c:pt>
                <c:pt idx="271">
                  <c:v>0.52689000000000075</c:v>
                </c:pt>
                <c:pt idx="272">
                  <c:v>0.54190999999999967</c:v>
                </c:pt>
                <c:pt idx="273">
                  <c:v>0.52689000000000075</c:v>
                </c:pt>
                <c:pt idx="274">
                  <c:v>0.51937999999999995</c:v>
                </c:pt>
                <c:pt idx="275">
                  <c:v>0.49685000000000024</c:v>
                </c:pt>
                <c:pt idx="276">
                  <c:v>-2.5146599999999997</c:v>
                </c:pt>
                <c:pt idx="277">
                  <c:v>-1.1177999999999999</c:v>
                </c:pt>
                <c:pt idx="278">
                  <c:v>-1.0877599999999994</c:v>
                </c:pt>
                <c:pt idx="279">
                  <c:v>-1.0802499999999995</c:v>
                </c:pt>
                <c:pt idx="280">
                  <c:v>-0.90751999999999988</c:v>
                </c:pt>
                <c:pt idx="281">
                  <c:v>-1.0727400000000005</c:v>
                </c:pt>
                <c:pt idx="282">
                  <c:v>-0.90751999999999988</c:v>
                </c:pt>
                <c:pt idx="283">
                  <c:v>-1.2755099999999988</c:v>
                </c:pt>
                <c:pt idx="284">
                  <c:v>-1.0952700000000002</c:v>
                </c:pt>
                <c:pt idx="285">
                  <c:v>-1.0952700000000002</c:v>
                </c:pt>
                <c:pt idx="286">
                  <c:v>-0.91502999999999979</c:v>
                </c:pt>
                <c:pt idx="287">
                  <c:v>-0.91502999999999979</c:v>
                </c:pt>
                <c:pt idx="288">
                  <c:v>-0.7723399999999998</c:v>
                </c:pt>
                <c:pt idx="289">
                  <c:v>-0.65969000000000033</c:v>
                </c:pt>
                <c:pt idx="290">
                  <c:v>-0.64466999999999963</c:v>
                </c:pt>
                <c:pt idx="291">
                  <c:v>-0.59960999999999931</c:v>
                </c:pt>
                <c:pt idx="292">
                  <c:v>-0.62964999999999982</c:v>
                </c:pt>
                <c:pt idx="293">
                  <c:v>-0.54703999999999997</c:v>
                </c:pt>
                <c:pt idx="294">
                  <c:v>-0.53952999999999918</c:v>
                </c:pt>
                <c:pt idx="295">
                  <c:v>-0.44189999999999952</c:v>
                </c:pt>
                <c:pt idx="296">
                  <c:v>-0.35177999999999976</c:v>
                </c:pt>
                <c:pt idx="297">
                  <c:v>-0.30671999999999944</c:v>
                </c:pt>
                <c:pt idx="298">
                  <c:v>-0.31422999999999934</c:v>
                </c:pt>
                <c:pt idx="299">
                  <c:v>-0.29920999999999953</c:v>
                </c:pt>
                <c:pt idx="300">
                  <c:v>-1.3806499999999993</c:v>
                </c:pt>
                <c:pt idx="301">
                  <c:v>-1.39567</c:v>
                </c:pt>
                <c:pt idx="302">
                  <c:v>-1.8838200000000001</c:v>
                </c:pt>
                <c:pt idx="303">
                  <c:v>-1.3731400000000002</c:v>
                </c:pt>
                <c:pt idx="304">
                  <c:v>-1.3806499999999993</c:v>
                </c:pt>
                <c:pt idx="305">
                  <c:v>-1.3881599999999992</c:v>
                </c:pt>
                <c:pt idx="306">
                  <c:v>-1.3806499999999993</c:v>
                </c:pt>
                <c:pt idx="307">
                  <c:v>-1.3881599999999992</c:v>
                </c:pt>
                <c:pt idx="308">
                  <c:v>-1.403179999999999</c:v>
                </c:pt>
                <c:pt idx="309">
                  <c:v>-1.4106899999999998</c:v>
                </c:pt>
                <c:pt idx="310">
                  <c:v>-1.4106899999999998</c:v>
                </c:pt>
                <c:pt idx="311">
                  <c:v>-1.4181999999999997</c:v>
                </c:pt>
                <c:pt idx="312">
                  <c:v>-2.8450999999999995</c:v>
                </c:pt>
                <c:pt idx="313">
                  <c:v>-2.5296799999999995</c:v>
                </c:pt>
                <c:pt idx="314">
                  <c:v>-2.55972</c:v>
                </c:pt>
                <c:pt idx="315">
                  <c:v>-2.55972</c:v>
                </c:pt>
                <c:pt idx="316">
                  <c:v>-2.5522099999999996</c:v>
                </c:pt>
                <c:pt idx="317">
                  <c:v>-2.5071499999999998</c:v>
                </c:pt>
                <c:pt idx="318">
                  <c:v>-2.5071499999999998</c:v>
                </c:pt>
                <c:pt idx="319">
                  <c:v>-2.5146599999999997</c:v>
                </c:pt>
                <c:pt idx="320">
                  <c:v>-2.5296799999999995</c:v>
                </c:pt>
                <c:pt idx="321">
                  <c:v>-2.5146599999999997</c:v>
                </c:pt>
                <c:pt idx="322">
                  <c:v>-2.8300799999999993</c:v>
                </c:pt>
                <c:pt idx="323">
                  <c:v>-2.8300799999999993</c:v>
                </c:pt>
                <c:pt idx="324">
                  <c:v>-0.40434999999999999</c:v>
                </c:pt>
                <c:pt idx="325">
                  <c:v>-0.4193699999999998</c:v>
                </c:pt>
                <c:pt idx="326">
                  <c:v>-0.39684000000000008</c:v>
                </c:pt>
                <c:pt idx="327">
                  <c:v>-0.38182000000000027</c:v>
                </c:pt>
                <c:pt idx="328">
                  <c:v>-0.43438999999999961</c:v>
                </c:pt>
                <c:pt idx="329">
                  <c:v>-0.4268799999999997</c:v>
                </c:pt>
                <c:pt idx="330">
                  <c:v>-0.47944999999999993</c:v>
                </c:pt>
                <c:pt idx="331">
                  <c:v>-0.46442999999999923</c:v>
                </c:pt>
                <c:pt idx="332">
                  <c:v>-0.48695999999999895</c:v>
                </c:pt>
                <c:pt idx="333">
                  <c:v>-0.47194000000000003</c:v>
                </c:pt>
                <c:pt idx="334">
                  <c:v>-0.55454999999999988</c:v>
                </c:pt>
                <c:pt idx="335">
                  <c:v>-0.55454999999999988</c:v>
                </c:pt>
                <c:pt idx="336">
                  <c:v>-1.3130599999999992</c:v>
                </c:pt>
                <c:pt idx="337">
                  <c:v>-1.2004099999999989</c:v>
                </c:pt>
                <c:pt idx="338">
                  <c:v>-1.0427</c:v>
                </c:pt>
                <c:pt idx="339">
                  <c:v>-1.2980400000000003</c:v>
                </c:pt>
                <c:pt idx="340">
                  <c:v>-1.3130599999999992</c:v>
                </c:pt>
                <c:pt idx="341">
                  <c:v>-0.99763999999999964</c:v>
                </c:pt>
                <c:pt idx="342">
                  <c:v>-1.0276799999999993</c:v>
                </c:pt>
                <c:pt idx="343">
                  <c:v>-1.0201700000000002</c:v>
                </c:pt>
                <c:pt idx="344">
                  <c:v>-1.0126599999999994</c:v>
                </c:pt>
                <c:pt idx="345">
                  <c:v>-1.0276799999999993</c:v>
                </c:pt>
                <c:pt idx="346">
                  <c:v>-1.050209999999999</c:v>
                </c:pt>
                <c:pt idx="347">
                  <c:v>-1.0652299999999997</c:v>
                </c:pt>
                <c:pt idx="348">
                  <c:v>-1.2905299999999995</c:v>
                </c:pt>
                <c:pt idx="349">
                  <c:v>-1.2905299999999995</c:v>
                </c:pt>
                <c:pt idx="350">
                  <c:v>-1.2980400000000003</c:v>
                </c:pt>
                <c:pt idx="351">
                  <c:v>-0.91502999999999979</c:v>
                </c:pt>
                <c:pt idx="352">
                  <c:v>-0.83241999999999994</c:v>
                </c:pt>
                <c:pt idx="353">
                  <c:v>-0.82490999999999914</c:v>
                </c:pt>
                <c:pt idx="354">
                  <c:v>-0.71976999999999958</c:v>
                </c:pt>
                <c:pt idx="355">
                  <c:v>-0.70474999999999977</c:v>
                </c:pt>
                <c:pt idx="356">
                  <c:v>-0.5920999999999994</c:v>
                </c:pt>
                <c:pt idx="357">
                  <c:v>-0.58459000000000039</c:v>
                </c:pt>
                <c:pt idx="358">
                  <c:v>-0.24664000000000019</c:v>
                </c:pt>
                <c:pt idx="359">
                  <c:v>-0.26916999999999991</c:v>
                </c:pt>
                <c:pt idx="360">
                  <c:v>-6.2996999999999996</c:v>
                </c:pt>
                <c:pt idx="361">
                  <c:v>-6.2996999999999996</c:v>
                </c:pt>
                <c:pt idx="362">
                  <c:v>-6.2996999999999996</c:v>
                </c:pt>
                <c:pt idx="363">
                  <c:v>-6.2996999999999996</c:v>
                </c:pt>
                <c:pt idx="364">
                  <c:v>-6.2996999999999996</c:v>
                </c:pt>
                <c:pt idx="365">
                  <c:v>-0.79486999999999952</c:v>
                </c:pt>
                <c:pt idx="366">
                  <c:v>-0.74229999999999929</c:v>
                </c:pt>
                <c:pt idx="367">
                  <c:v>-0.79486999999999952</c:v>
                </c:pt>
                <c:pt idx="368">
                  <c:v>-0.85494999999999965</c:v>
                </c:pt>
                <c:pt idx="369">
                  <c:v>-0.9375599999999995</c:v>
                </c:pt>
                <c:pt idx="370">
                  <c:v>-1.0877599999999994</c:v>
                </c:pt>
                <c:pt idx="371">
                  <c:v>-0.82490999999999914</c:v>
                </c:pt>
                <c:pt idx="372">
                  <c:v>-1.8387599999999997</c:v>
                </c:pt>
                <c:pt idx="373">
                  <c:v>-1.7786799999999996</c:v>
                </c:pt>
                <c:pt idx="374">
                  <c:v>-2.4695999999999998</c:v>
                </c:pt>
                <c:pt idx="375">
                  <c:v>-1.8087200000000001</c:v>
                </c:pt>
                <c:pt idx="376">
                  <c:v>-1.7861899999999995</c:v>
                </c:pt>
                <c:pt idx="377">
                  <c:v>-1.7786799999999996</c:v>
                </c:pt>
                <c:pt idx="378">
                  <c:v>-1.7711699999999997</c:v>
                </c:pt>
                <c:pt idx="379">
                  <c:v>-1.6585200000000002</c:v>
                </c:pt>
                <c:pt idx="380">
                  <c:v>-1.6960699999999997</c:v>
                </c:pt>
                <c:pt idx="381">
                  <c:v>-1.6885599999999998</c:v>
                </c:pt>
                <c:pt idx="382">
                  <c:v>-1.2304499999999994</c:v>
                </c:pt>
                <c:pt idx="383">
                  <c:v>-1.2379599999999993</c:v>
                </c:pt>
                <c:pt idx="384">
                  <c:v>-6.6399999999999793E-2</c:v>
                </c:pt>
                <c:pt idx="385">
                  <c:v>-6.6399999999999793E-2</c:v>
                </c:pt>
                <c:pt idx="386">
                  <c:v>-6.6399999999999793E-2</c:v>
                </c:pt>
                <c:pt idx="387">
                  <c:v>-6.6399999999999793E-2</c:v>
                </c:pt>
                <c:pt idx="388">
                  <c:v>-7.390999999999881E-2</c:v>
                </c:pt>
                <c:pt idx="389">
                  <c:v>-8.1419999999999604E-2</c:v>
                </c:pt>
                <c:pt idx="390">
                  <c:v>-0.11145999999999923</c:v>
                </c:pt>
                <c:pt idx="391">
                  <c:v>-0.11897000000000002</c:v>
                </c:pt>
                <c:pt idx="392">
                  <c:v>-8.1419999999999604E-2</c:v>
                </c:pt>
                <c:pt idx="393">
                  <c:v>-7.390999999999881E-2</c:v>
                </c:pt>
                <c:pt idx="394">
                  <c:v>-0.29169999999999963</c:v>
                </c:pt>
                <c:pt idx="395">
                  <c:v>-0.29169999999999963</c:v>
                </c:pt>
                <c:pt idx="396">
                  <c:v>-2.3794799999999996</c:v>
                </c:pt>
                <c:pt idx="397">
                  <c:v>-2.3944999999999999</c:v>
                </c:pt>
                <c:pt idx="398">
                  <c:v>-2.3794799999999996</c:v>
                </c:pt>
                <c:pt idx="399">
                  <c:v>-2.3869899999999995</c:v>
                </c:pt>
                <c:pt idx="400">
                  <c:v>-2.3719699999999997</c:v>
                </c:pt>
                <c:pt idx="401">
                  <c:v>-1.9363899999999994</c:v>
                </c:pt>
                <c:pt idx="402">
                  <c:v>-0.4193699999999998</c:v>
                </c:pt>
                <c:pt idx="403">
                  <c:v>-0.40434999999999999</c:v>
                </c:pt>
                <c:pt idx="404">
                  <c:v>-0.43438999999999961</c:v>
                </c:pt>
                <c:pt idx="405">
                  <c:v>-0.44940999999999942</c:v>
                </c:pt>
                <c:pt idx="406">
                  <c:v>-0.35928999999999967</c:v>
                </c:pt>
                <c:pt idx="407">
                  <c:v>-0.46442999999999923</c:v>
                </c:pt>
                <c:pt idx="408">
                  <c:v>-1.2454700000000001</c:v>
                </c:pt>
                <c:pt idx="409">
                  <c:v>-1.8462699999999996</c:v>
                </c:pt>
                <c:pt idx="410">
                  <c:v>-1.0727400000000005</c:v>
                </c:pt>
                <c:pt idx="411">
                  <c:v>-1.050209999999999</c:v>
                </c:pt>
                <c:pt idx="412">
                  <c:v>-1.1328199999999997</c:v>
                </c:pt>
                <c:pt idx="413">
                  <c:v>-1.1403299999999996</c:v>
                </c:pt>
                <c:pt idx="414">
                  <c:v>-1.0201700000000002</c:v>
                </c:pt>
                <c:pt idx="415">
                  <c:v>-0.69723999999999986</c:v>
                </c:pt>
                <c:pt idx="416">
                  <c:v>-0.56205999999999889</c:v>
                </c:pt>
                <c:pt idx="417">
                  <c:v>-0.63715999999999884</c:v>
                </c:pt>
                <c:pt idx="418">
                  <c:v>-1.0877599999999994</c:v>
                </c:pt>
                <c:pt idx="419">
                  <c:v>-0.67470999999999925</c:v>
                </c:pt>
                <c:pt idx="420">
                  <c:v>-0.18655999999999917</c:v>
                </c:pt>
                <c:pt idx="421">
                  <c:v>-0.36679999999999957</c:v>
                </c:pt>
                <c:pt idx="422">
                  <c:v>-0.35928999999999967</c:v>
                </c:pt>
                <c:pt idx="423">
                  <c:v>-0.33675999999999906</c:v>
                </c:pt>
                <c:pt idx="424">
                  <c:v>-0.4268799999999997</c:v>
                </c:pt>
                <c:pt idx="425">
                  <c:v>-0.54703999999999997</c:v>
                </c:pt>
                <c:pt idx="426">
                  <c:v>-0.83992999999999984</c:v>
                </c:pt>
                <c:pt idx="427">
                  <c:v>-0.69723999999999986</c:v>
                </c:pt>
                <c:pt idx="428">
                  <c:v>-4.3870000000000076E-2</c:v>
                </c:pt>
                <c:pt idx="429">
                  <c:v>-0.30671999999999944</c:v>
                </c:pt>
                <c:pt idx="430">
                  <c:v>-0.31422999999999934</c:v>
                </c:pt>
                <c:pt idx="431">
                  <c:v>-0.32925000000000004</c:v>
                </c:pt>
                <c:pt idx="432">
                  <c:v>-1.2679999999999998</c:v>
                </c:pt>
                <c:pt idx="433">
                  <c:v>-1.1778799999999991</c:v>
                </c:pt>
                <c:pt idx="434">
                  <c:v>-1.1328199999999997</c:v>
                </c:pt>
                <c:pt idx="435">
                  <c:v>-1.050209999999999</c:v>
                </c:pt>
                <c:pt idx="436">
                  <c:v>-0.94506999999999941</c:v>
                </c:pt>
                <c:pt idx="437">
                  <c:v>-0.27667999999999981</c:v>
                </c:pt>
                <c:pt idx="438">
                  <c:v>-0.28418999999999972</c:v>
                </c:pt>
                <c:pt idx="439">
                  <c:v>-0.21659999999999968</c:v>
                </c:pt>
                <c:pt idx="440">
                  <c:v>-0.14149999999999974</c:v>
                </c:pt>
                <c:pt idx="441">
                  <c:v>-0.14149999999999974</c:v>
                </c:pt>
                <c:pt idx="442">
                  <c:v>-0.16402999999999945</c:v>
                </c:pt>
                <c:pt idx="443">
                  <c:v>-0.17904999999999927</c:v>
                </c:pt>
                <c:pt idx="444">
                  <c:v>-3.7763399999999994</c:v>
                </c:pt>
                <c:pt idx="445">
                  <c:v>-3.7538099999999996</c:v>
                </c:pt>
                <c:pt idx="446">
                  <c:v>-3.6336499999999998</c:v>
                </c:pt>
                <c:pt idx="447">
                  <c:v>-3.7312799999999995</c:v>
                </c:pt>
                <c:pt idx="448">
                  <c:v>-3.6711999999999998</c:v>
                </c:pt>
                <c:pt idx="449">
                  <c:v>-3.6411599999999997</c:v>
                </c:pt>
                <c:pt idx="450">
                  <c:v>-3.6036099999999998</c:v>
                </c:pt>
                <c:pt idx="451">
                  <c:v>-3.0553799999999995</c:v>
                </c:pt>
                <c:pt idx="452">
                  <c:v>-3.3107199999999999</c:v>
                </c:pt>
                <c:pt idx="453">
                  <c:v>-3.3107199999999999</c:v>
                </c:pt>
                <c:pt idx="454">
                  <c:v>-3.3482699999999999</c:v>
                </c:pt>
                <c:pt idx="455">
                  <c:v>-3.3257399999999997</c:v>
                </c:pt>
                <c:pt idx="456">
                  <c:v>8.3800000000000097E-2</c:v>
                </c:pt>
                <c:pt idx="457">
                  <c:v>7.6290000000001079E-2</c:v>
                </c:pt>
                <c:pt idx="458">
                  <c:v>0.11384000000000061</c:v>
                </c:pt>
                <c:pt idx="459">
                  <c:v>-0.31422999999999934</c:v>
                </c:pt>
                <c:pt idx="460">
                  <c:v>-0.26165999999999912</c:v>
                </c:pt>
                <c:pt idx="461">
                  <c:v>9.8820000000000796E-2</c:v>
                </c:pt>
                <c:pt idx="462">
                  <c:v>0.10632999999999981</c:v>
                </c:pt>
                <c:pt idx="463">
                  <c:v>0.10632999999999981</c:v>
                </c:pt>
                <c:pt idx="464">
                  <c:v>0.14388000000000023</c:v>
                </c:pt>
                <c:pt idx="465">
                  <c:v>-1.3829999999999565E-2</c:v>
                </c:pt>
                <c:pt idx="466">
                  <c:v>-1.3829999999999565E-2</c:v>
                </c:pt>
                <c:pt idx="467">
                  <c:v>1.6210000000000058E-2</c:v>
                </c:pt>
                <c:pt idx="468">
                  <c:v>0.11384000000000061</c:v>
                </c:pt>
                <c:pt idx="469">
                  <c:v>8.3800000000000097E-2</c:v>
                </c:pt>
                <c:pt idx="470">
                  <c:v>0.17392000000000074</c:v>
                </c:pt>
                <c:pt idx="471">
                  <c:v>0.19645000000000046</c:v>
                </c:pt>
                <c:pt idx="472">
                  <c:v>0.18894000000000055</c:v>
                </c:pt>
                <c:pt idx="473">
                  <c:v>0.14388000000000023</c:v>
                </c:pt>
                <c:pt idx="474">
                  <c:v>-0.34426999999999985</c:v>
                </c:pt>
                <c:pt idx="475">
                  <c:v>-0.37430999999999948</c:v>
                </c:pt>
                <c:pt idx="476">
                  <c:v>-0.4193699999999998</c:v>
                </c:pt>
                <c:pt idx="477">
                  <c:v>-0.28418999999999972</c:v>
                </c:pt>
                <c:pt idx="478">
                  <c:v>-0.30671999999999944</c:v>
                </c:pt>
                <c:pt idx="479">
                  <c:v>-0.35928999999999967</c:v>
                </c:pt>
                <c:pt idx="480">
                  <c:v>-1.3355899999999998</c:v>
                </c:pt>
                <c:pt idx="481">
                  <c:v>-1.3355899999999998</c:v>
                </c:pt>
                <c:pt idx="482">
                  <c:v>-1.4407299999999994</c:v>
                </c:pt>
                <c:pt idx="483">
                  <c:v>0.48934000000000122</c:v>
                </c:pt>
                <c:pt idx="484">
                  <c:v>0.51937999999999995</c:v>
                </c:pt>
                <c:pt idx="485">
                  <c:v>0.42175000000000029</c:v>
                </c:pt>
                <c:pt idx="486">
                  <c:v>0.43677000000000099</c:v>
                </c:pt>
                <c:pt idx="487">
                  <c:v>0.4292600000000002</c:v>
                </c:pt>
                <c:pt idx="488">
                  <c:v>0.43677000000000099</c:v>
                </c:pt>
                <c:pt idx="489">
                  <c:v>0.12885999999999953</c:v>
                </c:pt>
                <c:pt idx="490">
                  <c:v>0.12885999999999953</c:v>
                </c:pt>
                <c:pt idx="491">
                  <c:v>0.14388000000000023</c:v>
                </c:pt>
                <c:pt idx="492">
                  <c:v>-2.1340000000000359E-2</c:v>
                </c:pt>
                <c:pt idx="493">
                  <c:v>-2.8849999999999376E-2</c:v>
                </c:pt>
                <c:pt idx="494">
                  <c:v>0.17392000000000074</c:v>
                </c:pt>
                <c:pt idx="495">
                  <c:v>-2.8849999999999376E-2</c:v>
                </c:pt>
                <c:pt idx="496">
                  <c:v>-3.6359999999999282E-2</c:v>
                </c:pt>
                <c:pt idx="497">
                  <c:v>0.13637000000000032</c:v>
                </c:pt>
                <c:pt idx="498">
                  <c:v>0.13637000000000032</c:v>
                </c:pt>
                <c:pt idx="499">
                  <c:v>0.14388000000000023</c:v>
                </c:pt>
                <c:pt idx="500">
                  <c:v>0.12135000000000051</c:v>
                </c:pt>
                <c:pt idx="501">
                  <c:v>0.13637000000000032</c:v>
                </c:pt>
                <c:pt idx="502">
                  <c:v>-0.32174000000000014</c:v>
                </c:pt>
                <c:pt idx="503">
                  <c:v>-0.33675999999999906</c:v>
                </c:pt>
                <c:pt idx="504">
                  <c:v>0.43677000000000099</c:v>
                </c:pt>
                <c:pt idx="505">
                  <c:v>0.66207000000000082</c:v>
                </c:pt>
                <c:pt idx="506">
                  <c:v>-0.63715999999999884</c:v>
                </c:pt>
                <c:pt idx="507">
                  <c:v>-0.63715999999999884</c:v>
                </c:pt>
                <c:pt idx="508">
                  <c:v>-0.63715999999999884</c:v>
                </c:pt>
                <c:pt idx="509">
                  <c:v>-0.62964999999999982</c:v>
                </c:pt>
                <c:pt idx="510">
                  <c:v>-0.62964999999999982</c:v>
                </c:pt>
                <c:pt idx="511">
                  <c:v>-0.62964999999999982</c:v>
                </c:pt>
                <c:pt idx="512">
                  <c:v>-0.62964999999999982</c:v>
                </c:pt>
                <c:pt idx="513">
                  <c:v>-0.63715999999999884</c:v>
                </c:pt>
                <c:pt idx="514">
                  <c:v>-0.62964999999999982</c:v>
                </c:pt>
                <c:pt idx="515">
                  <c:v>-0.63715999999999884</c:v>
                </c:pt>
                <c:pt idx="516">
                  <c:v>-6.3199999999996592E-3</c:v>
                </c:pt>
                <c:pt idx="517">
                  <c:v>-7.390999999999881E-2</c:v>
                </c:pt>
                <c:pt idx="518">
                  <c:v>-6.3199999999996592E-3</c:v>
                </c:pt>
                <c:pt idx="519">
                  <c:v>4.6250000000000568E-2</c:v>
                </c:pt>
                <c:pt idx="520">
                  <c:v>0.15890000000000004</c:v>
                </c:pt>
                <c:pt idx="521">
                  <c:v>-0.17904999999999927</c:v>
                </c:pt>
                <c:pt idx="522">
                  <c:v>-0.27667999999999981</c:v>
                </c:pt>
                <c:pt idx="523">
                  <c:v>-0.2391299999999994</c:v>
                </c:pt>
                <c:pt idx="524">
                  <c:v>-0.35928999999999967</c:v>
                </c:pt>
                <c:pt idx="525">
                  <c:v>-0.31422999999999934</c:v>
                </c:pt>
                <c:pt idx="526">
                  <c:v>-0.26165999999999912</c:v>
                </c:pt>
                <c:pt idx="527">
                  <c:v>-0.24664000000000019</c:v>
                </c:pt>
                <c:pt idx="528">
                  <c:v>-0.4193699999999998</c:v>
                </c:pt>
                <c:pt idx="529">
                  <c:v>-0.40434999999999999</c:v>
                </c:pt>
                <c:pt idx="530">
                  <c:v>-0.52450999999999937</c:v>
                </c:pt>
                <c:pt idx="531">
                  <c:v>-0.62964999999999982</c:v>
                </c:pt>
                <c:pt idx="532">
                  <c:v>-0.70474999999999977</c:v>
                </c:pt>
                <c:pt idx="533">
                  <c:v>-0.5920999999999994</c:v>
                </c:pt>
                <c:pt idx="534">
                  <c:v>-0.61462999999999912</c:v>
                </c:pt>
                <c:pt idx="535">
                  <c:v>-0.43438999999999961</c:v>
                </c:pt>
                <c:pt idx="536">
                  <c:v>-0.43438999999999961</c:v>
                </c:pt>
                <c:pt idx="537">
                  <c:v>-0.44189999999999952</c:v>
                </c:pt>
                <c:pt idx="538">
                  <c:v>-0.11897000000000002</c:v>
                </c:pt>
                <c:pt idx="539">
                  <c:v>-0.19406999999999996</c:v>
                </c:pt>
                <c:pt idx="540">
                  <c:v>-1.9814499999999997</c:v>
                </c:pt>
                <c:pt idx="541">
                  <c:v>-1.9438999999999993</c:v>
                </c:pt>
                <c:pt idx="542">
                  <c:v>-1.6510099999999994</c:v>
                </c:pt>
                <c:pt idx="543">
                  <c:v>-1.5608899999999997</c:v>
                </c:pt>
                <c:pt idx="544">
                  <c:v>-1.4707699999999999</c:v>
                </c:pt>
                <c:pt idx="545">
                  <c:v>-1.4707699999999999</c:v>
                </c:pt>
                <c:pt idx="546">
                  <c:v>-1.3881599999999992</c:v>
                </c:pt>
                <c:pt idx="547">
                  <c:v>-1.39567</c:v>
                </c:pt>
                <c:pt idx="548">
                  <c:v>-1.3881599999999992</c:v>
                </c:pt>
                <c:pt idx="549">
                  <c:v>-1.2755099999999988</c:v>
                </c:pt>
                <c:pt idx="550">
                  <c:v>-1.4106899999999998</c:v>
                </c:pt>
                <c:pt idx="551">
                  <c:v>-1.3130599999999992</c:v>
                </c:pt>
                <c:pt idx="552">
                  <c:v>-2.9727699999999997</c:v>
                </c:pt>
                <c:pt idx="553">
                  <c:v>-2.9352199999999997</c:v>
                </c:pt>
                <c:pt idx="554">
                  <c:v>-2.8000399999999996</c:v>
                </c:pt>
                <c:pt idx="555">
                  <c:v>-2.8225699999999998</c:v>
                </c:pt>
                <c:pt idx="556">
                  <c:v>-2.3043799999999992</c:v>
                </c:pt>
                <c:pt idx="557">
                  <c:v>-2.4771099999999997</c:v>
                </c:pt>
                <c:pt idx="558">
                  <c:v>-2.4020099999999998</c:v>
                </c:pt>
                <c:pt idx="559">
                  <c:v>-2.3719699999999997</c:v>
                </c:pt>
                <c:pt idx="560">
                  <c:v>-2.2593199999999998</c:v>
                </c:pt>
                <c:pt idx="561">
                  <c:v>-2.3193999999999995</c:v>
                </c:pt>
                <c:pt idx="562">
                  <c:v>-2.6648599999999996</c:v>
                </c:pt>
                <c:pt idx="563">
                  <c:v>-2.7324499999999996</c:v>
                </c:pt>
                <c:pt idx="564">
                  <c:v>-1.6810499999999999</c:v>
                </c:pt>
                <c:pt idx="565">
                  <c:v>-1.7035799999999997</c:v>
                </c:pt>
                <c:pt idx="566">
                  <c:v>-1.8162299999999991</c:v>
                </c:pt>
                <c:pt idx="567">
                  <c:v>-1.6960699999999997</c:v>
                </c:pt>
                <c:pt idx="568">
                  <c:v>-1.6660299999999992</c:v>
                </c:pt>
                <c:pt idx="569">
                  <c:v>-1.6660299999999992</c:v>
                </c:pt>
                <c:pt idx="570">
                  <c:v>-1.6810499999999999</c:v>
                </c:pt>
                <c:pt idx="571">
                  <c:v>-0.70474999999999977</c:v>
                </c:pt>
                <c:pt idx="572">
                  <c:v>-0.77984999999999971</c:v>
                </c:pt>
                <c:pt idx="573">
                  <c:v>-0.72727999999999948</c:v>
                </c:pt>
                <c:pt idx="574">
                  <c:v>-0.70474999999999977</c:v>
                </c:pt>
                <c:pt idx="575">
                  <c:v>-0.47944999999999993</c:v>
                </c:pt>
                <c:pt idx="576">
                  <c:v>-0.75731999999999999</c:v>
                </c:pt>
                <c:pt idx="577">
                  <c:v>-0.77984999999999971</c:v>
                </c:pt>
                <c:pt idx="578">
                  <c:v>-0.96760000000000002</c:v>
                </c:pt>
                <c:pt idx="579">
                  <c:v>-0.89250000000000007</c:v>
                </c:pt>
                <c:pt idx="580">
                  <c:v>-0.85494999999999965</c:v>
                </c:pt>
                <c:pt idx="581">
                  <c:v>-0.90000999999999909</c:v>
                </c:pt>
                <c:pt idx="582">
                  <c:v>-0.90000999999999909</c:v>
                </c:pt>
                <c:pt idx="583">
                  <c:v>-0.80237999999999943</c:v>
                </c:pt>
                <c:pt idx="584">
                  <c:v>-0.66719999999999935</c:v>
                </c:pt>
                <c:pt idx="585">
                  <c:v>-0.65969000000000033</c:v>
                </c:pt>
                <c:pt idx="586">
                  <c:v>-0.36679999999999957</c:v>
                </c:pt>
                <c:pt idx="587">
                  <c:v>-0.63715999999999884</c:v>
                </c:pt>
                <c:pt idx="588">
                  <c:v>0.50436000000000014</c:v>
                </c:pt>
                <c:pt idx="589">
                  <c:v>0.4517900000000008</c:v>
                </c:pt>
                <c:pt idx="590">
                  <c:v>0.76721000000000039</c:v>
                </c:pt>
                <c:pt idx="591">
                  <c:v>0.54942000000000046</c:v>
                </c:pt>
                <c:pt idx="592">
                  <c:v>0.51187000000000094</c:v>
                </c:pt>
                <c:pt idx="593">
                  <c:v>0.21898000000000017</c:v>
                </c:pt>
                <c:pt idx="594">
                  <c:v>0.39170999999999978</c:v>
                </c:pt>
                <c:pt idx="595">
                  <c:v>0.2715500000000004</c:v>
                </c:pt>
                <c:pt idx="596">
                  <c:v>0.29408000000000012</c:v>
                </c:pt>
                <c:pt idx="597">
                  <c:v>0.32412000000000063</c:v>
                </c:pt>
                <c:pt idx="598">
                  <c:v>0.25653000000000059</c:v>
                </c:pt>
                <c:pt idx="599">
                  <c:v>0.24902000000000069</c:v>
                </c:pt>
                <c:pt idx="600">
                  <c:v>-2.0640599999999996</c:v>
                </c:pt>
                <c:pt idx="601">
                  <c:v>-1.9138599999999997</c:v>
                </c:pt>
                <c:pt idx="602">
                  <c:v>-1.7336200000000002</c:v>
                </c:pt>
                <c:pt idx="603">
                  <c:v>-1.6885599999999998</c:v>
                </c:pt>
                <c:pt idx="604">
                  <c:v>-1.9138599999999997</c:v>
                </c:pt>
                <c:pt idx="605">
                  <c:v>-1.9063499999999998</c:v>
                </c:pt>
                <c:pt idx="606">
                  <c:v>-1.9213699999999996</c:v>
                </c:pt>
                <c:pt idx="607">
                  <c:v>-1.9063499999999998</c:v>
                </c:pt>
                <c:pt idx="608">
                  <c:v>-1.6960699999999997</c:v>
                </c:pt>
                <c:pt idx="609">
                  <c:v>-1.6585200000000002</c:v>
                </c:pt>
                <c:pt idx="610">
                  <c:v>-1.7035799999999997</c:v>
                </c:pt>
                <c:pt idx="611">
                  <c:v>-1.7336200000000002</c:v>
                </c:pt>
                <c:pt idx="612">
                  <c:v>-0.47944999999999993</c:v>
                </c:pt>
                <c:pt idx="613">
                  <c:v>-0.48695999999999895</c:v>
                </c:pt>
                <c:pt idx="614">
                  <c:v>-0.62213999999999992</c:v>
                </c:pt>
                <c:pt idx="615">
                  <c:v>-0.10394999999999932</c:v>
                </c:pt>
                <c:pt idx="616">
                  <c:v>-1.3829999999999565E-2</c:v>
                </c:pt>
                <c:pt idx="617">
                  <c:v>-5.1379999999999093E-2</c:v>
                </c:pt>
                <c:pt idx="618">
                  <c:v>-2.8849999999999376E-2</c:v>
                </c:pt>
                <c:pt idx="619">
                  <c:v>-4.3870000000000076E-2</c:v>
                </c:pt>
                <c:pt idx="620">
                  <c:v>-0.14900999999999964</c:v>
                </c:pt>
                <c:pt idx="621">
                  <c:v>0.15890000000000004</c:v>
                </c:pt>
                <c:pt idx="622">
                  <c:v>0.11384000000000061</c:v>
                </c:pt>
                <c:pt idx="623">
                  <c:v>5.3759999999999586E-2</c:v>
                </c:pt>
                <c:pt idx="624">
                  <c:v>-1.9138599999999997</c:v>
                </c:pt>
                <c:pt idx="625">
                  <c:v>-1.9438999999999993</c:v>
                </c:pt>
                <c:pt idx="626">
                  <c:v>-1.7185999999999995</c:v>
                </c:pt>
                <c:pt idx="627">
                  <c:v>-1.6134599999999999</c:v>
                </c:pt>
                <c:pt idx="628">
                  <c:v>-1.3731400000000002</c:v>
                </c:pt>
                <c:pt idx="629">
                  <c:v>-1.3055499999999993</c:v>
                </c:pt>
                <c:pt idx="630">
                  <c:v>-1.3506099999999996</c:v>
                </c:pt>
                <c:pt idx="631">
                  <c:v>-1.3506099999999996</c:v>
                </c:pt>
                <c:pt idx="632">
                  <c:v>-1.39567</c:v>
                </c:pt>
                <c:pt idx="633">
                  <c:v>-1.328079999999999</c:v>
                </c:pt>
                <c:pt idx="634">
                  <c:v>-1.3506099999999996</c:v>
                </c:pt>
                <c:pt idx="635">
                  <c:v>-1.4782799999999998</c:v>
                </c:pt>
                <c:pt idx="636">
                  <c:v>-0.30671999999999944</c:v>
                </c:pt>
                <c:pt idx="637">
                  <c:v>-0.51699999999999946</c:v>
                </c:pt>
                <c:pt idx="638">
                  <c:v>-0.31422999999999934</c:v>
                </c:pt>
                <c:pt idx="639">
                  <c:v>-0.30671999999999944</c:v>
                </c:pt>
                <c:pt idx="640">
                  <c:v>-0.29920999999999953</c:v>
                </c:pt>
                <c:pt idx="641">
                  <c:v>-0.33675999999999906</c:v>
                </c:pt>
                <c:pt idx="642">
                  <c:v>-0.34426999999999985</c:v>
                </c:pt>
                <c:pt idx="643">
                  <c:v>-0.32925000000000004</c:v>
                </c:pt>
                <c:pt idx="644">
                  <c:v>-0.32174000000000014</c:v>
                </c:pt>
                <c:pt idx="645">
                  <c:v>-0.32174000000000014</c:v>
                </c:pt>
                <c:pt idx="646">
                  <c:v>-0.32174000000000014</c:v>
                </c:pt>
                <c:pt idx="647">
                  <c:v>-0.32174000000000014</c:v>
                </c:pt>
                <c:pt idx="648">
                  <c:v>-0.95257999999999932</c:v>
                </c:pt>
                <c:pt idx="649">
                  <c:v>-0.96760000000000002</c:v>
                </c:pt>
                <c:pt idx="650">
                  <c:v>-1.0201700000000002</c:v>
                </c:pt>
                <c:pt idx="651">
                  <c:v>-0.71976999999999958</c:v>
                </c:pt>
                <c:pt idx="652">
                  <c:v>-1.0351900000000001</c:v>
                </c:pt>
                <c:pt idx="653">
                  <c:v>-0.96009000000000011</c:v>
                </c:pt>
                <c:pt idx="654">
                  <c:v>-1.050209999999999</c:v>
                </c:pt>
                <c:pt idx="655">
                  <c:v>-1.0727400000000005</c:v>
                </c:pt>
                <c:pt idx="656">
                  <c:v>-1.0952700000000002</c:v>
                </c:pt>
                <c:pt idx="657">
                  <c:v>-1.0727400000000005</c:v>
                </c:pt>
                <c:pt idx="658">
                  <c:v>-1.0952700000000002</c:v>
                </c:pt>
                <c:pt idx="659">
                  <c:v>-1.1853899999999999</c:v>
                </c:pt>
                <c:pt idx="660">
                  <c:v>-8.8929999999999509E-2</c:v>
                </c:pt>
                <c:pt idx="661">
                  <c:v>-6.6399999999999793E-2</c:v>
                </c:pt>
                <c:pt idx="662">
                  <c:v>-0.21659999999999968</c:v>
                </c:pt>
                <c:pt idx="663">
                  <c:v>-7.390999999999881E-2</c:v>
                </c:pt>
                <c:pt idx="664">
                  <c:v>0.33914000000000044</c:v>
                </c:pt>
                <c:pt idx="665">
                  <c:v>0.33914000000000044</c:v>
                </c:pt>
                <c:pt idx="666">
                  <c:v>0.35416000000000025</c:v>
                </c:pt>
                <c:pt idx="667">
                  <c:v>0.36167000000000016</c:v>
                </c:pt>
                <c:pt idx="668">
                  <c:v>0.36167000000000016</c:v>
                </c:pt>
                <c:pt idx="669">
                  <c:v>0.39170999999999978</c:v>
                </c:pt>
                <c:pt idx="670">
                  <c:v>0.38420000000000076</c:v>
                </c:pt>
                <c:pt idx="671">
                  <c:v>0.39170999999999978</c:v>
                </c:pt>
                <c:pt idx="672">
                  <c:v>-1.7261099999999994</c:v>
                </c:pt>
                <c:pt idx="673">
                  <c:v>-1.7711699999999997</c:v>
                </c:pt>
                <c:pt idx="674">
                  <c:v>-1.7711699999999997</c:v>
                </c:pt>
                <c:pt idx="675">
                  <c:v>-1.2604899999999999</c:v>
                </c:pt>
                <c:pt idx="676">
                  <c:v>-1.2454700000000001</c:v>
                </c:pt>
                <c:pt idx="677">
                  <c:v>-1.3055499999999993</c:v>
                </c:pt>
                <c:pt idx="678">
                  <c:v>-2.10161</c:v>
                </c:pt>
                <c:pt idx="679">
                  <c:v>-1.4482400000000002</c:v>
                </c:pt>
                <c:pt idx="680">
                  <c:v>-1.4932999999999996</c:v>
                </c:pt>
                <c:pt idx="681">
                  <c:v>-1.2004099999999989</c:v>
                </c:pt>
                <c:pt idx="682">
                  <c:v>-1.1628599999999993</c:v>
                </c:pt>
                <c:pt idx="683">
                  <c:v>-1.1403299999999996</c:v>
                </c:pt>
                <c:pt idx="684">
                  <c:v>-0.4268799999999997</c:v>
                </c:pt>
                <c:pt idx="685">
                  <c:v>-0.43438999999999961</c:v>
                </c:pt>
                <c:pt idx="686">
                  <c:v>-0.44189999999999952</c:v>
                </c:pt>
                <c:pt idx="687">
                  <c:v>-0.44189999999999952</c:v>
                </c:pt>
                <c:pt idx="688">
                  <c:v>-0.45692000000000021</c:v>
                </c:pt>
                <c:pt idx="689">
                  <c:v>-0.44940999999999942</c:v>
                </c:pt>
                <c:pt idx="690">
                  <c:v>-0.17904999999999927</c:v>
                </c:pt>
                <c:pt idx="691">
                  <c:v>-0.22410999999999959</c:v>
                </c:pt>
                <c:pt idx="692">
                  <c:v>-0.24664000000000019</c:v>
                </c:pt>
                <c:pt idx="693">
                  <c:v>-0.2391299999999994</c:v>
                </c:pt>
                <c:pt idx="694">
                  <c:v>-0.26916999999999991</c:v>
                </c:pt>
                <c:pt idx="695">
                  <c:v>-0.26916999999999991</c:v>
                </c:pt>
                <c:pt idx="696">
                  <c:v>7.6290000000001079E-2</c:v>
                </c:pt>
                <c:pt idx="697">
                  <c:v>-0.12647999999999904</c:v>
                </c:pt>
                <c:pt idx="698">
                  <c:v>-0.13398999999999983</c:v>
                </c:pt>
                <c:pt idx="699">
                  <c:v>-0.15651999999999955</c:v>
                </c:pt>
                <c:pt idx="700">
                  <c:v>4.6250000000000568E-2</c:v>
                </c:pt>
                <c:pt idx="701">
                  <c:v>9.1310000000000002E-2</c:v>
                </c:pt>
                <c:pt idx="702">
                  <c:v>6.127000000000038E-2</c:v>
                </c:pt>
                <c:pt idx="703">
                  <c:v>-2.8849999999999376E-2</c:v>
                </c:pt>
                <c:pt idx="704">
                  <c:v>-1.3829999999999565E-2</c:v>
                </c:pt>
                <c:pt idx="705">
                  <c:v>0.10632999999999981</c:v>
                </c:pt>
                <c:pt idx="706">
                  <c:v>7.6290000000001079E-2</c:v>
                </c:pt>
                <c:pt idx="707">
                  <c:v>7.6290000000001079E-2</c:v>
                </c:pt>
                <c:pt idx="708">
                  <c:v>0.72965999999999998</c:v>
                </c:pt>
                <c:pt idx="709">
                  <c:v>0.72965999999999998</c:v>
                </c:pt>
                <c:pt idx="710">
                  <c:v>0.70713000000000026</c:v>
                </c:pt>
                <c:pt idx="711">
                  <c:v>0.67709000000000064</c:v>
                </c:pt>
                <c:pt idx="712">
                  <c:v>0.66957999999999984</c:v>
                </c:pt>
                <c:pt idx="713">
                  <c:v>0.71464000000000105</c:v>
                </c:pt>
                <c:pt idx="714">
                  <c:v>0.68460000000000054</c:v>
                </c:pt>
                <c:pt idx="715">
                  <c:v>0.70713000000000026</c:v>
                </c:pt>
                <c:pt idx="716">
                  <c:v>0.69210999999999956</c:v>
                </c:pt>
                <c:pt idx="717">
                  <c:v>0.67709000000000064</c:v>
                </c:pt>
                <c:pt idx="718">
                  <c:v>0.68460000000000054</c:v>
                </c:pt>
                <c:pt idx="719">
                  <c:v>0.69962000000000035</c:v>
                </c:pt>
                <c:pt idx="720">
                  <c:v>-1.3731400000000002</c:v>
                </c:pt>
                <c:pt idx="721">
                  <c:v>-1.2004099999999989</c:v>
                </c:pt>
                <c:pt idx="722">
                  <c:v>-1.1778799999999991</c:v>
                </c:pt>
                <c:pt idx="723">
                  <c:v>-1.1328199999999997</c:v>
                </c:pt>
                <c:pt idx="724">
                  <c:v>-1.0427</c:v>
                </c:pt>
                <c:pt idx="725">
                  <c:v>-0.99763999999999964</c:v>
                </c:pt>
                <c:pt idx="726">
                  <c:v>-1.1478400000000004</c:v>
                </c:pt>
                <c:pt idx="727">
                  <c:v>-1.0652299999999997</c:v>
                </c:pt>
                <c:pt idx="728">
                  <c:v>-0.39684000000000008</c:v>
                </c:pt>
                <c:pt idx="729">
                  <c:v>-0.31422999999999934</c:v>
                </c:pt>
                <c:pt idx="730">
                  <c:v>-0.20908999999999978</c:v>
                </c:pt>
                <c:pt idx="731">
                  <c:v>-0.38932999999999929</c:v>
                </c:pt>
                <c:pt idx="732">
                  <c:v>-1.8913299999999991</c:v>
                </c:pt>
                <c:pt idx="733">
                  <c:v>-0.85494999999999965</c:v>
                </c:pt>
                <c:pt idx="734">
                  <c:v>-0.76482999999999901</c:v>
                </c:pt>
                <c:pt idx="735">
                  <c:v>-0.77984999999999971</c:v>
                </c:pt>
                <c:pt idx="736">
                  <c:v>-0.7723399999999998</c:v>
                </c:pt>
                <c:pt idx="737">
                  <c:v>-0.57707999999999959</c:v>
                </c:pt>
                <c:pt idx="738">
                  <c:v>-0.63715999999999884</c:v>
                </c:pt>
                <c:pt idx="739">
                  <c:v>-1.0577199999999998</c:v>
                </c:pt>
                <c:pt idx="740">
                  <c:v>-0.77984999999999971</c:v>
                </c:pt>
                <c:pt idx="741">
                  <c:v>-0.83992999999999984</c:v>
                </c:pt>
                <c:pt idx="742">
                  <c:v>-0.82490999999999914</c:v>
                </c:pt>
                <c:pt idx="743">
                  <c:v>-0.89250000000000007</c:v>
                </c:pt>
                <c:pt idx="744">
                  <c:v>-0.72727999999999948</c:v>
                </c:pt>
                <c:pt idx="745">
                  <c:v>-0.62213999999999992</c:v>
                </c:pt>
                <c:pt idx="746">
                  <c:v>-0.58459000000000039</c:v>
                </c:pt>
                <c:pt idx="747">
                  <c:v>-0.5920999999999994</c:v>
                </c:pt>
                <c:pt idx="748">
                  <c:v>-0.61462999999999912</c:v>
                </c:pt>
                <c:pt idx="749">
                  <c:v>-0.75731999999999999</c:v>
                </c:pt>
                <c:pt idx="750">
                  <c:v>-0.78735999999999962</c:v>
                </c:pt>
                <c:pt idx="751">
                  <c:v>-0.63715999999999884</c:v>
                </c:pt>
                <c:pt idx="752">
                  <c:v>-0.58459000000000039</c:v>
                </c:pt>
                <c:pt idx="753">
                  <c:v>-0.4193699999999998</c:v>
                </c:pt>
                <c:pt idx="754">
                  <c:v>-0.33675999999999906</c:v>
                </c:pt>
                <c:pt idx="755">
                  <c:v>-0.33675999999999906</c:v>
                </c:pt>
                <c:pt idx="756">
                  <c:v>-0.47944999999999993</c:v>
                </c:pt>
                <c:pt idx="757">
                  <c:v>-0.47944999999999993</c:v>
                </c:pt>
                <c:pt idx="758">
                  <c:v>-0.49446999999999974</c:v>
                </c:pt>
                <c:pt idx="759">
                  <c:v>-0.47944999999999993</c:v>
                </c:pt>
                <c:pt idx="760">
                  <c:v>-0.47944999999999993</c:v>
                </c:pt>
                <c:pt idx="761">
                  <c:v>-0.47944999999999993</c:v>
                </c:pt>
                <c:pt idx="762">
                  <c:v>-0.14900999999999964</c:v>
                </c:pt>
                <c:pt idx="763">
                  <c:v>-6.6399999999999793E-2</c:v>
                </c:pt>
                <c:pt idx="764">
                  <c:v>-2.8849999999999376E-2</c:v>
                </c:pt>
                <c:pt idx="765">
                  <c:v>-3.6359999999999282E-2</c:v>
                </c:pt>
                <c:pt idx="766">
                  <c:v>-3.6359999999999282E-2</c:v>
                </c:pt>
                <c:pt idx="767">
                  <c:v>-4.3870000000000076E-2</c:v>
                </c:pt>
                <c:pt idx="768">
                  <c:v>-1.4782799999999998</c:v>
                </c:pt>
                <c:pt idx="769">
                  <c:v>-0.20157999999999898</c:v>
                </c:pt>
                <c:pt idx="770">
                  <c:v>-0.20157999999999898</c:v>
                </c:pt>
                <c:pt idx="771">
                  <c:v>-0.20157999999999898</c:v>
                </c:pt>
                <c:pt idx="772">
                  <c:v>-0.20908999999999978</c:v>
                </c:pt>
                <c:pt idx="773">
                  <c:v>-0.21659999999999968</c:v>
                </c:pt>
                <c:pt idx="774">
                  <c:v>-0.20908999999999978</c:v>
                </c:pt>
                <c:pt idx="775">
                  <c:v>-0.20908999999999978</c:v>
                </c:pt>
                <c:pt idx="776">
                  <c:v>-0.24664000000000019</c:v>
                </c:pt>
                <c:pt idx="777">
                  <c:v>-0.23161999999999949</c:v>
                </c:pt>
                <c:pt idx="778">
                  <c:v>-0.24664000000000019</c:v>
                </c:pt>
                <c:pt idx="779">
                  <c:v>-0.20157999999999898</c:v>
                </c:pt>
                <c:pt idx="780">
                  <c:v>-0.90751999999999988</c:v>
                </c:pt>
                <c:pt idx="781">
                  <c:v>-0.84743999999999975</c:v>
                </c:pt>
                <c:pt idx="782">
                  <c:v>-0.89250000000000007</c:v>
                </c:pt>
                <c:pt idx="783">
                  <c:v>-0.91502999999999979</c:v>
                </c:pt>
                <c:pt idx="784">
                  <c:v>-0.9300499999999996</c:v>
                </c:pt>
                <c:pt idx="785">
                  <c:v>-1.1027799999999992</c:v>
                </c:pt>
                <c:pt idx="786">
                  <c:v>-0.96009000000000011</c:v>
                </c:pt>
                <c:pt idx="787">
                  <c:v>-0.88499000000000017</c:v>
                </c:pt>
                <c:pt idx="788">
                  <c:v>-0.7498099999999992</c:v>
                </c:pt>
                <c:pt idx="789">
                  <c:v>-0.75731999999999999</c:v>
                </c:pt>
                <c:pt idx="790">
                  <c:v>-0.74229999999999929</c:v>
                </c:pt>
                <c:pt idx="791">
                  <c:v>-0.7723399999999998</c:v>
                </c:pt>
                <c:pt idx="792">
                  <c:v>-2.3419299999999996</c:v>
                </c:pt>
                <c:pt idx="793">
                  <c:v>-2.2518099999999999</c:v>
                </c:pt>
                <c:pt idx="794">
                  <c:v>-2.1541799999999993</c:v>
                </c:pt>
                <c:pt idx="795">
                  <c:v>-1.9438999999999993</c:v>
                </c:pt>
                <c:pt idx="796">
                  <c:v>-2.10161</c:v>
                </c:pt>
                <c:pt idx="797">
                  <c:v>-2.0114899999999993</c:v>
                </c:pt>
                <c:pt idx="798">
                  <c:v>-1.9138599999999997</c:v>
                </c:pt>
                <c:pt idx="799">
                  <c:v>-1.6209699999999998</c:v>
                </c:pt>
                <c:pt idx="800">
                  <c:v>-1.4857899999999997</c:v>
                </c:pt>
                <c:pt idx="801">
                  <c:v>-1.7786799999999996</c:v>
                </c:pt>
                <c:pt idx="802">
                  <c:v>-1.7861899999999995</c:v>
                </c:pt>
                <c:pt idx="803">
                  <c:v>-1.6510099999999994</c:v>
                </c:pt>
                <c:pt idx="804">
                  <c:v>-2.5672299999999995</c:v>
                </c:pt>
                <c:pt idx="805">
                  <c:v>-2.5747399999999994</c:v>
                </c:pt>
                <c:pt idx="806">
                  <c:v>-2.3944999999999999</c:v>
                </c:pt>
                <c:pt idx="807">
                  <c:v>-2.3344199999999997</c:v>
                </c:pt>
                <c:pt idx="808">
                  <c:v>-2.2217700000000002</c:v>
                </c:pt>
                <c:pt idx="809">
                  <c:v>-2.1091199999999999</c:v>
                </c:pt>
                <c:pt idx="810">
                  <c:v>-2.1541799999999993</c:v>
                </c:pt>
                <c:pt idx="811">
                  <c:v>-2.1391599999999995</c:v>
                </c:pt>
                <c:pt idx="812">
                  <c:v>-2.1692</c:v>
                </c:pt>
                <c:pt idx="813">
                  <c:v>-2.1316499999999996</c:v>
                </c:pt>
                <c:pt idx="814">
                  <c:v>-2.1316499999999996</c:v>
                </c:pt>
                <c:pt idx="815">
                  <c:v>-2.2292799999999993</c:v>
                </c:pt>
                <c:pt idx="816">
                  <c:v>-0.53952999999999918</c:v>
                </c:pt>
                <c:pt idx="817">
                  <c:v>-0.56205999999999889</c:v>
                </c:pt>
                <c:pt idx="818">
                  <c:v>-0.44940999999999942</c:v>
                </c:pt>
                <c:pt idx="819">
                  <c:v>-0.65969000000000033</c:v>
                </c:pt>
                <c:pt idx="820">
                  <c:v>-0.67470999999999925</c:v>
                </c:pt>
                <c:pt idx="821">
                  <c:v>-0.64466999999999963</c:v>
                </c:pt>
                <c:pt idx="822">
                  <c:v>-0.68222000000000005</c:v>
                </c:pt>
                <c:pt idx="823">
                  <c:v>-0.59960999999999931</c:v>
                </c:pt>
                <c:pt idx="824">
                  <c:v>-0.62964999999999982</c:v>
                </c:pt>
                <c:pt idx="825">
                  <c:v>-0.47944999999999993</c:v>
                </c:pt>
                <c:pt idx="826">
                  <c:v>-0.50197999999999965</c:v>
                </c:pt>
                <c:pt idx="827">
                  <c:v>-0.17904999999999927</c:v>
                </c:pt>
                <c:pt idx="828">
                  <c:v>-1.6134599999999999</c:v>
                </c:pt>
                <c:pt idx="829">
                  <c:v>-0.99012999999999973</c:v>
                </c:pt>
                <c:pt idx="830">
                  <c:v>-0.97510999999999903</c:v>
                </c:pt>
                <c:pt idx="831">
                  <c:v>-0.97510999999999903</c:v>
                </c:pt>
                <c:pt idx="832">
                  <c:v>-1.0201700000000002</c:v>
                </c:pt>
                <c:pt idx="833">
                  <c:v>-1.2304499999999994</c:v>
                </c:pt>
                <c:pt idx="834">
                  <c:v>-1.2529799999999991</c:v>
                </c:pt>
                <c:pt idx="835">
                  <c:v>-1.2679999999999998</c:v>
                </c:pt>
                <c:pt idx="836">
                  <c:v>-1.2604899999999999</c:v>
                </c:pt>
                <c:pt idx="837">
                  <c:v>-1.1027799999999992</c:v>
                </c:pt>
                <c:pt idx="838">
                  <c:v>-1.1027799999999992</c:v>
                </c:pt>
                <c:pt idx="839">
                  <c:v>-1.1403299999999996</c:v>
                </c:pt>
                <c:pt idx="840">
                  <c:v>-0.37430999999999948</c:v>
                </c:pt>
                <c:pt idx="841">
                  <c:v>-0.35177999999999976</c:v>
                </c:pt>
                <c:pt idx="842">
                  <c:v>-0.4268799999999997</c:v>
                </c:pt>
                <c:pt idx="843">
                  <c:v>-5.1379999999999093E-2</c:v>
                </c:pt>
                <c:pt idx="844">
                  <c:v>-1.3829999999999565E-2</c:v>
                </c:pt>
                <c:pt idx="845">
                  <c:v>-6.6399999999999793E-2</c:v>
                </c:pt>
                <c:pt idx="846">
                  <c:v>-6.6399999999999793E-2</c:v>
                </c:pt>
                <c:pt idx="847">
                  <c:v>0.66207000000000082</c:v>
                </c:pt>
                <c:pt idx="848">
                  <c:v>0.72215000000000007</c:v>
                </c:pt>
                <c:pt idx="849">
                  <c:v>0.72965999999999998</c:v>
                </c:pt>
                <c:pt idx="850">
                  <c:v>0.75970000000000049</c:v>
                </c:pt>
                <c:pt idx="851">
                  <c:v>0.73717000000000077</c:v>
                </c:pt>
                <c:pt idx="852">
                  <c:v>-0.51699999999999946</c:v>
                </c:pt>
                <c:pt idx="853">
                  <c:v>-9.6440000000000303E-2</c:v>
                </c:pt>
                <c:pt idx="854">
                  <c:v>-0.17154000000000025</c:v>
                </c:pt>
                <c:pt idx="855">
                  <c:v>-0.18655999999999917</c:v>
                </c:pt>
                <c:pt idx="856">
                  <c:v>-0.28418999999999972</c:v>
                </c:pt>
                <c:pt idx="857">
                  <c:v>-8.1419999999999604E-2</c:v>
                </c:pt>
                <c:pt idx="858">
                  <c:v>0.30159000000000091</c:v>
                </c:pt>
                <c:pt idx="859">
                  <c:v>0.25653000000000059</c:v>
                </c:pt>
                <c:pt idx="860">
                  <c:v>0.48934000000000122</c:v>
                </c:pt>
                <c:pt idx="861">
                  <c:v>0.69962000000000035</c:v>
                </c:pt>
                <c:pt idx="862">
                  <c:v>0.67709000000000064</c:v>
                </c:pt>
                <c:pt idx="863">
                  <c:v>0.69962000000000035</c:v>
                </c:pt>
                <c:pt idx="864">
                  <c:v>-0.37430999999999948</c:v>
                </c:pt>
                <c:pt idx="865">
                  <c:v>-0.37430999999999948</c:v>
                </c:pt>
                <c:pt idx="866">
                  <c:v>-0.37430999999999948</c:v>
                </c:pt>
                <c:pt idx="867">
                  <c:v>-0.37430999999999948</c:v>
                </c:pt>
                <c:pt idx="868">
                  <c:v>-0.4268799999999997</c:v>
                </c:pt>
                <c:pt idx="869">
                  <c:v>-0.39684000000000008</c:v>
                </c:pt>
                <c:pt idx="870">
                  <c:v>-0.43438999999999961</c:v>
                </c:pt>
                <c:pt idx="871">
                  <c:v>-0.47194000000000003</c:v>
                </c:pt>
                <c:pt idx="872">
                  <c:v>-0.46442999999999923</c:v>
                </c:pt>
                <c:pt idx="873">
                  <c:v>-0.47944999999999993</c:v>
                </c:pt>
                <c:pt idx="874">
                  <c:v>-0.44189999999999952</c:v>
                </c:pt>
                <c:pt idx="875">
                  <c:v>-0.44189999999999952</c:v>
                </c:pt>
                <c:pt idx="876">
                  <c:v>-0.7498099999999992</c:v>
                </c:pt>
                <c:pt idx="877">
                  <c:v>-1.0802499999999995</c:v>
                </c:pt>
                <c:pt idx="878">
                  <c:v>-0.95257999999999932</c:v>
                </c:pt>
                <c:pt idx="879">
                  <c:v>-0.92253999999999969</c:v>
                </c:pt>
                <c:pt idx="880">
                  <c:v>-0.96009000000000011</c:v>
                </c:pt>
                <c:pt idx="881">
                  <c:v>-1.0126599999999994</c:v>
                </c:pt>
                <c:pt idx="882">
                  <c:v>-0.96009000000000011</c:v>
                </c:pt>
                <c:pt idx="883">
                  <c:v>-0.87747999999999937</c:v>
                </c:pt>
                <c:pt idx="884">
                  <c:v>-0.83241999999999994</c:v>
                </c:pt>
                <c:pt idx="885">
                  <c:v>-0.81739999999999924</c:v>
                </c:pt>
                <c:pt idx="886">
                  <c:v>-0.84743999999999975</c:v>
                </c:pt>
                <c:pt idx="887">
                  <c:v>-0.85494999999999965</c:v>
                </c:pt>
                <c:pt idx="888">
                  <c:v>1.2027900000000011</c:v>
                </c:pt>
                <c:pt idx="889">
                  <c:v>1.2027900000000011</c:v>
                </c:pt>
                <c:pt idx="890">
                  <c:v>1.2027900000000011</c:v>
                </c:pt>
                <c:pt idx="891">
                  <c:v>1.2027900000000011</c:v>
                </c:pt>
                <c:pt idx="892">
                  <c:v>1.2027900000000011</c:v>
                </c:pt>
                <c:pt idx="893">
                  <c:v>1.2027900000000011</c:v>
                </c:pt>
                <c:pt idx="894">
                  <c:v>1.2027900000000011</c:v>
                </c:pt>
                <c:pt idx="895">
                  <c:v>1.2027900000000011</c:v>
                </c:pt>
                <c:pt idx="896">
                  <c:v>1.2027900000000011</c:v>
                </c:pt>
                <c:pt idx="897">
                  <c:v>1.2027900000000011</c:v>
                </c:pt>
                <c:pt idx="898">
                  <c:v>1.0375700000000005</c:v>
                </c:pt>
                <c:pt idx="899">
                  <c:v>1.0375700000000005</c:v>
                </c:pt>
                <c:pt idx="900">
                  <c:v>0.12135000000000051</c:v>
                </c:pt>
                <c:pt idx="901">
                  <c:v>9.1310000000000002E-2</c:v>
                </c:pt>
                <c:pt idx="902">
                  <c:v>0.45930000000000071</c:v>
                </c:pt>
                <c:pt idx="903">
                  <c:v>0.66207000000000082</c:v>
                </c:pt>
                <c:pt idx="904">
                  <c:v>0.75219000000000058</c:v>
                </c:pt>
                <c:pt idx="905">
                  <c:v>0.71464000000000105</c:v>
                </c:pt>
                <c:pt idx="906">
                  <c:v>0.67709000000000064</c:v>
                </c:pt>
                <c:pt idx="907">
                  <c:v>0.65456000000000003</c:v>
                </c:pt>
                <c:pt idx="908">
                  <c:v>0.69210999999999956</c:v>
                </c:pt>
                <c:pt idx="909">
                  <c:v>0.81977999999999973</c:v>
                </c:pt>
                <c:pt idx="910">
                  <c:v>0.80475999999999992</c:v>
                </c:pt>
                <c:pt idx="911">
                  <c:v>0.72965999999999998</c:v>
                </c:pt>
                <c:pt idx="912">
                  <c:v>-0.99763999999999964</c:v>
                </c:pt>
                <c:pt idx="913">
                  <c:v>-0.97510999999999903</c:v>
                </c:pt>
                <c:pt idx="914">
                  <c:v>-0.98261999999999983</c:v>
                </c:pt>
                <c:pt idx="915">
                  <c:v>-0.98261999999999983</c:v>
                </c:pt>
                <c:pt idx="916">
                  <c:v>-0.96760000000000002</c:v>
                </c:pt>
                <c:pt idx="917">
                  <c:v>-0.99763999999999964</c:v>
                </c:pt>
                <c:pt idx="918">
                  <c:v>-0.28418999999999972</c:v>
                </c:pt>
                <c:pt idx="919">
                  <c:v>-0.29920999999999953</c:v>
                </c:pt>
                <c:pt idx="920">
                  <c:v>-0.30671999999999944</c:v>
                </c:pt>
                <c:pt idx="921">
                  <c:v>-0.31422999999999934</c:v>
                </c:pt>
                <c:pt idx="922">
                  <c:v>0.20396000000000036</c:v>
                </c:pt>
                <c:pt idx="923">
                  <c:v>0.17392000000000074</c:v>
                </c:pt>
                <c:pt idx="924">
                  <c:v>-0.12647999999999904</c:v>
                </c:pt>
                <c:pt idx="925">
                  <c:v>-2.1340000000000359E-2</c:v>
                </c:pt>
                <c:pt idx="926">
                  <c:v>-2.8849999999999376E-2</c:v>
                </c:pt>
                <c:pt idx="927">
                  <c:v>1.1900000000011346E-3</c:v>
                </c:pt>
                <c:pt idx="928">
                  <c:v>-3.6359999999999282E-2</c:v>
                </c:pt>
                <c:pt idx="929">
                  <c:v>-0.11897000000000002</c:v>
                </c:pt>
                <c:pt idx="930">
                  <c:v>-8.8929999999999509E-2</c:v>
                </c:pt>
                <c:pt idx="931">
                  <c:v>-0.10394999999999932</c:v>
                </c:pt>
                <c:pt idx="932">
                  <c:v>3.1229999999999869E-2</c:v>
                </c:pt>
                <c:pt idx="933">
                  <c:v>3.8740000000000663E-2</c:v>
                </c:pt>
                <c:pt idx="934">
                  <c:v>5.3759999999999586E-2</c:v>
                </c:pt>
                <c:pt idx="935">
                  <c:v>3.8740000000000663E-2</c:v>
                </c:pt>
                <c:pt idx="936">
                  <c:v>0.63954000000000111</c:v>
                </c:pt>
                <c:pt idx="937">
                  <c:v>0.58697000000000088</c:v>
                </c:pt>
                <c:pt idx="938">
                  <c:v>0.55693000000000037</c:v>
                </c:pt>
                <c:pt idx="939">
                  <c:v>0.75219000000000058</c:v>
                </c:pt>
                <c:pt idx="940">
                  <c:v>0.56444000000000116</c:v>
                </c:pt>
                <c:pt idx="941">
                  <c:v>0.58697000000000088</c:v>
                </c:pt>
                <c:pt idx="942">
                  <c:v>0.57946000000000009</c:v>
                </c:pt>
                <c:pt idx="943">
                  <c:v>0.53440000000000065</c:v>
                </c:pt>
                <c:pt idx="944">
                  <c:v>0.51937999999999995</c:v>
                </c:pt>
                <c:pt idx="945">
                  <c:v>0.51937999999999995</c:v>
                </c:pt>
                <c:pt idx="946">
                  <c:v>0.52689000000000075</c:v>
                </c:pt>
                <c:pt idx="947">
                  <c:v>0.55693000000000037</c:v>
                </c:pt>
                <c:pt idx="948">
                  <c:v>-8.1419999999999604E-2</c:v>
                </c:pt>
                <c:pt idx="949">
                  <c:v>-8.1419999999999604E-2</c:v>
                </c:pt>
                <c:pt idx="950">
                  <c:v>-7.390999999999881E-2</c:v>
                </c:pt>
                <c:pt idx="951">
                  <c:v>0.19645000000000046</c:v>
                </c:pt>
                <c:pt idx="952">
                  <c:v>0.18142999999999976</c:v>
                </c:pt>
                <c:pt idx="953">
                  <c:v>0.27906000000000031</c:v>
                </c:pt>
                <c:pt idx="954">
                  <c:v>5.3759999999999586E-2</c:v>
                </c:pt>
                <c:pt idx="955">
                  <c:v>0.16640999999999995</c:v>
                </c:pt>
                <c:pt idx="956">
                  <c:v>0.72965999999999998</c:v>
                </c:pt>
                <c:pt idx="957">
                  <c:v>0.66957999999999984</c:v>
                </c:pt>
                <c:pt idx="958">
                  <c:v>0.67709000000000064</c:v>
                </c:pt>
                <c:pt idx="959">
                  <c:v>0.67709000000000064</c:v>
                </c:pt>
                <c:pt idx="960">
                  <c:v>-1.8763100000000001</c:v>
                </c:pt>
                <c:pt idx="961">
                  <c:v>-1.4707699999999999</c:v>
                </c:pt>
                <c:pt idx="962">
                  <c:v>-1.3656299999999995</c:v>
                </c:pt>
                <c:pt idx="963">
                  <c:v>-1.39567</c:v>
                </c:pt>
                <c:pt idx="964">
                  <c:v>-1.3881599999999992</c:v>
                </c:pt>
                <c:pt idx="965">
                  <c:v>-1.32057</c:v>
                </c:pt>
                <c:pt idx="966">
                  <c:v>-1.3506099999999996</c:v>
                </c:pt>
                <c:pt idx="967">
                  <c:v>-1.2905299999999995</c:v>
                </c:pt>
                <c:pt idx="968">
                  <c:v>-1.5233399999999993</c:v>
                </c:pt>
                <c:pt idx="969">
                  <c:v>-1.4181999999999997</c:v>
                </c:pt>
                <c:pt idx="970">
                  <c:v>-1.5834200000000003</c:v>
                </c:pt>
                <c:pt idx="971">
                  <c:v>-1.6209699999999998</c:v>
                </c:pt>
                <c:pt idx="972">
                  <c:v>-0.69723999999999986</c:v>
                </c:pt>
                <c:pt idx="973">
                  <c:v>-0.18655999999999917</c:v>
                </c:pt>
                <c:pt idx="974">
                  <c:v>-0.21659999999999968</c:v>
                </c:pt>
                <c:pt idx="975">
                  <c:v>-0.23161999999999949</c:v>
                </c:pt>
                <c:pt idx="976">
                  <c:v>-0.22410999999999959</c:v>
                </c:pt>
                <c:pt idx="977">
                  <c:v>-0.22410999999999959</c:v>
                </c:pt>
                <c:pt idx="978">
                  <c:v>0.25653000000000059</c:v>
                </c:pt>
                <c:pt idx="979">
                  <c:v>0.29408000000000012</c:v>
                </c:pt>
                <c:pt idx="980">
                  <c:v>0.33163000000000054</c:v>
                </c:pt>
                <c:pt idx="981">
                  <c:v>0.45930000000000071</c:v>
                </c:pt>
                <c:pt idx="982">
                  <c:v>0.51937999999999995</c:v>
                </c:pt>
                <c:pt idx="983">
                  <c:v>0.52689000000000075</c:v>
                </c:pt>
                <c:pt idx="984">
                  <c:v>-1.0877599999999994</c:v>
                </c:pt>
                <c:pt idx="985">
                  <c:v>-1.1478400000000004</c:v>
                </c:pt>
                <c:pt idx="986">
                  <c:v>-1.0126599999999994</c:v>
                </c:pt>
                <c:pt idx="987">
                  <c:v>-0.96760000000000002</c:v>
                </c:pt>
                <c:pt idx="988">
                  <c:v>-1.0276799999999993</c:v>
                </c:pt>
                <c:pt idx="989">
                  <c:v>-0.99012999999999973</c:v>
                </c:pt>
                <c:pt idx="990">
                  <c:v>-0.37430999999999948</c:v>
                </c:pt>
                <c:pt idx="991">
                  <c:v>-0.34426999999999985</c:v>
                </c:pt>
                <c:pt idx="992">
                  <c:v>-0.34426999999999985</c:v>
                </c:pt>
                <c:pt idx="993">
                  <c:v>-0.411859999999999</c:v>
                </c:pt>
                <c:pt idx="994">
                  <c:v>-0.44189999999999952</c:v>
                </c:pt>
                <c:pt idx="995">
                  <c:v>-0.40434999999999999</c:v>
                </c:pt>
                <c:pt idx="996">
                  <c:v>-0.22410999999999959</c:v>
                </c:pt>
                <c:pt idx="997">
                  <c:v>-0.22410999999999959</c:v>
                </c:pt>
                <c:pt idx="998">
                  <c:v>-0.20157999999999898</c:v>
                </c:pt>
                <c:pt idx="999">
                  <c:v>-0.15651999999999955</c:v>
                </c:pt>
                <c:pt idx="1000">
                  <c:v>-0.12647999999999904</c:v>
                </c:pt>
                <c:pt idx="1001">
                  <c:v>-6.6399999999999793E-2</c:v>
                </c:pt>
                <c:pt idx="1002">
                  <c:v>3.1229999999999869E-2</c:v>
                </c:pt>
                <c:pt idx="1003">
                  <c:v>5.3759999999999586E-2</c:v>
                </c:pt>
                <c:pt idx="1004">
                  <c:v>4.6250000000000568E-2</c:v>
                </c:pt>
                <c:pt idx="1005">
                  <c:v>9.1310000000000002E-2</c:v>
                </c:pt>
                <c:pt idx="1006">
                  <c:v>5.3759999999999586E-2</c:v>
                </c:pt>
                <c:pt idx="1007">
                  <c:v>3.8740000000000663E-2</c:v>
                </c:pt>
                <c:pt idx="1008">
                  <c:v>-1.0276799999999993</c:v>
                </c:pt>
                <c:pt idx="1009">
                  <c:v>-1.0427</c:v>
                </c:pt>
                <c:pt idx="1010">
                  <c:v>-1.0652299999999997</c:v>
                </c:pt>
                <c:pt idx="1011">
                  <c:v>-1.0952700000000002</c:v>
                </c:pt>
                <c:pt idx="1012">
                  <c:v>-1.0952700000000002</c:v>
                </c:pt>
                <c:pt idx="1013">
                  <c:v>-1.0877599999999994</c:v>
                </c:pt>
                <c:pt idx="1014">
                  <c:v>-1.7786799999999996</c:v>
                </c:pt>
                <c:pt idx="1015">
                  <c:v>-1.7561499999999999</c:v>
                </c:pt>
                <c:pt idx="1016">
                  <c:v>-1.7861899999999995</c:v>
                </c:pt>
                <c:pt idx="1017">
                  <c:v>-1.0727400000000005</c:v>
                </c:pt>
                <c:pt idx="1018">
                  <c:v>-1.0577199999999998</c:v>
                </c:pt>
                <c:pt idx="1019">
                  <c:v>-1.0727400000000005</c:v>
                </c:pt>
                <c:pt idx="1020">
                  <c:v>-1.5608899999999997</c:v>
                </c:pt>
                <c:pt idx="1021">
                  <c:v>-1.6284799999999997</c:v>
                </c:pt>
                <c:pt idx="1022">
                  <c:v>-1.6284799999999997</c:v>
                </c:pt>
                <c:pt idx="1023">
                  <c:v>-1.7110899999999996</c:v>
                </c:pt>
                <c:pt idx="1024">
                  <c:v>-1.6960699999999997</c:v>
                </c:pt>
                <c:pt idx="1025">
                  <c:v>-1.5608899999999997</c:v>
                </c:pt>
                <c:pt idx="1026">
                  <c:v>-1.60595</c:v>
                </c:pt>
                <c:pt idx="1027">
                  <c:v>-1.60595</c:v>
                </c:pt>
                <c:pt idx="1028">
                  <c:v>-1.2079199999999997</c:v>
                </c:pt>
                <c:pt idx="1029">
                  <c:v>-1.7035799999999997</c:v>
                </c:pt>
                <c:pt idx="1030">
                  <c:v>-1.5158299999999993</c:v>
                </c:pt>
                <c:pt idx="1031">
                  <c:v>-1.5608899999999997</c:v>
                </c:pt>
                <c:pt idx="1032">
                  <c:v>-0.57707999999999959</c:v>
                </c:pt>
                <c:pt idx="1033">
                  <c:v>-0.4268799999999997</c:v>
                </c:pt>
                <c:pt idx="1034">
                  <c:v>-0.16402999999999945</c:v>
                </c:pt>
                <c:pt idx="1035">
                  <c:v>-0.62964999999999982</c:v>
                </c:pt>
                <c:pt idx="1036">
                  <c:v>-0.63715999999999884</c:v>
                </c:pt>
                <c:pt idx="1037">
                  <c:v>-0.63715999999999884</c:v>
                </c:pt>
                <c:pt idx="1038">
                  <c:v>-0.65969000000000033</c:v>
                </c:pt>
                <c:pt idx="1039">
                  <c:v>-0.20908999999999978</c:v>
                </c:pt>
                <c:pt idx="1040">
                  <c:v>-0.25414999999999921</c:v>
                </c:pt>
                <c:pt idx="1041">
                  <c:v>-0.26916999999999991</c:v>
                </c:pt>
                <c:pt idx="1042">
                  <c:v>-0.16402999999999945</c:v>
                </c:pt>
                <c:pt idx="1043">
                  <c:v>-0.27667999999999981</c:v>
                </c:pt>
                <c:pt idx="1044">
                  <c:v>8.3800000000000097E-2</c:v>
                </c:pt>
                <c:pt idx="1045">
                  <c:v>4.6250000000000568E-2</c:v>
                </c:pt>
                <c:pt idx="1046">
                  <c:v>-0.16402999999999945</c:v>
                </c:pt>
                <c:pt idx="1047">
                  <c:v>-0.19406999999999996</c:v>
                </c:pt>
                <c:pt idx="1048">
                  <c:v>0.61700999999999961</c:v>
                </c:pt>
                <c:pt idx="1049">
                  <c:v>0.62452000000000041</c:v>
                </c:pt>
                <c:pt idx="1050">
                  <c:v>0.64705000000000013</c:v>
                </c:pt>
                <c:pt idx="1051">
                  <c:v>0.60199000000000069</c:v>
                </c:pt>
                <c:pt idx="1052">
                  <c:v>0.60199000000000069</c:v>
                </c:pt>
                <c:pt idx="1053">
                  <c:v>0.61700999999999961</c:v>
                </c:pt>
                <c:pt idx="1054">
                  <c:v>0.62452000000000041</c:v>
                </c:pt>
                <c:pt idx="1055">
                  <c:v>0.60199000000000069</c:v>
                </c:pt>
                <c:pt idx="1056">
                  <c:v>-0.79486999999999952</c:v>
                </c:pt>
                <c:pt idx="1057">
                  <c:v>-0.67470999999999925</c:v>
                </c:pt>
                <c:pt idx="1058">
                  <c:v>-0.411859999999999</c:v>
                </c:pt>
                <c:pt idx="1059">
                  <c:v>-0.12647999999999904</c:v>
                </c:pt>
                <c:pt idx="1060">
                  <c:v>-3.6359999999999282E-2</c:v>
                </c:pt>
                <c:pt idx="1061">
                  <c:v>-3.6359999999999282E-2</c:v>
                </c:pt>
                <c:pt idx="1062">
                  <c:v>-2.8849999999999376E-2</c:v>
                </c:pt>
                <c:pt idx="1063">
                  <c:v>-0.19406999999999996</c:v>
                </c:pt>
                <c:pt idx="1064">
                  <c:v>-0.2391299999999994</c:v>
                </c:pt>
                <c:pt idx="1065">
                  <c:v>-0.20908999999999978</c:v>
                </c:pt>
                <c:pt idx="1066">
                  <c:v>-0.22410999999999959</c:v>
                </c:pt>
                <c:pt idx="1067">
                  <c:v>-0.45692000000000021</c:v>
                </c:pt>
                <c:pt idx="1068">
                  <c:v>-0.17904999999999927</c:v>
                </c:pt>
                <c:pt idx="1069">
                  <c:v>4.6250000000000568E-2</c:v>
                </c:pt>
                <c:pt idx="1070">
                  <c:v>-0.14900999999999964</c:v>
                </c:pt>
                <c:pt idx="1071">
                  <c:v>0.12885999999999953</c:v>
                </c:pt>
                <c:pt idx="1072">
                  <c:v>-6.6399999999999793E-2</c:v>
                </c:pt>
                <c:pt idx="1073">
                  <c:v>0.10632999999999981</c:v>
                </c:pt>
                <c:pt idx="1074">
                  <c:v>9.1310000000000002E-2</c:v>
                </c:pt>
                <c:pt idx="1075">
                  <c:v>0.12885999999999953</c:v>
                </c:pt>
                <c:pt idx="1076">
                  <c:v>0.19645000000000046</c:v>
                </c:pt>
                <c:pt idx="1077">
                  <c:v>0.24902000000000069</c:v>
                </c:pt>
                <c:pt idx="1078">
                  <c:v>0.14388000000000023</c:v>
                </c:pt>
                <c:pt idx="1079">
                  <c:v>9.1310000000000002E-2</c:v>
                </c:pt>
                <c:pt idx="1080">
                  <c:v>-1.8387599999999997</c:v>
                </c:pt>
                <c:pt idx="1081">
                  <c:v>-0.7723399999999998</c:v>
                </c:pt>
                <c:pt idx="1082">
                  <c:v>-0.52450999999999937</c:v>
                </c:pt>
                <c:pt idx="1083">
                  <c:v>-0.83241999999999994</c:v>
                </c:pt>
                <c:pt idx="1084">
                  <c:v>8.3800000000000097E-2</c:v>
                </c:pt>
                <c:pt idx="1085">
                  <c:v>-0.19406999999999996</c:v>
                </c:pt>
                <c:pt idx="1086">
                  <c:v>-0.14900999999999964</c:v>
                </c:pt>
                <c:pt idx="1087">
                  <c:v>-4.3870000000000076E-2</c:v>
                </c:pt>
                <c:pt idx="1088">
                  <c:v>0.34665000000000035</c:v>
                </c:pt>
                <c:pt idx="1089">
                  <c:v>-0.10394999999999932</c:v>
                </c:pt>
                <c:pt idx="1090">
                  <c:v>-0.15651999999999955</c:v>
                </c:pt>
                <c:pt idx="1091">
                  <c:v>1.1900000000011346E-3</c:v>
                </c:pt>
                <c:pt idx="1092">
                  <c:v>-1.5533799999999998</c:v>
                </c:pt>
                <c:pt idx="1093">
                  <c:v>-1.5608899999999997</c:v>
                </c:pt>
                <c:pt idx="1094">
                  <c:v>-1.5458699999999999</c:v>
                </c:pt>
                <c:pt idx="1095">
                  <c:v>-1.5533799999999998</c:v>
                </c:pt>
                <c:pt idx="1096">
                  <c:v>-1.3881599999999992</c:v>
                </c:pt>
                <c:pt idx="1097">
                  <c:v>-1.4106899999999998</c:v>
                </c:pt>
                <c:pt idx="1098">
                  <c:v>-1.1553499999999994</c:v>
                </c:pt>
                <c:pt idx="1099">
                  <c:v>-1.2079199999999997</c:v>
                </c:pt>
                <c:pt idx="1100">
                  <c:v>-1.0652299999999997</c:v>
                </c:pt>
                <c:pt idx="1101">
                  <c:v>-0.9375599999999995</c:v>
                </c:pt>
                <c:pt idx="1102">
                  <c:v>-0.94506999999999941</c:v>
                </c:pt>
                <c:pt idx="1103">
                  <c:v>-0.97510999999999903</c:v>
                </c:pt>
                <c:pt idx="1104">
                  <c:v>-0.22410999999999959</c:v>
                </c:pt>
                <c:pt idx="1105">
                  <c:v>-0.22410999999999959</c:v>
                </c:pt>
                <c:pt idx="1106">
                  <c:v>-0.43438999999999961</c:v>
                </c:pt>
                <c:pt idx="1107">
                  <c:v>-0.4268799999999997</c:v>
                </c:pt>
                <c:pt idx="1108">
                  <c:v>-0.43438999999999961</c:v>
                </c:pt>
                <c:pt idx="1109">
                  <c:v>-0.46442999999999923</c:v>
                </c:pt>
                <c:pt idx="1110">
                  <c:v>-0.47194000000000003</c:v>
                </c:pt>
                <c:pt idx="1111">
                  <c:v>-0.47944999999999993</c:v>
                </c:pt>
                <c:pt idx="1112">
                  <c:v>-0.50949000000000044</c:v>
                </c:pt>
                <c:pt idx="1113">
                  <c:v>-0.57707999999999959</c:v>
                </c:pt>
                <c:pt idx="1114">
                  <c:v>-0.61462999999999912</c:v>
                </c:pt>
                <c:pt idx="1115">
                  <c:v>-0.65217999999999954</c:v>
                </c:pt>
                <c:pt idx="1116">
                  <c:v>-1.2604899999999999</c:v>
                </c:pt>
                <c:pt idx="1117">
                  <c:v>-1.2079199999999997</c:v>
                </c:pt>
                <c:pt idx="1118">
                  <c:v>-1.6134599999999999</c:v>
                </c:pt>
                <c:pt idx="1119">
                  <c:v>-1.2079199999999997</c:v>
                </c:pt>
                <c:pt idx="1120">
                  <c:v>-1.2004099999999989</c:v>
                </c:pt>
                <c:pt idx="1121">
                  <c:v>-1.2529799999999991</c:v>
                </c:pt>
                <c:pt idx="1122">
                  <c:v>-1.1703700000000001</c:v>
                </c:pt>
                <c:pt idx="1123">
                  <c:v>-1.2004099999999989</c:v>
                </c:pt>
                <c:pt idx="1124">
                  <c:v>-1.3656299999999995</c:v>
                </c:pt>
                <c:pt idx="1125">
                  <c:v>-1.3130599999999992</c:v>
                </c:pt>
                <c:pt idx="1126">
                  <c:v>-1.2755099999999988</c:v>
                </c:pt>
                <c:pt idx="1127">
                  <c:v>-1.2905299999999995</c:v>
                </c:pt>
                <c:pt idx="1128">
                  <c:v>0.37669000000000086</c:v>
                </c:pt>
                <c:pt idx="1129">
                  <c:v>0.20396000000000036</c:v>
                </c:pt>
                <c:pt idx="1130">
                  <c:v>0.20396000000000036</c:v>
                </c:pt>
                <c:pt idx="1131">
                  <c:v>0.20396000000000036</c:v>
                </c:pt>
                <c:pt idx="1132">
                  <c:v>0.19645000000000046</c:v>
                </c:pt>
                <c:pt idx="1133">
                  <c:v>0.18142999999999976</c:v>
                </c:pt>
                <c:pt idx="1134">
                  <c:v>0.20396000000000036</c:v>
                </c:pt>
                <c:pt idx="1135">
                  <c:v>0.18894000000000055</c:v>
                </c:pt>
                <c:pt idx="1136">
                  <c:v>0.15890000000000004</c:v>
                </c:pt>
                <c:pt idx="1137">
                  <c:v>0.14388000000000023</c:v>
                </c:pt>
                <c:pt idx="1138">
                  <c:v>0.15139000000000102</c:v>
                </c:pt>
                <c:pt idx="1139">
                  <c:v>0.12885999999999953</c:v>
                </c:pt>
                <c:pt idx="1140">
                  <c:v>-2.9051799999999992</c:v>
                </c:pt>
                <c:pt idx="1141">
                  <c:v>-2.8676299999999992</c:v>
                </c:pt>
                <c:pt idx="1142">
                  <c:v>-2.6948999999999996</c:v>
                </c:pt>
                <c:pt idx="1143">
                  <c:v>-2.6348199999999999</c:v>
                </c:pt>
                <c:pt idx="1144">
                  <c:v>-2.4245399999999995</c:v>
                </c:pt>
                <c:pt idx="1145">
                  <c:v>-2.4771099999999997</c:v>
                </c:pt>
                <c:pt idx="1146">
                  <c:v>-2.3944999999999999</c:v>
                </c:pt>
                <c:pt idx="1147">
                  <c:v>-2.4996399999999994</c:v>
                </c:pt>
                <c:pt idx="1148">
                  <c:v>-2.4545799999999995</c:v>
                </c:pt>
                <c:pt idx="1149">
                  <c:v>-2.3869899999999995</c:v>
                </c:pt>
                <c:pt idx="1150">
                  <c:v>-2.4170299999999996</c:v>
                </c:pt>
                <c:pt idx="1151">
                  <c:v>-2.4095199999999997</c:v>
                </c:pt>
                <c:pt idx="1152">
                  <c:v>-1.5834200000000003</c:v>
                </c:pt>
                <c:pt idx="1153">
                  <c:v>-1.6660299999999992</c:v>
                </c:pt>
                <c:pt idx="1154">
                  <c:v>-1.6660299999999992</c:v>
                </c:pt>
                <c:pt idx="1155">
                  <c:v>-1.6885599999999998</c:v>
                </c:pt>
                <c:pt idx="1156">
                  <c:v>-1.7561499999999999</c:v>
                </c:pt>
                <c:pt idx="1157">
                  <c:v>-1.60595</c:v>
                </c:pt>
                <c:pt idx="1158">
                  <c:v>-1.5233399999999993</c:v>
                </c:pt>
                <c:pt idx="1159">
                  <c:v>-1.4407299999999994</c:v>
                </c:pt>
                <c:pt idx="1160">
                  <c:v>-0.92253999999999969</c:v>
                </c:pt>
                <c:pt idx="1161">
                  <c:v>-0.9300499999999996</c:v>
                </c:pt>
                <c:pt idx="1162">
                  <c:v>-0.95257999999999932</c:v>
                </c:pt>
                <c:pt idx="1163">
                  <c:v>-1.0126599999999994</c:v>
                </c:pt>
                <c:pt idx="1164">
                  <c:v>0.12885999999999953</c:v>
                </c:pt>
                <c:pt idx="1165">
                  <c:v>-7.390999999999881E-2</c:v>
                </c:pt>
                <c:pt idx="1166">
                  <c:v>-0.30671999999999944</c:v>
                </c:pt>
                <c:pt idx="1167">
                  <c:v>-0.32174000000000014</c:v>
                </c:pt>
                <c:pt idx="1168">
                  <c:v>-0.36679999999999957</c:v>
                </c:pt>
                <c:pt idx="1169">
                  <c:v>-0.38182000000000027</c:v>
                </c:pt>
                <c:pt idx="1170">
                  <c:v>-0.411859999999999</c:v>
                </c:pt>
                <c:pt idx="1171">
                  <c:v>-0.38182000000000027</c:v>
                </c:pt>
                <c:pt idx="1172">
                  <c:v>-0.50949000000000044</c:v>
                </c:pt>
                <c:pt idx="1173">
                  <c:v>-0.38932999999999929</c:v>
                </c:pt>
                <c:pt idx="1174">
                  <c:v>-0.39684000000000008</c:v>
                </c:pt>
                <c:pt idx="1175">
                  <c:v>-0.411859999999999</c:v>
                </c:pt>
                <c:pt idx="1176">
                  <c:v>-1.2905299999999995</c:v>
                </c:pt>
                <c:pt idx="1177">
                  <c:v>-1.3055499999999993</c:v>
                </c:pt>
                <c:pt idx="1178">
                  <c:v>-1.5909299999999993</c:v>
                </c:pt>
                <c:pt idx="1179">
                  <c:v>-1.328079999999999</c:v>
                </c:pt>
                <c:pt idx="1180">
                  <c:v>-1.3130599999999992</c:v>
                </c:pt>
                <c:pt idx="1181">
                  <c:v>-1.32057</c:v>
                </c:pt>
                <c:pt idx="1182">
                  <c:v>-1.4106899999999998</c:v>
                </c:pt>
                <c:pt idx="1183">
                  <c:v>-0.47944999999999993</c:v>
                </c:pt>
                <c:pt idx="1184">
                  <c:v>-0.52450999999999937</c:v>
                </c:pt>
                <c:pt idx="1185">
                  <c:v>-0.51699999999999946</c:v>
                </c:pt>
                <c:pt idx="1186">
                  <c:v>-0.53202000000000016</c:v>
                </c:pt>
                <c:pt idx="1187">
                  <c:v>-0.54703999999999997</c:v>
                </c:pt>
                <c:pt idx="1188">
                  <c:v>-0.13398999999999983</c:v>
                </c:pt>
                <c:pt idx="1189">
                  <c:v>8.7000000000001521E-3</c:v>
                </c:pt>
                <c:pt idx="1190">
                  <c:v>1.6210000000000058E-2</c:v>
                </c:pt>
                <c:pt idx="1191">
                  <c:v>2.3720000000000852E-2</c:v>
                </c:pt>
                <c:pt idx="1192">
                  <c:v>3.8740000000000663E-2</c:v>
                </c:pt>
                <c:pt idx="1193">
                  <c:v>3.8740000000000663E-2</c:v>
                </c:pt>
                <c:pt idx="1194">
                  <c:v>3.8740000000000663E-2</c:v>
                </c:pt>
                <c:pt idx="1195">
                  <c:v>3.8740000000000663E-2</c:v>
                </c:pt>
                <c:pt idx="1196">
                  <c:v>3.1229999999999869E-2</c:v>
                </c:pt>
                <c:pt idx="1197">
                  <c:v>-9.6440000000000303E-2</c:v>
                </c:pt>
                <c:pt idx="1198">
                  <c:v>8.3800000000000097E-2</c:v>
                </c:pt>
                <c:pt idx="1199">
                  <c:v>9.8820000000000796E-2</c:v>
                </c:pt>
                <c:pt idx="1200">
                  <c:v>-2.4846200000000001</c:v>
                </c:pt>
                <c:pt idx="1201">
                  <c:v>-2.5146599999999997</c:v>
                </c:pt>
                <c:pt idx="1202">
                  <c:v>-2.4846200000000001</c:v>
                </c:pt>
                <c:pt idx="1203">
                  <c:v>-2.4996399999999994</c:v>
                </c:pt>
                <c:pt idx="1204">
                  <c:v>-2.52217</c:v>
                </c:pt>
                <c:pt idx="1205">
                  <c:v>-2.52217</c:v>
                </c:pt>
                <c:pt idx="1206">
                  <c:v>-2.5071499999999998</c:v>
                </c:pt>
                <c:pt idx="1207">
                  <c:v>-2.4245399999999995</c:v>
                </c:pt>
                <c:pt idx="1208">
                  <c:v>-2.3569499999999994</c:v>
                </c:pt>
                <c:pt idx="1209">
                  <c:v>-2.4695999999999998</c:v>
                </c:pt>
                <c:pt idx="1210">
                  <c:v>-2.4996399999999994</c:v>
                </c:pt>
                <c:pt idx="1211">
                  <c:v>-2.3869899999999995</c:v>
                </c:pt>
                <c:pt idx="1212">
                  <c:v>1.0976500000000007</c:v>
                </c:pt>
                <c:pt idx="1213">
                  <c:v>1.0976500000000007</c:v>
                </c:pt>
                <c:pt idx="1214">
                  <c:v>1.0976500000000007</c:v>
                </c:pt>
                <c:pt idx="1215">
                  <c:v>1.0976500000000007</c:v>
                </c:pt>
                <c:pt idx="1216">
                  <c:v>1.0976500000000007</c:v>
                </c:pt>
                <c:pt idx="1217">
                  <c:v>1.0976500000000007</c:v>
                </c:pt>
                <c:pt idx="1218">
                  <c:v>1.0976500000000007</c:v>
                </c:pt>
                <c:pt idx="1219">
                  <c:v>1.0976500000000007</c:v>
                </c:pt>
                <c:pt idx="1220">
                  <c:v>1.0901400000000008</c:v>
                </c:pt>
                <c:pt idx="1221">
                  <c:v>1.0976500000000007</c:v>
                </c:pt>
                <c:pt idx="1222">
                  <c:v>1.0976500000000007</c:v>
                </c:pt>
                <c:pt idx="1223">
                  <c:v>1.0976500000000007</c:v>
                </c:pt>
                <c:pt idx="1224">
                  <c:v>-1.1778799999999991</c:v>
                </c:pt>
                <c:pt idx="1225">
                  <c:v>-1.0652299999999997</c:v>
                </c:pt>
                <c:pt idx="1226">
                  <c:v>-0.9375599999999995</c:v>
                </c:pt>
                <c:pt idx="1227">
                  <c:v>-0.81739999999999924</c:v>
                </c:pt>
                <c:pt idx="1228">
                  <c:v>-0.35928999999999967</c:v>
                </c:pt>
                <c:pt idx="1229">
                  <c:v>-0.26165999999999912</c:v>
                </c:pt>
                <c:pt idx="1230">
                  <c:v>-0.25414999999999921</c:v>
                </c:pt>
                <c:pt idx="1231">
                  <c:v>-0.25414999999999921</c:v>
                </c:pt>
                <c:pt idx="1232">
                  <c:v>-0.24664000000000019</c:v>
                </c:pt>
                <c:pt idx="1233">
                  <c:v>-0.25414999999999921</c:v>
                </c:pt>
                <c:pt idx="1234">
                  <c:v>-0.24664000000000019</c:v>
                </c:pt>
                <c:pt idx="1235">
                  <c:v>-0.46442999999999923</c:v>
                </c:pt>
                <c:pt idx="1236">
                  <c:v>0.45930000000000071</c:v>
                </c:pt>
                <c:pt idx="1237">
                  <c:v>0.47432000000000052</c:v>
                </c:pt>
                <c:pt idx="1238">
                  <c:v>0.46680999999999973</c:v>
                </c:pt>
                <c:pt idx="1239">
                  <c:v>0.9624700000000006</c:v>
                </c:pt>
                <c:pt idx="1240">
                  <c:v>0.95495999999999981</c:v>
                </c:pt>
                <c:pt idx="1241">
                  <c:v>0.95495999999999981</c:v>
                </c:pt>
                <c:pt idx="1242">
                  <c:v>0.95495999999999981</c:v>
                </c:pt>
                <c:pt idx="1243">
                  <c:v>1.0300599999999998</c:v>
                </c:pt>
                <c:pt idx="1244">
                  <c:v>0.97749000000000041</c:v>
                </c:pt>
                <c:pt idx="1245">
                  <c:v>0.90239000000000047</c:v>
                </c:pt>
                <c:pt idx="1246">
                  <c:v>0.92492000000000019</c:v>
                </c:pt>
                <c:pt idx="1247">
                  <c:v>0.90990000000000038</c:v>
                </c:pt>
                <c:pt idx="1248">
                  <c:v>-0.17904999999999927</c:v>
                </c:pt>
                <c:pt idx="1249">
                  <c:v>-0.11897000000000002</c:v>
                </c:pt>
                <c:pt idx="1250">
                  <c:v>-0.26916999999999991</c:v>
                </c:pt>
                <c:pt idx="1251">
                  <c:v>-0.27667999999999981</c:v>
                </c:pt>
                <c:pt idx="1252">
                  <c:v>-0.27667999999999981</c:v>
                </c:pt>
                <c:pt idx="1253">
                  <c:v>-0.31422999999999934</c:v>
                </c:pt>
                <c:pt idx="1254">
                  <c:v>-0.32925000000000004</c:v>
                </c:pt>
                <c:pt idx="1255">
                  <c:v>-0.33675999999999906</c:v>
                </c:pt>
                <c:pt idx="1256">
                  <c:v>-0.31422999999999934</c:v>
                </c:pt>
                <c:pt idx="1257">
                  <c:v>-0.29920999999999953</c:v>
                </c:pt>
                <c:pt idx="1258">
                  <c:v>-0.35928999999999967</c:v>
                </c:pt>
                <c:pt idx="1259">
                  <c:v>-0.39684000000000008</c:v>
                </c:pt>
                <c:pt idx="1260">
                  <c:v>-0.46442999999999923</c:v>
                </c:pt>
                <c:pt idx="1261">
                  <c:v>-0.44189999999999952</c:v>
                </c:pt>
                <c:pt idx="1262">
                  <c:v>-0.59960999999999931</c:v>
                </c:pt>
                <c:pt idx="1263">
                  <c:v>-0.5920999999999994</c:v>
                </c:pt>
                <c:pt idx="1264">
                  <c:v>-0.6071200000000001</c:v>
                </c:pt>
                <c:pt idx="1265">
                  <c:v>-0.63715999999999884</c:v>
                </c:pt>
                <c:pt idx="1266">
                  <c:v>-0.38182000000000027</c:v>
                </c:pt>
                <c:pt idx="1267">
                  <c:v>-0.38182000000000027</c:v>
                </c:pt>
                <c:pt idx="1268">
                  <c:v>-0.35928999999999967</c:v>
                </c:pt>
                <c:pt idx="1269">
                  <c:v>-0.34426999999999985</c:v>
                </c:pt>
                <c:pt idx="1270">
                  <c:v>-0.35177999999999976</c:v>
                </c:pt>
                <c:pt idx="1271">
                  <c:v>-0.35928999999999967</c:v>
                </c:pt>
                <c:pt idx="1272">
                  <c:v>-1.4257099999999996</c:v>
                </c:pt>
                <c:pt idx="1273">
                  <c:v>-1.1703700000000001</c:v>
                </c:pt>
                <c:pt idx="1274">
                  <c:v>-1.1403299999999996</c:v>
                </c:pt>
                <c:pt idx="1275">
                  <c:v>-1.1478400000000004</c:v>
                </c:pt>
                <c:pt idx="1276">
                  <c:v>-1.1478400000000004</c:v>
                </c:pt>
                <c:pt idx="1277">
                  <c:v>-1.1177999999999999</c:v>
                </c:pt>
                <c:pt idx="1278">
                  <c:v>-0.67470999999999925</c:v>
                </c:pt>
                <c:pt idx="1279">
                  <c:v>-0.74229999999999929</c:v>
                </c:pt>
                <c:pt idx="1280">
                  <c:v>-0.71225999999999878</c:v>
                </c:pt>
                <c:pt idx="1281">
                  <c:v>-0.5920999999999994</c:v>
                </c:pt>
                <c:pt idx="1282">
                  <c:v>-0.58459000000000039</c:v>
                </c:pt>
                <c:pt idx="1283">
                  <c:v>-0.13398999999999983</c:v>
                </c:pt>
                <c:pt idx="1284">
                  <c:v>-1.6209699999999998</c:v>
                </c:pt>
                <c:pt idx="1285">
                  <c:v>-1.6660299999999992</c:v>
                </c:pt>
                <c:pt idx="1286">
                  <c:v>-1.4932999999999996</c:v>
                </c:pt>
                <c:pt idx="1287">
                  <c:v>-1.6209699999999998</c:v>
                </c:pt>
                <c:pt idx="1288">
                  <c:v>-1.6960699999999997</c:v>
                </c:pt>
                <c:pt idx="1289">
                  <c:v>-1.6735399999999991</c:v>
                </c:pt>
                <c:pt idx="1290">
                  <c:v>-1.7185999999999995</c:v>
                </c:pt>
                <c:pt idx="1291">
                  <c:v>-1.7110899999999996</c:v>
                </c:pt>
                <c:pt idx="1292">
                  <c:v>-1.8687999999999994</c:v>
                </c:pt>
                <c:pt idx="1293">
                  <c:v>-1.6735399999999991</c:v>
                </c:pt>
                <c:pt idx="1294">
                  <c:v>-1.7861899999999995</c:v>
                </c:pt>
                <c:pt idx="1295">
                  <c:v>-1.7110899999999996</c:v>
                </c:pt>
                <c:pt idx="1296">
                  <c:v>-1.050209999999999</c:v>
                </c:pt>
                <c:pt idx="1297">
                  <c:v>-1.0351900000000001</c:v>
                </c:pt>
                <c:pt idx="1298">
                  <c:v>0.2715500000000004</c:v>
                </c:pt>
                <c:pt idx="1299">
                  <c:v>0.15139000000000102</c:v>
                </c:pt>
                <c:pt idx="1300">
                  <c:v>0.12885999999999953</c:v>
                </c:pt>
                <c:pt idx="1301">
                  <c:v>0.23399999999999999</c:v>
                </c:pt>
                <c:pt idx="1302">
                  <c:v>0.14388000000000023</c:v>
                </c:pt>
                <c:pt idx="1303">
                  <c:v>0.21898000000000017</c:v>
                </c:pt>
                <c:pt idx="1304">
                  <c:v>0.2640400000000005</c:v>
                </c:pt>
                <c:pt idx="1305">
                  <c:v>0.30159000000000091</c:v>
                </c:pt>
                <c:pt idx="1306">
                  <c:v>0.23399999999999999</c:v>
                </c:pt>
                <c:pt idx="1307">
                  <c:v>0.22649000000000097</c:v>
                </c:pt>
                <c:pt idx="1308">
                  <c:v>-6.2996999999999996</c:v>
                </c:pt>
                <c:pt idx="1309">
                  <c:v>0.57195000000000018</c:v>
                </c:pt>
                <c:pt idx="1310">
                  <c:v>0.51937999999999995</c:v>
                </c:pt>
                <c:pt idx="1311">
                  <c:v>-0.32925000000000004</c:v>
                </c:pt>
                <c:pt idx="1312">
                  <c:v>-0.35177999999999976</c:v>
                </c:pt>
                <c:pt idx="1313">
                  <c:v>-0.37430999999999948</c:v>
                </c:pt>
                <c:pt idx="1314">
                  <c:v>-0.11897000000000002</c:v>
                </c:pt>
                <c:pt idx="1315">
                  <c:v>-8.8929999999999509E-2</c:v>
                </c:pt>
                <c:pt idx="1316">
                  <c:v>-0.10394999999999932</c:v>
                </c:pt>
                <c:pt idx="1317">
                  <c:v>0.22649000000000097</c:v>
                </c:pt>
                <c:pt idx="1318">
                  <c:v>0.12885999999999953</c:v>
                </c:pt>
                <c:pt idx="1319">
                  <c:v>0.16640999999999995</c:v>
                </c:pt>
                <c:pt idx="1320">
                  <c:v>-1.2755099999999988</c:v>
                </c:pt>
                <c:pt idx="1321">
                  <c:v>-1.0051499999999995</c:v>
                </c:pt>
                <c:pt idx="1322">
                  <c:v>-0.7498099999999992</c:v>
                </c:pt>
                <c:pt idx="1323">
                  <c:v>-0.7498099999999992</c:v>
                </c:pt>
                <c:pt idx="1324">
                  <c:v>-0.52450999999999937</c:v>
                </c:pt>
                <c:pt idx="1325">
                  <c:v>-0.53202000000000016</c:v>
                </c:pt>
                <c:pt idx="1326">
                  <c:v>-0.50949000000000044</c:v>
                </c:pt>
                <c:pt idx="1327">
                  <c:v>-0.52450999999999937</c:v>
                </c:pt>
                <c:pt idx="1328">
                  <c:v>-0.50197999999999965</c:v>
                </c:pt>
                <c:pt idx="1329">
                  <c:v>-0.26165999999999912</c:v>
                </c:pt>
                <c:pt idx="1330">
                  <c:v>-0.26916999999999991</c:v>
                </c:pt>
                <c:pt idx="1331">
                  <c:v>-0.27667999999999981</c:v>
                </c:pt>
                <c:pt idx="1332">
                  <c:v>1.1652400000000007</c:v>
                </c:pt>
                <c:pt idx="1333">
                  <c:v>1.1652400000000007</c:v>
                </c:pt>
                <c:pt idx="1334">
                  <c:v>1.1652400000000007</c:v>
                </c:pt>
                <c:pt idx="1335">
                  <c:v>1.1652400000000007</c:v>
                </c:pt>
                <c:pt idx="1336">
                  <c:v>1.1877700000000004</c:v>
                </c:pt>
                <c:pt idx="1337">
                  <c:v>1.1802599999999996</c:v>
                </c:pt>
                <c:pt idx="1338">
                  <c:v>1.1802599999999996</c:v>
                </c:pt>
                <c:pt idx="1339">
                  <c:v>1.1652400000000007</c:v>
                </c:pt>
                <c:pt idx="1340">
                  <c:v>1.1802599999999996</c:v>
                </c:pt>
                <c:pt idx="1341">
                  <c:v>1.1802599999999996</c:v>
                </c:pt>
                <c:pt idx="1342">
                  <c:v>1.1877700000000004</c:v>
                </c:pt>
                <c:pt idx="1343">
                  <c:v>1.1877700000000004</c:v>
                </c:pt>
                <c:pt idx="1344">
                  <c:v>-1.8087200000000001</c:v>
                </c:pt>
                <c:pt idx="1345">
                  <c:v>-1.8312499999999998</c:v>
                </c:pt>
                <c:pt idx="1346">
                  <c:v>-1.7411299999999992</c:v>
                </c:pt>
                <c:pt idx="1347">
                  <c:v>-1.7336200000000002</c:v>
                </c:pt>
                <c:pt idx="1348">
                  <c:v>-1.403179999999999</c:v>
                </c:pt>
                <c:pt idx="1349">
                  <c:v>-1.4106899999999998</c:v>
                </c:pt>
                <c:pt idx="1350">
                  <c:v>-1.4407299999999994</c:v>
                </c:pt>
                <c:pt idx="1351">
                  <c:v>-1.3881599999999992</c:v>
                </c:pt>
                <c:pt idx="1352">
                  <c:v>-1.3881599999999992</c:v>
                </c:pt>
                <c:pt idx="1353">
                  <c:v>-1.403179999999999</c:v>
                </c:pt>
                <c:pt idx="1354">
                  <c:v>-1.4106899999999998</c:v>
                </c:pt>
                <c:pt idx="1355">
                  <c:v>-0.94506999999999941</c:v>
                </c:pt>
                <c:pt idx="1356">
                  <c:v>-1.050209999999999</c:v>
                </c:pt>
                <c:pt idx="1357">
                  <c:v>-0.77984999999999971</c:v>
                </c:pt>
                <c:pt idx="1358">
                  <c:v>-0.65969000000000033</c:v>
                </c:pt>
                <c:pt idx="1359">
                  <c:v>-0.81739999999999924</c:v>
                </c:pt>
                <c:pt idx="1360">
                  <c:v>-0.21659999999999968</c:v>
                </c:pt>
                <c:pt idx="1361">
                  <c:v>-0.22410999999999959</c:v>
                </c:pt>
                <c:pt idx="1362">
                  <c:v>-0.22410999999999959</c:v>
                </c:pt>
                <c:pt idx="1363">
                  <c:v>-0.23161999999999949</c:v>
                </c:pt>
                <c:pt idx="1364">
                  <c:v>-0.22410999999999959</c:v>
                </c:pt>
                <c:pt idx="1365">
                  <c:v>-0.2391299999999994</c:v>
                </c:pt>
                <c:pt idx="1366">
                  <c:v>-0.2391299999999994</c:v>
                </c:pt>
                <c:pt idx="1367">
                  <c:v>-0.23161999999999949</c:v>
                </c:pt>
                <c:pt idx="1368">
                  <c:v>0.29408000000000012</c:v>
                </c:pt>
                <c:pt idx="1369">
                  <c:v>0.34665000000000035</c:v>
                </c:pt>
                <c:pt idx="1370">
                  <c:v>0.42175000000000029</c:v>
                </c:pt>
                <c:pt idx="1371">
                  <c:v>0.42175000000000029</c:v>
                </c:pt>
                <c:pt idx="1372">
                  <c:v>0.48183000000000042</c:v>
                </c:pt>
                <c:pt idx="1373">
                  <c:v>0.54190999999999967</c:v>
                </c:pt>
                <c:pt idx="1374">
                  <c:v>0.51187000000000094</c:v>
                </c:pt>
                <c:pt idx="1375">
                  <c:v>0.54190999999999967</c:v>
                </c:pt>
                <c:pt idx="1376">
                  <c:v>0.55693000000000037</c:v>
                </c:pt>
                <c:pt idx="1377">
                  <c:v>0.54190999999999967</c:v>
                </c:pt>
                <c:pt idx="1378">
                  <c:v>0.54942000000000046</c:v>
                </c:pt>
                <c:pt idx="1379">
                  <c:v>0.54942000000000046</c:v>
                </c:pt>
                <c:pt idx="1380">
                  <c:v>-1.1553499999999994</c:v>
                </c:pt>
                <c:pt idx="1381">
                  <c:v>-0.14900999999999964</c:v>
                </c:pt>
                <c:pt idx="1382">
                  <c:v>0.42175000000000029</c:v>
                </c:pt>
                <c:pt idx="1383">
                  <c:v>0.42175000000000029</c:v>
                </c:pt>
                <c:pt idx="1384">
                  <c:v>0.41424000000000039</c:v>
                </c:pt>
                <c:pt idx="1385">
                  <c:v>1.6210000000000058E-2</c:v>
                </c:pt>
                <c:pt idx="1386">
                  <c:v>8.7000000000001521E-3</c:v>
                </c:pt>
                <c:pt idx="1387">
                  <c:v>2.3720000000000852E-2</c:v>
                </c:pt>
                <c:pt idx="1388">
                  <c:v>2.3720000000000852E-2</c:v>
                </c:pt>
                <c:pt idx="1389">
                  <c:v>6.127000000000038E-2</c:v>
                </c:pt>
                <c:pt idx="1390">
                  <c:v>-0.27667999999999981</c:v>
                </c:pt>
                <c:pt idx="1391">
                  <c:v>-0.23161999999999949</c:v>
                </c:pt>
                <c:pt idx="1392">
                  <c:v>-2.2142599999999995</c:v>
                </c:pt>
                <c:pt idx="1393">
                  <c:v>-2.1241399999999997</c:v>
                </c:pt>
                <c:pt idx="1394">
                  <c:v>-1.4932999999999996</c:v>
                </c:pt>
                <c:pt idx="1395">
                  <c:v>-2.1992399999999996</c:v>
                </c:pt>
                <c:pt idx="1396">
                  <c:v>-1.6134599999999999</c:v>
                </c:pt>
                <c:pt idx="1397">
                  <c:v>-1.5759099999999995</c:v>
                </c:pt>
                <c:pt idx="1398">
                  <c:v>-1.4932999999999996</c:v>
                </c:pt>
                <c:pt idx="1399">
                  <c:v>-1.4106899999999998</c:v>
                </c:pt>
                <c:pt idx="1400">
                  <c:v>-1.4332199999999995</c:v>
                </c:pt>
                <c:pt idx="1401">
                  <c:v>-1.3656299999999995</c:v>
                </c:pt>
                <c:pt idx="1402">
                  <c:v>-1.8763100000000001</c:v>
                </c:pt>
                <c:pt idx="1403">
                  <c:v>-1.9363899999999994</c:v>
                </c:pt>
                <c:pt idx="1404">
                  <c:v>-1.0727400000000005</c:v>
                </c:pt>
                <c:pt idx="1405">
                  <c:v>-1.0652299999999997</c:v>
                </c:pt>
                <c:pt idx="1406">
                  <c:v>-1.0577199999999998</c:v>
                </c:pt>
                <c:pt idx="1407">
                  <c:v>-1.0652299999999997</c:v>
                </c:pt>
                <c:pt idx="1408">
                  <c:v>-1.0802499999999995</c:v>
                </c:pt>
                <c:pt idx="1409">
                  <c:v>-1.1253099999999989</c:v>
                </c:pt>
                <c:pt idx="1410">
                  <c:v>-1.11029</c:v>
                </c:pt>
                <c:pt idx="1411">
                  <c:v>-1.0727400000000005</c:v>
                </c:pt>
                <c:pt idx="1412">
                  <c:v>-0.99012999999999973</c:v>
                </c:pt>
                <c:pt idx="1413">
                  <c:v>-1.0051499999999995</c:v>
                </c:pt>
                <c:pt idx="1414">
                  <c:v>-1.1403299999999996</c:v>
                </c:pt>
                <c:pt idx="1415">
                  <c:v>-1.0802499999999995</c:v>
                </c:pt>
                <c:pt idx="1416">
                  <c:v>-2.3269099999999998</c:v>
                </c:pt>
                <c:pt idx="1417">
                  <c:v>-2.1391599999999995</c:v>
                </c:pt>
                <c:pt idx="1418">
                  <c:v>-2.1466699999999994</c:v>
                </c:pt>
                <c:pt idx="1419">
                  <c:v>-2.1541799999999993</c:v>
                </c:pt>
                <c:pt idx="1420">
                  <c:v>-2.2067499999999995</c:v>
                </c:pt>
                <c:pt idx="1421">
                  <c:v>-1.8988399999999999</c:v>
                </c:pt>
                <c:pt idx="1422">
                  <c:v>-1.9363899999999994</c:v>
                </c:pt>
                <c:pt idx="1423">
                  <c:v>-1.7185999999999995</c:v>
                </c:pt>
                <c:pt idx="1424">
                  <c:v>-1.6960699999999997</c:v>
                </c:pt>
                <c:pt idx="1425">
                  <c:v>-2.2518099999999999</c:v>
                </c:pt>
                <c:pt idx="1426">
                  <c:v>-2.2443</c:v>
                </c:pt>
                <c:pt idx="1427">
                  <c:v>-2.3118899999999996</c:v>
                </c:pt>
                <c:pt idx="1428">
                  <c:v>-0.29920999999999953</c:v>
                </c:pt>
                <c:pt idx="1429">
                  <c:v>-0.40434999999999999</c:v>
                </c:pt>
                <c:pt idx="1430">
                  <c:v>-0.40434999999999999</c:v>
                </c:pt>
                <c:pt idx="1431">
                  <c:v>-0.40434999999999999</c:v>
                </c:pt>
                <c:pt idx="1432">
                  <c:v>-0.77984999999999971</c:v>
                </c:pt>
                <c:pt idx="1433">
                  <c:v>-0.80237999999999943</c:v>
                </c:pt>
                <c:pt idx="1434">
                  <c:v>-0.77984999999999971</c:v>
                </c:pt>
                <c:pt idx="1435">
                  <c:v>-0.78735999999999962</c:v>
                </c:pt>
                <c:pt idx="1436">
                  <c:v>-0.77984999999999971</c:v>
                </c:pt>
                <c:pt idx="1437">
                  <c:v>6.127000000000038E-2</c:v>
                </c:pt>
                <c:pt idx="1438">
                  <c:v>7.6290000000001079E-2</c:v>
                </c:pt>
                <c:pt idx="1439">
                  <c:v>8.3800000000000097E-2</c:v>
                </c:pt>
                <c:pt idx="1440">
                  <c:v>-1.6885599999999998</c:v>
                </c:pt>
                <c:pt idx="1441">
                  <c:v>-1.2980400000000003</c:v>
                </c:pt>
                <c:pt idx="1442">
                  <c:v>-1.4557499999999992</c:v>
                </c:pt>
                <c:pt idx="1443">
                  <c:v>-1.2079199999999997</c:v>
                </c:pt>
                <c:pt idx="1444">
                  <c:v>-1.1928999999999998</c:v>
                </c:pt>
                <c:pt idx="1445">
                  <c:v>-1.2154299999999996</c:v>
                </c:pt>
                <c:pt idx="1446">
                  <c:v>-1.2755099999999988</c:v>
                </c:pt>
                <c:pt idx="1447">
                  <c:v>-1.1853899999999999</c:v>
                </c:pt>
                <c:pt idx="1448">
                  <c:v>-1.5533799999999998</c:v>
                </c:pt>
                <c:pt idx="1449">
                  <c:v>-0.92253999999999969</c:v>
                </c:pt>
                <c:pt idx="1450">
                  <c:v>-1.1177999999999999</c:v>
                </c:pt>
                <c:pt idx="1451">
                  <c:v>-1.0952700000000002</c:v>
                </c:pt>
                <c:pt idx="1452">
                  <c:v>-3.8964999999999996</c:v>
                </c:pt>
                <c:pt idx="1453">
                  <c:v>-3.7688299999999995</c:v>
                </c:pt>
                <c:pt idx="1454">
                  <c:v>-3.8063799999999994</c:v>
                </c:pt>
                <c:pt idx="1455">
                  <c:v>-3.8138899999999993</c:v>
                </c:pt>
                <c:pt idx="1456">
                  <c:v>-3.8439299999999994</c:v>
                </c:pt>
                <c:pt idx="1457">
                  <c:v>-3.6711999999999998</c:v>
                </c:pt>
                <c:pt idx="1458">
                  <c:v>-3.5435299999999996</c:v>
                </c:pt>
                <c:pt idx="1459">
                  <c:v>-3.4759399999999996</c:v>
                </c:pt>
                <c:pt idx="1460">
                  <c:v>-3.3632899999999997</c:v>
                </c:pt>
                <c:pt idx="1461">
                  <c:v>-3.3257399999999997</c:v>
                </c:pt>
                <c:pt idx="1462">
                  <c:v>-3.0779099999999997</c:v>
                </c:pt>
                <c:pt idx="1463">
                  <c:v>-3.0703999999999998</c:v>
                </c:pt>
                <c:pt idx="1464">
                  <c:v>-0.24664000000000019</c:v>
                </c:pt>
                <c:pt idx="1465">
                  <c:v>-0.81739999999999924</c:v>
                </c:pt>
                <c:pt idx="1466">
                  <c:v>-0.78735999999999962</c:v>
                </c:pt>
                <c:pt idx="1467">
                  <c:v>-1.2004099999999989</c:v>
                </c:pt>
                <c:pt idx="1468">
                  <c:v>-1.1928999999999998</c:v>
                </c:pt>
                <c:pt idx="1469">
                  <c:v>-1.2304499999999994</c:v>
                </c:pt>
                <c:pt idx="1470">
                  <c:v>-1.1778799999999991</c:v>
                </c:pt>
                <c:pt idx="1471">
                  <c:v>-1.1628599999999993</c:v>
                </c:pt>
                <c:pt idx="1472">
                  <c:v>-1.2004099999999989</c:v>
                </c:pt>
                <c:pt idx="1473">
                  <c:v>-1.1853899999999999</c:v>
                </c:pt>
                <c:pt idx="1474">
                  <c:v>-1.1253099999999989</c:v>
                </c:pt>
                <c:pt idx="1475">
                  <c:v>-1.0201700000000002</c:v>
                </c:pt>
                <c:pt idx="1476">
                  <c:v>8.3800000000000097E-2</c:v>
                </c:pt>
                <c:pt idx="1477">
                  <c:v>6.8780000000000285E-2</c:v>
                </c:pt>
                <c:pt idx="1478">
                  <c:v>0.54190999999999967</c:v>
                </c:pt>
                <c:pt idx="1479">
                  <c:v>0.43677000000000099</c:v>
                </c:pt>
                <c:pt idx="1480">
                  <c:v>0.40673000000000048</c:v>
                </c:pt>
                <c:pt idx="1481">
                  <c:v>0.40673000000000048</c:v>
                </c:pt>
                <c:pt idx="1482">
                  <c:v>0.37669000000000086</c:v>
                </c:pt>
                <c:pt idx="1483">
                  <c:v>0.35416000000000025</c:v>
                </c:pt>
                <c:pt idx="1484">
                  <c:v>0.38420000000000076</c:v>
                </c:pt>
                <c:pt idx="1485">
                  <c:v>0.66957999999999984</c:v>
                </c:pt>
                <c:pt idx="1486">
                  <c:v>0.63203000000000031</c:v>
                </c:pt>
                <c:pt idx="1487">
                  <c:v>0.61700999999999961</c:v>
                </c:pt>
                <c:pt idx="1488">
                  <c:v>-0.22410999999999959</c:v>
                </c:pt>
                <c:pt idx="1489">
                  <c:v>-0.23161999999999949</c:v>
                </c:pt>
                <c:pt idx="1490">
                  <c:v>-0.24664000000000019</c:v>
                </c:pt>
                <c:pt idx="1491">
                  <c:v>-0.24664000000000019</c:v>
                </c:pt>
                <c:pt idx="1492">
                  <c:v>-0.25414999999999921</c:v>
                </c:pt>
                <c:pt idx="1493">
                  <c:v>-0.24664000000000019</c:v>
                </c:pt>
                <c:pt idx="1494">
                  <c:v>-0.26916999999999991</c:v>
                </c:pt>
                <c:pt idx="1495">
                  <c:v>-0.30671999999999944</c:v>
                </c:pt>
                <c:pt idx="1496">
                  <c:v>-0.31422999999999934</c:v>
                </c:pt>
                <c:pt idx="1497">
                  <c:v>-0.29920999999999953</c:v>
                </c:pt>
                <c:pt idx="1498">
                  <c:v>-0.31422999999999934</c:v>
                </c:pt>
                <c:pt idx="1499">
                  <c:v>-0.29920999999999953</c:v>
                </c:pt>
                <c:pt idx="1500">
                  <c:v>-0.62964999999999982</c:v>
                </c:pt>
                <c:pt idx="1501">
                  <c:v>-0.65217999999999954</c:v>
                </c:pt>
                <c:pt idx="1502">
                  <c:v>-0.67470999999999925</c:v>
                </c:pt>
                <c:pt idx="1503">
                  <c:v>-0.68222000000000005</c:v>
                </c:pt>
                <c:pt idx="1504">
                  <c:v>-0.68972999999999907</c:v>
                </c:pt>
                <c:pt idx="1505">
                  <c:v>-0.71225999999999878</c:v>
                </c:pt>
                <c:pt idx="1506">
                  <c:v>-0.68972999999999907</c:v>
                </c:pt>
                <c:pt idx="1507">
                  <c:v>-0.68222000000000005</c:v>
                </c:pt>
                <c:pt idx="1508">
                  <c:v>-0.65969000000000033</c:v>
                </c:pt>
                <c:pt idx="1509">
                  <c:v>-0.37430999999999948</c:v>
                </c:pt>
                <c:pt idx="1510">
                  <c:v>-0.31422999999999934</c:v>
                </c:pt>
                <c:pt idx="1511">
                  <c:v>-0.17904999999999927</c:v>
                </c:pt>
                <c:pt idx="1512">
                  <c:v>-2.3644599999999998</c:v>
                </c:pt>
                <c:pt idx="1513">
                  <c:v>-2.3794799999999996</c:v>
                </c:pt>
                <c:pt idx="1514">
                  <c:v>-2.5672299999999995</c:v>
                </c:pt>
                <c:pt idx="1515">
                  <c:v>-2.1917299999999997</c:v>
                </c:pt>
                <c:pt idx="1516">
                  <c:v>-2.2518099999999999</c:v>
                </c:pt>
                <c:pt idx="1517">
                  <c:v>-2.2668299999999997</c:v>
                </c:pt>
                <c:pt idx="1518">
                  <c:v>-2.0790799999999994</c:v>
                </c:pt>
                <c:pt idx="1519">
                  <c:v>-1.1853899999999999</c:v>
                </c:pt>
                <c:pt idx="1520">
                  <c:v>-1.1478400000000004</c:v>
                </c:pt>
                <c:pt idx="1521">
                  <c:v>-1.1553499999999994</c:v>
                </c:pt>
                <c:pt idx="1522">
                  <c:v>-1.0652299999999997</c:v>
                </c:pt>
                <c:pt idx="1523">
                  <c:v>-1.0652299999999997</c:v>
                </c:pt>
                <c:pt idx="1524">
                  <c:v>-0.91502999999999979</c:v>
                </c:pt>
                <c:pt idx="1525">
                  <c:v>-0.76482999999999901</c:v>
                </c:pt>
                <c:pt idx="1526">
                  <c:v>-0.55454999999999988</c:v>
                </c:pt>
                <c:pt idx="1527">
                  <c:v>-0.14149999999999974</c:v>
                </c:pt>
                <c:pt idx="1528">
                  <c:v>-0.21659999999999968</c:v>
                </c:pt>
                <c:pt idx="1529">
                  <c:v>-0.31422999999999934</c:v>
                </c:pt>
                <c:pt idx="1530">
                  <c:v>-0.23161999999999949</c:v>
                </c:pt>
                <c:pt idx="1531">
                  <c:v>-1.3829999999999565E-2</c:v>
                </c:pt>
                <c:pt idx="1532">
                  <c:v>0.12135000000000051</c:v>
                </c:pt>
                <c:pt idx="1533">
                  <c:v>7.6290000000001079E-2</c:v>
                </c:pt>
                <c:pt idx="1534">
                  <c:v>6.8780000000000285E-2</c:v>
                </c:pt>
                <c:pt idx="1535">
                  <c:v>-0.36679999999999957</c:v>
                </c:pt>
                <c:pt idx="1536">
                  <c:v>-0.98261999999999983</c:v>
                </c:pt>
                <c:pt idx="1537">
                  <c:v>-0.97510999999999903</c:v>
                </c:pt>
                <c:pt idx="1538">
                  <c:v>-0.79486999999999952</c:v>
                </c:pt>
                <c:pt idx="1539">
                  <c:v>-0.79486999999999952</c:v>
                </c:pt>
                <c:pt idx="1540">
                  <c:v>-0.56205999999999889</c:v>
                </c:pt>
                <c:pt idx="1541">
                  <c:v>-0.55454999999999988</c:v>
                </c:pt>
                <c:pt idx="1542">
                  <c:v>-0.71225999999999878</c:v>
                </c:pt>
                <c:pt idx="1543">
                  <c:v>-0.76482999999999901</c:v>
                </c:pt>
                <c:pt idx="1544">
                  <c:v>-0.68222000000000005</c:v>
                </c:pt>
                <c:pt idx="1545">
                  <c:v>-0.70474999999999977</c:v>
                </c:pt>
                <c:pt idx="1546">
                  <c:v>-0.71976999999999958</c:v>
                </c:pt>
                <c:pt idx="1547">
                  <c:v>-0.71976999999999958</c:v>
                </c:pt>
                <c:pt idx="1548">
                  <c:v>-1.7336200000000002</c:v>
                </c:pt>
                <c:pt idx="1549">
                  <c:v>-1.39567</c:v>
                </c:pt>
                <c:pt idx="1550">
                  <c:v>-1.1928999999999998</c:v>
                </c:pt>
                <c:pt idx="1551">
                  <c:v>-1.11029</c:v>
                </c:pt>
                <c:pt idx="1552">
                  <c:v>-0.46442999999999923</c:v>
                </c:pt>
                <c:pt idx="1553">
                  <c:v>-0.80237999999999943</c:v>
                </c:pt>
                <c:pt idx="1554">
                  <c:v>-0.43438999999999961</c:v>
                </c:pt>
                <c:pt idx="1555">
                  <c:v>-0.4268799999999997</c:v>
                </c:pt>
                <c:pt idx="1556">
                  <c:v>-0.46442999999999923</c:v>
                </c:pt>
                <c:pt idx="1557">
                  <c:v>-0.51699999999999946</c:v>
                </c:pt>
                <c:pt idx="1558">
                  <c:v>-0.47944999999999993</c:v>
                </c:pt>
                <c:pt idx="1559">
                  <c:v>-0.58459000000000039</c:v>
                </c:pt>
                <c:pt idx="1560">
                  <c:v>-0.2391299999999994</c:v>
                </c:pt>
                <c:pt idx="1561">
                  <c:v>-0.2391299999999994</c:v>
                </c:pt>
                <c:pt idx="1562">
                  <c:v>-0.24664000000000019</c:v>
                </c:pt>
                <c:pt idx="1563">
                  <c:v>-0.24664000000000019</c:v>
                </c:pt>
                <c:pt idx="1564">
                  <c:v>-0.25414999999999921</c:v>
                </c:pt>
                <c:pt idx="1565">
                  <c:v>-0.26165999999999912</c:v>
                </c:pt>
                <c:pt idx="1566">
                  <c:v>-0.25414999999999921</c:v>
                </c:pt>
                <c:pt idx="1567">
                  <c:v>-0.24664000000000019</c:v>
                </c:pt>
                <c:pt idx="1568">
                  <c:v>-0.26165999999999912</c:v>
                </c:pt>
                <c:pt idx="1569">
                  <c:v>-0.24664000000000019</c:v>
                </c:pt>
                <c:pt idx="1570">
                  <c:v>-0.35928999999999967</c:v>
                </c:pt>
                <c:pt idx="1571">
                  <c:v>-0.79486999999999952</c:v>
                </c:pt>
                <c:pt idx="1572">
                  <c:v>-1.2304499999999994</c:v>
                </c:pt>
                <c:pt idx="1573">
                  <c:v>-6.6399999999999793E-2</c:v>
                </c:pt>
                <c:pt idx="1574">
                  <c:v>0.47432000000000052</c:v>
                </c:pt>
                <c:pt idx="1575">
                  <c:v>-2.1340000000000359E-2</c:v>
                </c:pt>
                <c:pt idx="1576">
                  <c:v>-0.36679999999999957</c:v>
                </c:pt>
                <c:pt idx="1577">
                  <c:v>-0.51699999999999946</c:v>
                </c:pt>
                <c:pt idx="1578">
                  <c:v>-0.44940999999999942</c:v>
                </c:pt>
                <c:pt idx="1579">
                  <c:v>-0.49446999999999974</c:v>
                </c:pt>
                <c:pt idx="1580">
                  <c:v>-0.4268799999999997</c:v>
                </c:pt>
                <c:pt idx="1581">
                  <c:v>-0.4268799999999997</c:v>
                </c:pt>
                <c:pt idx="1582">
                  <c:v>-0.35928999999999967</c:v>
                </c:pt>
                <c:pt idx="1583">
                  <c:v>-0.38932999999999929</c:v>
                </c:pt>
                <c:pt idx="1584">
                  <c:v>-1.7035799999999997</c:v>
                </c:pt>
                <c:pt idx="1585">
                  <c:v>-1.6209699999999998</c:v>
                </c:pt>
                <c:pt idx="1586">
                  <c:v>-1.6209699999999998</c:v>
                </c:pt>
                <c:pt idx="1587">
                  <c:v>-1.6434999999999995</c:v>
                </c:pt>
                <c:pt idx="1588">
                  <c:v>-1.7035799999999997</c:v>
                </c:pt>
                <c:pt idx="1589">
                  <c:v>-1.7185999999999995</c:v>
                </c:pt>
                <c:pt idx="1590">
                  <c:v>-1.6585200000000002</c:v>
                </c:pt>
                <c:pt idx="1591">
                  <c:v>-2.3944999999999999</c:v>
                </c:pt>
                <c:pt idx="1592">
                  <c:v>-2.0640599999999996</c:v>
                </c:pt>
                <c:pt idx="1593">
                  <c:v>-2.0189999999999992</c:v>
                </c:pt>
                <c:pt idx="1594">
                  <c:v>-2.0490399999999998</c:v>
                </c:pt>
                <c:pt idx="1595">
                  <c:v>-1.5759099999999995</c:v>
                </c:pt>
                <c:pt idx="1596">
                  <c:v>-1.2529799999999991</c:v>
                </c:pt>
                <c:pt idx="1597">
                  <c:v>-1.1478400000000004</c:v>
                </c:pt>
                <c:pt idx="1598">
                  <c:v>-1.1253099999999989</c:v>
                </c:pt>
                <c:pt idx="1599">
                  <c:v>-1.1177999999999999</c:v>
                </c:pt>
                <c:pt idx="1600">
                  <c:v>-1.1703700000000001</c:v>
                </c:pt>
                <c:pt idx="1601">
                  <c:v>-1.2304499999999994</c:v>
                </c:pt>
                <c:pt idx="1602">
                  <c:v>-1.2304499999999994</c:v>
                </c:pt>
                <c:pt idx="1603">
                  <c:v>-1.1703700000000001</c:v>
                </c:pt>
                <c:pt idx="1604">
                  <c:v>-1.0577199999999998</c:v>
                </c:pt>
                <c:pt idx="1605">
                  <c:v>-1.0952700000000002</c:v>
                </c:pt>
                <c:pt idx="1606">
                  <c:v>-1.3581199999999995</c:v>
                </c:pt>
                <c:pt idx="1607">
                  <c:v>-1.328079999999999</c:v>
                </c:pt>
                <c:pt idx="1608">
                  <c:v>-2.8849999999999376E-2</c:v>
                </c:pt>
                <c:pt idx="1609">
                  <c:v>0.16640999999999995</c:v>
                </c:pt>
                <c:pt idx="1610">
                  <c:v>0.16640999999999995</c:v>
                </c:pt>
                <c:pt idx="1611">
                  <c:v>0.17392000000000074</c:v>
                </c:pt>
                <c:pt idx="1612">
                  <c:v>0.15139000000000102</c:v>
                </c:pt>
                <c:pt idx="1613">
                  <c:v>-0.12647999999999904</c:v>
                </c:pt>
                <c:pt idx="1614">
                  <c:v>-0.16402999999999945</c:v>
                </c:pt>
                <c:pt idx="1615">
                  <c:v>3.1229999999999869E-2</c:v>
                </c:pt>
                <c:pt idx="1616">
                  <c:v>-0.20157999999999898</c:v>
                </c:pt>
                <c:pt idx="1617">
                  <c:v>2.3720000000000852E-2</c:v>
                </c:pt>
                <c:pt idx="1618">
                  <c:v>-0.48695999999999895</c:v>
                </c:pt>
                <c:pt idx="1619">
                  <c:v>-0.50949000000000044</c:v>
                </c:pt>
                <c:pt idx="1620">
                  <c:v>-0.62213999999999992</c:v>
                </c:pt>
                <c:pt idx="1621">
                  <c:v>-0.6071200000000001</c:v>
                </c:pt>
                <c:pt idx="1622">
                  <c:v>-0.62213999999999992</c:v>
                </c:pt>
                <c:pt idx="1623">
                  <c:v>-0.62213999999999992</c:v>
                </c:pt>
                <c:pt idx="1624">
                  <c:v>-0.70474999999999977</c:v>
                </c:pt>
                <c:pt idx="1625">
                  <c:v>-0.99763999999999964</c:v>
                </c:pt>
                <c:pt idx="1626">
                  <c:v>-0.74229999999999929</c:v>
                </c:pt>
                <c:pt idx="1627">
                  <c:v>-0.66719999999999935</c:v>
                </c:pt>
                <c:pt idx="1628">
                  <c:v>-0.68222000000000005</c:v>
                </c:pt>
                <c:pt idx="1629">
                  <c:v>-0.62213999999999992</c:v>
                </c:pt>
                <c:pt idx="1630">
                  <c:v>-0.64466999999999963</c:v>
                </c:pt>
                <c:pt idx="1631">
                  <c:v>-0.66719999999999935</c:v>
                </c:pt>
                <c:pt idx="1632">
                  <c:v>-1.5383599999999999</c:v>
                </c:pt>
                <c:pt idx="1633">
                  <c:v>-0.70474999999999977</c:v>
                </c:pt>
                <c:pt idx="1634">
                  <c:v>-0.71976999999999958</c:v>
                </c:pt>
                <c:pt idx="1635">
                  <c:v>-0.71976999999999958</c:v>
                </c:pt>
                <c:pt idx="1636">
                  <c:v>-0.71976999999999958</c:v>
                </c:pt>
                <c:pt idx="1637">
                  <c:v>-0.71976999999999958</c:v>
                </c:pt>
                <c:pt idx="1638">
                  <c:v>-0.58459000000000039</c:v>
                </c:pt>
                <c:pt idx="1639">
                  <c:v>-0.59960999999999931</c:v>
                </c:pt>
                <c:pt idx="1640">
                  <c:v>-0.55454999999999988</c:v>
                </c:pt>
                <c:pt idx="1641">
                  <c:v>-0.62213999999999992</c:v>
                </c:pt>
                <c:pt idx="1642">
                  <c:v>-0.51699999999999946</c:v>
                </c:pt>
                <c:pt idx="1643">
                  <c:v>-0.35928999999999967</c:v>
                </c:pt>
                <c:pt idx="1644">
                  <c:v>-0.66719999999999935</c:v>
                </c:pt>
                <c:pt idx="1645">
                  <c:v>-0.67470999999999925</c:v>
                </c:pt>
                <c:pt idx="1646">
                  <c:v>-0.66719999999999935</c:v>
                </c:pt>
                <c:pt idx="1647">
                  <c:v>-5.1379999999999093E-2</c:v>
                </c:pt>
                <c:pt idx="1648">
                  <c:v>-5.1379999999999093E-2</c:v>
                </c:pt>
                <c:pt idx="1649">
                  <c:v>-5.1379999999999093E-2</c:v>
                </c:pt>
                <c:pt idx="1650">
                  <c:v>-5.1379999999999093E-2</c:v>
                </c:pt>
                <c:pt idx="1651">
                  <c:v>-5.1379999999999093E-2</c:v>
                </c:pt>
                <c:pt idx="1652">
                  <c:v>-5.8889999999999887E-2</c:v>
                </c:pt>
                <c:pt idx="1653">
                  <c:v>0.57195000000000018</c:v>
                </c:pt>
                <c:pt idx="1654">
                  <c:v>0.58697000000000088</c:v>
                </c:pt>
                <c:pt idx="1655">
                  <c:v>0.57195000000000018</c:v>
                </c:pt>
                <c:pt idx="1656">
                  <c:v>-0.64466999999999963</c:v>
                </c:pt>
                <c:pt idx="1657">
                  <c:v>-1.1403299999999996</c:v>
                </c:pt>
                <c:pt idx="1658">
                  <c:v>-0.99012999999999973</c:v>
                </c:pt>
                <c:pt idx="1659">
                  <c:v>-0.99763999999999964</c:v>
                </c:pt>
                <c:pt idx="1660">
                  <c:v>-0.84743999999999975</c:v>
                </c:pt>
                <c:pt idx="1661">
                  <c:v>-0.82490999999999914</c:v>
                </c:pt>
                <c:pt idx="1662">
                  <c:v>-0.86245999999999956</c:v>
                </c:pt>
                <c:pt idx="1663">
                  <c:v>-0.86245999999999956</c:v>
                </c:pt>
                <c:pt idx="1664">
                  <c:v>-0.79486999999999952</c:v>
                </c:pt>
                <c:pt idx="1665">
                  <c:v>-0.82490999999999914</c:v>
                </c:pt>
                <c:pt idx="1666">
                  <c:v>-0.90751999999999988</c:v>
                </c:pt>
                <c:pt idx="1667">
                  <c:v>-0.90000999999999909</c:v>
                </c:pt>
                <c:pt idx="1668">
                  <c:v>-1.2304499999999994</c:v>
                </c:pt>
                <c:pt idx="1669">
                  <c:v>-1.3355899999999998</c:v>
                </c:pt>
                <c:pt idx="1670">
                  <c:v>-1.2229400000000004</c:v>
                </c:pt>
                <c:pt idx="1671">
                  <c:v>-1.1328199999999997</c:v>
                </c:pt>
                <c:pt idx="1672">
                  <c:v>-1.95892</c:v>
                </c:pt>
                <c:pt idx="1673">
                  <c:v>-2.9877899999999995</c:v>
                </c:pt>
                <c:pt idx="1674">
                  <c:v>-1.9138599999999997</c:v>
                </c:pt>
                <c:pt idx="1675">
                  <c:v>-1.0201700000000002</c:v>
                </c:pt>
                <c:pt idx="1676">
                  <c:v>-1.403179999999999</c:v>
                </c:pt>
                <c:pt idx="1677">
                  <c:v>-0.90751999999999988</c:v>
                </c:pt>
                <c:pt idx="1678">
                  <c:v>-1.5458699999999999</c:v>
                </c:pt>
                <c:pt idx="1679">
                  <c:v>-1.2980400000000003</c:v>
                </c:pt>
              </c:numCache>
            </c:numRef>
          </c:val>
          <c:smooth val="0"/>
          <c:extLst xmlns:c16r2="http://schemas.microsoft.com/office/drawing/2015/06/chart">
            <c:ext xmlns:c16="http://schemas.microsoft.com/office/drawing/2014/chart" uri="{C3380CC4-5D6E-409C-BE32-E72D297353CC}">
              <c16:uniqueId val="{00000001-3C8B-4126-B235-E6B7441393EB}"/>
            </c:ext>
          </c:extLst>
        </c:ser>
        <c:dLbls>
          <c:showLegendKey val="0"/>
          <c:showVal val="0"/>
          <c:showCatName val="0"/>
          <c:showSerName val="0"/>
          <c:showPercent val="0"/>
          <c:showBubbleSize val="0"/>
        </c:dLbls>
        <c:smooth val="0"/>
        <c:axId val="402875384"/>
        <c:axId val="402871464"/>
      </c:lineChart>
      <c:catAx>
        <c:axId val="402875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2871464"/>
        <c:crosses val="autoZero"/>
        <c:auto val="1"/>
        <c:lblAlgn val="ctr"/>
        <c:lblOffset val="100"/>
        <c:noMultiLvlLbl val="0"/>
      </c:catAx>
      <c:valAx>
        <c:axId val="402871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2875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E1F9995AC4F32ADF794EE679FD9FF"/>
        <w:category>
          <w:name w:val="General"/>
          <w:gallery w:val="placeholder"/>
        </w:category>
        <w:types>
          <w:type w:val="bbPlcHdr"/>
        </w:types>
        <w:behaviors>
          <w:behavior w:val="content"/>
        </w:behaviors>
        <w:guid w:val="{313C84B8-EA91-40C0-8E29-5FC6BAE8FF8C}"/>
      </w:docPartPr>
      <w:docPartBody>
        <w:p w:rsidR="00A9051A" w:rsidRDefault="00791C7F" w:rsidP="00791C7F">
          <w:pPr>
            <w:pStyle w:val="919E1F9995AC4F32ADF794EE679FD9FF"/>
          </w:pPr>
          <w:r w:rsidRPr="00F86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20000003" w:usb1="00000000" w:usb2="00000000" w:usb3="00000000" w:csb0="00000101" w:csb1="00000000"/>
  </w:font>
  <w:font w:name="Cambria Math">
    <w:panose1 w:val="02040503050406030204"/>
    <w:charset w:val="00"/>
    <w:family w:val="roman"/>
    <w:pitch w:val="variable"/>
    <w:sig w:usb0="E00006FF" w:usb1="420024FF" w:usb2="02000000" w:usb3="00000000" w:csb0="0000019F" w:csb1="00000000"/>
  </w:font>
  <w:font w:name="YmsssyFrutigerLTPro-Bold">
    <w:altName w:val="Calibri"/>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C5"/>
    <w:rsid w:val="000245E8"/>
    <w:rsid w:val="00060117"/>
    <w:rsid w:val="00060939"/>
    <w:rsid w:val="002228BA"/>
    <w:rsid w:val="00223B88"/>
    <w:rsid w:val="00230392"/>
    <w:rsid w:val="00293E9E"/>
    <w:rsid w:val="004109ED"/>
    <w:rsid w:val="005F4F12"/>
    <w:rsid w:val="0070716B"/>
    <w:rsid w:val="00791C7F"/>
    <w:rsid w:val="007B2FC5"/>
    <w:rsid w:val="007D58E1"/>
    <w:rsid w:val="008E7BFE"/>
    <w:rsid w:val="0091475A"/>
    <w:rsid w:val="00926981"/>
    <w:rsid w:val="00975F11"/>
    <w:rsid w:val="009B24A1"/>
    <w:rsid w:val="009B2BC0"/>
    <w:rsid w:val="00A52177"/>
    <w:rsid w:val="00A9051A"/>
    <w:rsid w:val="00B751C4"/>
    <w:rsid w:val="00CC5983"/>
    <w:rsid w:val="00D01F6C"/>
    <w:rsid w:val="00D042EF"/>
    <w:rsid w:val="00D30C81"/>
    <w:rsid w:val="00EF3CEC"/>
    <w:rsid w:val="00F2437D"/>
    <w:rsid w:val="00F24D4A"/>
    <w:rsid w:val="00FE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F6C"/>
    <w:rPr>
      <w:color w:val="808080"/>
    </w:rPr>
  </w:style>
  <w:style w:type="paragraph" w:customStyle="1" w:styleId="3998AAC2A4BF4B49BDF357CE1A9F69D4">
    <w:name w:val="3998AAC2A4BF4B49BDF357CE1A9F69D4"/>
    <w:rsid w:val="007B2FC5"/>
  </w:style>
  <w:style w:type="paragraph" w:customStyle="1" w:styleId="919E1F9995AC4F32ADF794EE679FD9FF">
    <w:name w:val="919E1F9995AC4F32ADF794EE679FD9FF"/>
    <w:rsid w:val="00791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F118-27EF-42A1-9C4D-90F9F68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8484</Words>
  <Characters>48365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SHABEER KHAN</dc:creator>
  <cp:keywords/>
  <dc:description/>
  <cp:lastModifiedBy>User</cp:lastModifiedBy>
  <cp:revision>26</cp:revision>
  <dcterms:created xsi:type="dcterms:W3CDTF">2020-02-04T07:11:00Z</dcterms:created>
  <dcterms:modified xsi:type="dcterms:W3CDTF">2020-02-08T08:45:00Z</dcterms:modified>
</cp:coreProperties>
</file>