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75A" w:rsidRDefault="0032076E" w:rsidP="001C41DE">
      <w:pPr>
        <w:jc w:val="both"/>
        <w:rPr>
          <w:rFonts w:ascii="Times New Roman" w:hAnsi="Times New Roman" w:cs="Times New Roman"/>
          <w:b/>
          <w:sz w:val="24"/>
          <w:szCs w:val="24"/>
        </w:rPr>
      </w:pPr>
      <w:proofErr w:type="spellStart"/>
      <w:r w:rsidRPr="0032076E">
        <w:rPr>
          <w:rFonts w:ascii="Times New Roman" w:hAnsi="Times New Roman" w:cs="Times New Roman"/>
          <w:b/>
          <w:sz w:val="24"/>
          <w:szCs w:val="24"/>
        </w:rPr>
        <w:t>Comment</w:t>
      </w:r>
      <w:proofErr w:type="spellEnd"/>
      <w:r w:rsidRPr="0032076E">
        <w:rPr>
          <w:rFonts w:ascii="Times New Roman" w:hAnsi="Times New Roman" w:cs="Times New Roman"/>
          <w:b/>
          <w:sz w:val="24"/>
          <w:szCs w:val="24"/>
        </w:rPr>
        <w:t xml:space="preserve"> to </w:t>
      </w:r>
      <w:proofErr w:type="spellStart"/>
      <w:r w:rsidRPr="0032076E">
        <w:rPr>
          <w:rFonts w:ascii="Times New Roman" w:hAnsi="Times New Roman" w:cs="Times New Roman"/>
          <w:b/>
          <w:sz w:val="24"/>
          <w:szCs w:val="24"/>
        </w:rPr>
        <w:t>Aiginger</w:t>
      </w:r>
      <w:proofErr w:type="spellEnd"/>
      <w:r w:rsidRPr="0032076E">
        <w:rPr>
          <w:rFonts w:ascii="Times New Roman" w:hAnsi="Times New Roman" w:cs="Times New Roman"/>
          <w:b/>
          <w:sz w:val="24"/>
          <w:szCs w:val="24"/>
        </w:rPr>
        <w:t xml:space="preserve"> K. And </w:t>
      </w:r>
      <w:proofErr w:type="spellStart"/>
      <w:r w:rsidRPr="0032076E">
        <w:rPr>
          <w:rFonts w:ascii="Times New Roman" w:hAnsi="Times New Roman" w:cs="Times New Roman"/>
          <w:b/>
          <w:sz w:val="24"/>
          <w:szCs w:val="24"/>
        </w:rPr>
        <w:t>Handler</w:t>
      </w:r>
      <w:proofErr w:type="spellEnd"/>
      <w:r w:rsidRPr="0032076E">
        <w:rPr>
          <w:rFonts w:ascii="Times New Roman" w:hAnsi="Times New Roman" w:cs="Times New Roman"/>
          <w:b/>
          <w:sz w:val="24"/>
          <w:szCs w:val="24"/>
        </w:rPr>
        <w:t xml:space="preserve"> H. “Europe </w:t>
      </w:r>
      <w:proofErr w:type="spellStart"/>
      <w:r w:rsidRPr="0032076E">
        <w:rPr>
          <w:rFonts w:ascii="Times New Roman" w:hAnsi="Times New Roman" w:cs="Times New Roman"/>
          <w:b/>
          <w:sz w:val="24"/>
          <w:szCs w:val="24"/>
        </w:rPr>
        <w:t>taking</w:t>
      </w:r>
      <w:proofErr w:type="spellEnd"/>
      <w:r w:rsidRPr="0032076E">
        <w:rPr>
          <w:rFonts w:ascii="Times New Roman" w:hAnsi="Times New Roman" w:cs="Times New Roman"/>
          <w:b/>
          <w:sz w:val="24"/>
          <w:szCs w:val="24"/>
        </w:rPr>
        <w:t xml:space="preserve"> the </w:t>
      </w:r>
      <w:proofErr w:type="spellStart"/>
      <w:r w:rsidRPr="0032076E">
        <w:rPr>
          <w:rFonts w:ascii="Times New Roman" w:hAnsi="Times New Roman" w:cs="Times New Roman"/>
          <w:b/>
          <w:sz w:val="24"/>
          <w:szCs w:val="24"/>
        </w:rPr>
        <w:t>lead</w:t>
      </w:r>
      <w:proofErr w:type="spellEnd"/>
      <w:r w:rsidRPr="0032076E">
        <w:rPr>
          <w:rFonts w:ascii="Times New Roman" w:hAnsi="Times New Roman" w:cs="Times New Roman"/>
          <w:b/>
          <w:sz w:val="24"/>
          <w:szCs w:val="24"/>
        </w:rPr>
        <w:t xml:space="preserve"> in </w:t>
      </w:r>
      <w:proofErr w:type="spellStart"/>
      <w:r w:rsidRPr="0032076E">
        <w:rPr>
          <w:rFonts w:ascii="Times New Roman" w:hAnsi="Times New Roman" w:cs="Times New Roman"/>
          <w:b/>
          <w:sz w:val="24"/>
          <w:szCs w:val="24"/>
        </w:rPr>
        <w:t>responsible</w:t>
      </w:r>
      <w:proofErr w:type="spellEnd"/>
      <w:r w:rsidRPr="0032076E">
        <w:rPr>
          <w:rFonts w:ascii="Times New Roman" w:hAnsi="Times New Roman" w:cs="Times New Roman"/>
          <w:b/>
          <w:sz w:val="24"/>
          <w:szCs w:val="24"/>
        </w:rPr>
        <w:t xml:space="preserve"> </w:t>
      </w:r>
      <w:proofErr w:type="spellStart"/>
      <w:r w:rsidRPr="0032076E">
        <w:rPr>
          <w:rFonts w:ascii="Times New Roman" w:hAnsi="Times New Roman" w:cs="Times New Roman"/>
          <w:b/>
          <w:sz w:val="24"/>
          <w:szCs w:val="24"/>
        </w:rPr>
        <w:t>globalisation</w:t>
      </w:r>
      <w:proofErr w:type="spellEnd"/>
      <w:r w:rsidRPr="0032076E">
        <w:rPr>
          <w:rFonts w:ascii="Times New Roman" w:hAnsi="Times New Roman" w:cs="Times New Roman"/>
          <w:b/>
          <w:sz w:val="24"/>
          <w:szCs w:val="24"/>
        </w:rPr>
        <w:t>” by Gian Cesare Romagnoli</w:t>
      </w:r>
      <w:r>
        <w:rPr>
          <w:rFonts w:ascii="Times New Roman" w:hAnsi="Times New Roman" w:cs="Times New Roman"/>
          <w:b/>
          <w:sz w:val="24"/>
          <w:szCs w:val="24"/>
        </w:rPr>
        <w:t>, Universi</w:t>
      </w:r>
      <w:r w:rsidRPr="0032076E">
        <w:rPr>
          <w:rFonts w:ascii="Times New Roman" w:hAnsi="Times New Roman" w:cs="Times New Roman"/>
          <w:b/>
          <w:sz w:val="24"/>
          <w:szCs w:val="24"/>
        </w:rPr>
        <w:t>tà Roma Tre</w:t>
      </w:r>
    </w:p>
    <w:p w:rsidR="0032076E" w:rsidRDefault="0032076E">
      <w:pPr>
        <w:rPr>
          <w:rFonts w:ascii="Times New Roman" w:hAnsi="Times New Roman" w:cs="Times New Roman"/>
          <w:sz w:val="24"/>
          <w:szCs w:val="24"/>
        </w:rPr>
      </w:pPr>
    </w:p>
    <w:p w:rsidR="0032076E" w:rsidRDefault="0032076E" w:rsidP="0032076E">
      <w:pPr>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paper</w:t>
      </w:r>
      <w:proofErr w:type="spellEnd"/>
      <w:r w:rsidR="007B4F83">
        <w:rPr>
          <w:rFonts w:ascii="Times New Roman" w:hAnsi="Times New Roman" w:cs="Times New Roman"/>
          <w:sz w:val="24"/>
          <w:szCs w:val="24"/>
        </w:rPr>
        <w:t xml:space="preserve"> by </w:t>
      </w:r>
      <w:proofErr w:type="spellStart"/>
      <w:r w:rsidR="007B4F83">
        <w:rPr>
          <w:rFonts w:ascii="Times New Roman" w:hAnsi="Times New Roman" w:cs="Times New Roman"/>
          <w:sz w:val="24"/>
          <w:szCs w:val="24"/>
        </w:rPr>
        <w:t>Aiginger</w:t>
      </w:r>
      <w:proofErr w:type="spellEnd"/>
      <w:r w:rsidR="007B4F83">
        <w:rPr>
          <w:rFonts w:ascii="Times New Roman" w:hAnsi="Times New Roman" w:cs="Times New Roman"/>
          <w:sz w:val="24"/>
          <w:szCs w:val="24"/>
        </w:rPr>
        <w:t xml:space="preserve"> and </w:t>
      </w:r>
      <w:proofErr w:type="spellStart"/>
      <w:r w:rsidR="007B4F83">
        <w:rPr>
          <w:rFonts w:ascii="Times New Roman" w:hAnsi="Times New Roman" w:cs="Times New Roman"/>
          <w:sz w:val="24"/>
          <w:szCs w:val="24"/>
        </w:rPr>
        <w:t>Handler</w:t>
      </w:r>
      <w:proofErr w:type="spellEnd"/>
      <w:r>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is</w:t>
      </w:r>
      <w:proofErr w:type="spellEnd"/>
      <w:r w:rsidR="007B4F83">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built</w:t>
      </w:r>
      <w:proofErr w:type="spellEnd"/>
      <w:r w:rsidR="007B4F83">
        <w:rPr>
          <w:rFonts w:ascii="Times New Roman" w:hAnsi="Times New Roman" w:cs="Times New Roman"/>
          <w:sz w:val="24"/>
          <w:szCs w:val="24"/>
        </w:rPr>
        <w:t xml:space="preserve"> on some </w:t>
      </w:r>
      <w:proofErr w:type="spellStart"/>
      <w:r w:rsidR="007B4F83">
        <w:rPr>
          <w:rFonts w:ascii="Times New Roman" w:hAnsi="Times New Roman" w:cs="Times New Roman"/>
          <w:sz w:val="24"/>
          <w:szCs w:val="24"/>
        </w:rPr>
        <w:t>phallacies</w:t>
      </w:r>
      <w:proofErr w:type="spellEnd"/>
      <w:r w:rsidR="007B4F83">
        <w:rPr>
          <w:rFonts w:ascii="Times New Roman" w:hAnsi="Times New Roman" w:cs="Times New Roman"/>
          <w:sz w:val="24"/>
          <w:szCs w:val="24"/>
        </w:rPr>
        <w:t xml:space="preserve">: a. </w:t>
      </w:r>
      <w:proofErr w:type="spellStart"/>
      <w:r w:rsidR="007B4F83">
        <w:rPr>
          <w:rFonts w:ascii="Times New Roman" w:hAnsi="Times New Roman" w:cs="Times New Roman"/>
          <w:sz w:val="24"/>
          <w:szCs w:val="24"/>
        </w:rPr>
        <w:t>it</w:t>
      </w:r>
      <w:proofErr w:type="spellEnd"/>
      <w:r w:rsidR="007B4F83">
        <w:rPr>
          <w:rFonts w:ascii="Times New Roman" w:hAnsi="Times New Roman" w:cs="Times New Roman"/>
          <w:sz w:val="24"/>
          <w:szCs w:val="24"/>
        </w:rPr>
        <w:t xml:space="preserve"> </w:t>
      </w:r>
      <w:proofErr w:type="spellStart"/>
      <w:r>
        <w:rPr>
          <w:rFonts w:ascii="Times New Roman" w:hAnsi="Times New Roman" w:cs="Times New Roman"/>
          <w:sz w:val="24"/>
          <w:szCs w:val="24"/>
        </w:rPr>
        <w:t>proposes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role</w:t>
      </w:r>
      <w:proofErr w:type="spellEnd"/>
      <w:r>
        <w:rPr>
          <w:rFonts w:ascii="Times New Roman" w:hAnsi="Times New Roman" w:cs="Times New Roman"/>
          <w:sz w:val="24"/>
          <w:szCs w:val="24"/>
        </w:rPr>
        <w:t xml:space="preserve"> for Europe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political</w:t>
      </w:r>
      <w:proofErr w:type="spellEnd"/>
      <w:r>
        <w:rPr>
          <w:rFonts w:ascii="Times New Roman" w:hAnsi="Times New Roman" w:cs="Times New Roman"/>
          <w:sz w:val="24"/>
          <w:szCs w:val="24"/>
        </w:rPr>
        <w:t xml:space="preserve"> union</w:t>
      </w:r>
      <w:r w:rsidR="007B4F83">
        <w:rPr>
          <w:rFonts w:ascii="Times New Roman" w:hAnsi="Times New Roman" w:cs="Times New Roman"/>
          <w:sz w:val="24"/>
          <w:szCs w:val="24"/>
        </w:rPr>
        <w:t xml:space="preserve">; b. </w:t>
      </w:r>
      <w:proofErr w:type="spellStart"/>
      <w:r w:rsidR="007B4F83">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moves</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disputable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observations</w:t>
      </w:r>
      <w:proofErr w:type="spellEnd"/>
      <w:r>
        <w:rPr>
          <w:rFonts w:ascii="Times New Roman" w:hAnsi="Times New Roman" w:cs="Times New Roman"/>
          <w:sz w:val="24"/>
          <w:szCs w:val="24"/>
        </w:rPr>
        <w:t xml:space="preserve"> i.e. the </w:t>
      </w:r>
      <w:proofErr w:type="spellStart"/>
      <w:r>
        <w:rPr>
          <w:rFonts w:ascii="Times New Roman" w:hAnsi="Times New Roman" w:cs="Times New Roman"/>
          <w:sz w:val="24"/>
          <w:szCs w:val="24"/>
        </w:rPr>
        <w:t>empirically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verifiable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alleviation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poverty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produced</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globalization</w:t>
      </w:r>
      <w:proofErr w:type="spellEnd"/>
      <w:r w:rsidR="007B4F83">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while</w:t>
      </w:r>
      <w:proofErr w:type="spellEnd"/>
      <w:r w:rsidR="007B4F83">
        <w:rPr>
          <w:rFonts w:ascii="Times New Roman" w:hAnsi="Times New Roman" w:cs="Times New Roman"/>
          <w:sz w:val="24"/>
          <w:szCs w:val="24"/>
        </w:rPr>
        <w:t xml:space="preserve"> the </w:t>
      </w:r>
      <w:proofErr w:type="spellStart"/>
      <w:r w:rsidR="007B4F83">
        <w:rPr>
          <w:rFonts w:ascii="Times New Roman" w:hAnsi="Times New Roman" w:cs="Times New Roman"/>
          <w:sz w:val="24"/>
          <w:szCs w:val="24"/>
        </w:rPr>
        <w:t>number</w:t>
      </w:r>
      <w:proofErr w:type="spellEnd"/>
      <w:r w:rsidR="007B4F83">
        <w:rPr>
          <w:rFonts w:ascii="Times New Roman" w:hAnsi="Times New Roman" w:cs="Times New Roman"/>
          <w:sz w:val="24"/>
          <w:szCs w:val="24"/>
        </w:rPr>
        <w:t xml:space="preserve"> of </w:t>
      </w:r>
      <w:proofErr w:type="spellStart"/>
      <w:r w:rsidR="007B4F83">
        <w:rPr>
          <w:rFonts w:ascii="Times New Roman" w:hAnsi="Times New Roman" w:cs="Times New Roman"/>
          <w:sz w:val="24"/>
          <w:szCs w:val="24"/>
        </w:rPr>
        <w:t>poors</w:t>
      </w:r>
      <w:proofErr w:type="spellEnd"/>
      <w:r w:rsidR="007B4F83">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has</w:t>
      </w:r>
      <w:proofErr w:type="spellEnd"/>
      <w:r w:rsidR="007B4F83">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been</w:t>
      </w:r>
      <w:proofErr w:type="spellEnd"/>
      <w:r w:rsidR="0088688D">
        <w:rPr>
          <w:rFonts w:ascii="Times New Roman" w:hAnsi="Times New Roman" w:cs="Times New Roman"/>
          <w:sz w:val="24"/>
          <w:szCs w:val="24"/>
        </w:rPr>
        <w:t xml:space="preserve"> </w:t>
      </w:r>
      <w:proofErr w:type="spellStart"/>
      <w:r w:rsidR="0088688D">
        <w:rPr>
          <w:rFonts w:ascii="Times New Roman" w:hAnsi="Times New Roman" w:cs="Times New Roman"/>
          <w:sz w:val="24"/>
          <w:szCs w:val="24"/>
        </w:rPr>
        <w:t>doubling</w:t>
      </w:r>
      <w:proofErr w:type="spellEnd"/>
      <w:r w:rsidR="0088688D">
        <w:rPr>
          <w:rFonts w:ascii="Times New Roman" w:hAnsi="Times New Roman" w:cs="Times New Roman"/>
          <w:sz w:val="24"/>
          <w:szCs w:val="24"/>
        </w:rPr>
        <w:t xml:space="preserve"> in Sub-</w:t>
      </w:r>
      <w:proofErr w:type="spellStart"/>
      <w:r w:rsidR="0088688D">
        <w:rPr>
          <w:rFonts w:ascii="Times New Roman" w:hAnsi="Times New Roman" w:cs="Times New Roman"/>
          <w:sz w:val="24"/>
          <w:szCs w:val="24"/>
        </w:rPr>
        <w:t>Saharan</w:t>
      </w:r>
      <w:proofErr w:type="spellEnd"/>
      <w:r w:rsidR="0088688D">
        <w:rPr>
          <w:rFonts w:ascii="Times New Roman" w:hAnsi="Times New Roman" w:cs="Times New Roman"/>
          <w:sz w:val="24"/>
          <w:szCs w:val="24"/>
        </w:rPr>
        <w:t xml:space="preserve"> Africa</w:t>
      </w:r>
      <w:r w:rsidR="006A4EC9">
        <w:rPr>
          <w:rFonts w:ascii="Times New Roman" w:hAnsi="Times New Roman" w:cs="Times New Roman"/>
          <w:sz w:val="24"/>
          <w:szCs w:val="24"/>
        </w:rPr>
        <w:t xml:space="preserve">, </w:t>
      </w:r>
      <w:proofErr w:type="spellStart"/>
      <w:r w:rsidR="006A4EC9">
        <w:rPr>
          <w:rFonts w:ascii="Times New Roman" w:hAnsi="Times New Roman" w:cs="Times New Roman"/>
          <w:sz w:val="24"/>
          <w:szCs w:val="24"/>
        </w:rPr>
        <w:t>remaining</w:t>
      </w:r>
      <w:proofErr w:type="spellEnd"/>
      <w:r w:rsidR="006A4EC9">
        <w:rPr>
          <w:rFonts w:ascii="Times New Roman" w:hAnsi="Times New Roman" w:cs="Times New Roman"/>
          <w:sz w:val="24"/>
          <w:szCs w:val="24"/>
        </w:rPr>
        <w:t xml:space="preserve"> </w:t>
      </w:r>
      <w:proofErr w:type="spellStart"/>
      <w:r w:rsidR="006A4EC9">
        <w:rPr>
          <w:rFonts w:ascii="Times New Roman" w:hAnsi="Times New Roman" w:cs="Times New Roman"/>
          <w:sz w:val="24"/>
          <w:szCs w:val="24"/>
        </w:rPr>
        <w:t>stable</w:t>
      </w:r>
      <w:proofErr w:type="spellEnd"/>
      <w:r w:rsidR="006A4EC9">
        <w:rPr>
          <w:rFonts w:ascii="Times New Roman" w:hAnsi="Times New Roman" w:cs="Times New Roman"/>
          <w:sz w:val="24"/>
          <w:szCs w:val="24"/>
        </w:rPr>
        <w:t xml:space="preserve"> in South Asia and South America </w:t>
      </w:r>
      <w:proofErr w:type="spellStart"/>
      <w:r w:rsidR="006A4EC9">
        <w:rPr>
          <w:rFonts w:ascii="Times New Roman" w:hAnsi="Times New Roman" w:cs="Times New Roman"/>
          <w:sz w:val="24"/>
          <w:szCs w:val="24"/>
        </w:rPr>
        <w:t>while</w:t>
      </w:r>
      <w:proofErr w:type="spellEnd"/>
      <w:r w:rsidR="006A4EC9">
        <w:rPr>
          <w:rFonts w:ascii="Times New Roman" w:hAnsi="Times New Roman" w:cs="Times New Roman"/>
          <w:sz w:val="24"/>
          <w:szCs w:val="24"/>
        </w:rPr>
        <w:t xml:space="preserve"> </w:t>
      </w:r>
      <w:proofErr w:type="spellStart"/>
      <w:r w:rsidR="006A4EC9">
        <w:rPr>
          <w:rFonts w:ascii="Times New Roman" w:hAnsi="Times New Roman" w:cs="Times New Roman"/>
          <w:sz w:val="24"/>
          <w:szCs w:val="24"/>
        </w:rPr>
        <w:t>sharply</w:t>
      </w:r>
      <w:proofErr w:type="spellEnd"/>
      <w:r w:rsidR="006A4EC9">
        <w:rPr>
          <w:rFonts w:ascii="Times New Roman" w:hAnsi="Times New Roman" w:cs="Times New Roman"/>
          <w:sz w:val="24"/>
          <w:szCs w:val="24"/>
        </w:rPr>
        <w:t xml:space="preserve"> </w:t>
      </w:r>
      <w:proofErr w:type="spellStart"/>
      <w:r w:rsidR="006A4EC9">
        <w:rPr>
          <w:rFonts w:ascii="Times New Roman" w:hAnsi="Times New Roman" w:cs="Times New Roman"/>
          <w:sz w:val="24"/>
          <w:szCs w:val="24"/>
        </w:rPr>
        <w:t>declining</w:t>
      </w:r>
      <w:proofErr w:type="spellEnd"/>
      <w:r w:rsidR="006A4EC9">
        <w:rPr>
          <w:rFonts w:ascii="Times New Roman" w:hAnsi="Times New Roman" w:cs="Times New Roman"/>
          <w:sz w:val="24"/>
          <w:szCs w:val="24"/>
        </w:rPr>
        <w:t xml:space="preserve"> in East-Asia and Pacific</w:t>
      </w:r>
      <w:r w:rsidR="007B4F83">
        <w:rPr>
          <w:rFonts w:ascii="Times New Roman" w:hAnsi="Times New Roman" w:cs="Times New Roman"/>
          <w:sz w:val="24"/>
          <w:szCs w:val="24"/>
        </w:rPr>
        <w:t xml:space="preserve">; c. </w:t>
      </w:r>
      <w:proofErr w:type="spellStart"/>
      <w:r w:rsidR="007B4F83">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adopts</w:t>
      </w:r>
      <w:proofErr w:type="spellEnd"/>
      <w:r w:rsidR="007B4F83">
        <w:rPr>
          <w:rFonts w:ascii="Times New Roman" w:hAnsi="Times New Roman" w:cs="Times New Roman"/>
          <w:sz w:val="24"/>
          <w:szCs w:val="24"/>
        </w:rPr>
        <w:t xml:space="preserve">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logic</w:t>
      </w:r>
      <w:proofErr w:type="spellEnd"/>
      <w:r>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globalization</w:t>
      </w:r>
      <w:proofErr w:type="spellEnd"/>
      <w:r>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is</w:t>
      </w:r>
      <w:proofErr w:type="spellEnd"/>
      <w:r w:rsidR="007B4F83">
        <w:rPr>
          <w:rFonts w:ascii="Times New Roman" w:hAnsi="Times New Roman" w:cs="Times New Roman"/>
          <w:sz w:val="24"/>
          <w:szCs w:val="24"/>
        </w:rPr>
        <w:t xml:space="preserve"> to </w:t>
      </w:r>
      <w:r>
        <w:rPr>
          <w:rFonts w:ascii="Times New Roman" w:hAnsi="Times New Roman" w:cs="Times New Roman"/>
          <w:sz w:val="24"/>
          <w:szCs w:val="24"/>
        </w:rPr>
        <w:t>stay</w:t>
      </w:r>
      <w:r w:rsidR="007B4F8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eventhough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people</w:t>
      </w:r>
      <w:proofErr w:type="spellEnd"/>
      <w:r>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objects</w:t>
      </w:r>
      <w:proofErr w:type="spellEnd"/>
      <w:r w:rsidR="007B4F83">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it</w:t>
      </w:r>
      <w:proofErr w:type="spellEnd"/>
      <w:r w:rsidR="007B4F83">
        <w:rPr>
          <w:rFonts w:ascii="Times New Roman" w:hAnsi="Times New Roman" w:cs="Times New Roman"/>
          <w:sz w:val="24"/>
          <w:szCs w:val="24"/>
        </w:rPr>
        <w:t xml:space="preserve">, </w:t>
      </w:r>
      <w:proofErr w:type="spellStart"/>
      <w:r>
        <w:rPr>
          <w:rFonts w:ascii="Times New Roman" w:hAnsi="Times New Roman" w:cs="Times New Roman"/>
          <w:sz w:val="24"/>
          <w:szCs w:val="24"/>
        </w:rPr>
        <w:t>sin</w:t>
      </w:r>
      <w:r w:rsidR="007B4F83">
        <w:rPr>
          <w:rFonts w:ascii="Times New Roman" w:hAnsi="Times New Roman" w:cs="Times New Roman"/>
          <w:sz w:val="24"/>
          <w:szCs w:val="24"/>
        </w:rPr>
        <w:t>ce</w:t>
      </w:r>
      <w:proofErr w:type="spellEnd"/>
      <w:r w:rsidR="007B4F83">
        <w:rPr>
          <w:rFonts w:ascii="Times New Roman" w:hAnsi="Times New Roman" w:cs="Times New Roman"/>
          <w:sz w:val="24"/>
          <w:szCs w:val="24"/>
        </w:rPr>
        <w:t xml:space="preserve"> </w:t>
      </w:r>
      <w:r w:rsidR="00FD6101">
        <w:rPr>
          <w:rFonts w:ascii="Times New Roman" w:hAnsi="Times New Roman" w:cs="Times New Roman"/>
          <w:sz w:val="24"/>
          <w:szCs w:val="24"/>
        </w:rPr>
        <w:t xml:space="preserve">some </w:t>
      </w:r>
      <w:r w:rsidR="007B4F83">
        <w:rPr>
          <w:rFonts w:ascii="Times New Roman" w:hAnsi="Times New Roman" w:cs="Times New Roman"/>
          <w:sz w:val="24"/>
          <w:szCs w:val="24"/>
        </w:rPr>
        <w:t xml:space="preserve">public </w:t>
      </w:r>
      <w:proofErr w:type="spellStart"/>
      <w:r w:rsidR="007B4F83">
        <w:rPr>
          <w:rFonts w:ascii="Times New Roman" w:hAnsi="Times New Roman" w:cs="Times New Roman"/>
          <w:sz w:val="24"/>
          <w:szCs w:val="24"/>
        </w:rPr>
        <w:t>goods</w:t>
      </w:r>
      <w:proofErr w:type="spellEnd"/>
      <w:r w:rsidR="007B4F83">
        <w:rPr>
          <w:rFonts w:ascii="Times New Roman" w:hAnsi="Times New Roman" w:cs="Times New Roman"/>
          <w:sz w:val="24"/>
          <w:szCs w:val="24"/>
        </w:rPr>
        <w:t xml:space="preserve"> are global; d. </w:t>
      </w:r>
      <w:proofErr w:type="spellStart"/>
      <w:r w:rsidR="007B4F83">
        <w:rPr>
          <w:rFonts w:ascii="Times New Roman" w:hAnsi="Times New Roman" w:cs="Times New Roman"/>
          <w:sz w:val="24"/>
          <w:szCs w:val="24"/>
        </w:rPr>
        <w:t>polls</w:t>
      </w:r>
      <w:proofErr w:type="spellEnd"/>
      <w:r w:rsidR="007B4F83">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confirm</w:t>
      </w:r>
      <w:proofErr w:type="spellEnd"/>
      <w:r w:rsidR="007B4F83">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that</w:t>
      </w:r>
      <w:proofErr w:type="spellEnd"/>
      <w:r w:rsidR="007B4F83">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globalization</w:t>
      </w:r>
      <w:proofErr w:type="spellEnd"/>
      <w:r w:rsidR="007B4F83">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yields</w:t>
      </w:r>
      <w:proofErr w:type="spellEnd"/>
      <w:r w:rsidR="007B4F83">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advantages</w:t>
      </w:r>
      <w:proofErr w:type="spellEnd"/>
      <w:r w:rsidR="00FD6101">
        <w:rPr>
          <w:rFonts w:ascii="Times New Roman" w:hAnsi="Times New Roman" w:cs="Times New Roman"/>
          <w:sz w:val="24"/>
          <w:szCs w:val="24"/>
        </w:rPr>
        <w:t xml:space="preserve"> (net?)</w:t>
      </w:r>
      <w:r w:rsidR="007B4F83">
        <w:rPr>
          <w:rFonts w:ascii="Times New Roman" w:hAnsi="Times New Roman" w:cs="Times New Roman"/>
          <w:sz w:val="24"/>
          <w:szCs w:val="24"/>
        </w:rPr>
        <w:t xml:space="preserve"> and </w:t>
      </w:r>
      <w:proofErr w:type="spellStart"/>
      <w:r w:rsidR="007B4F83">
        <w:rPr>
          <w:rFonts w:ascii="Times New Roman" w:hAnsi="Times New Roman" w:cs="Times New Roman"/>
          <w:sz w:val="24"/>
          <w:szCs w:val="24"/>
        </w:rPr>
        <w:t>this</w:t>
      </w:r>
      <w:proofErr w:type="spellEnd"/>
      <w:r w:rsidR="007B4F83">
        <w:rPr>
          <w:rFonts w:ascii="Times New Roman" w:hAnsi="Times New Roman" w:cs="Times New Roman"/>
          <w:sz w:val="24"/>
          <w:szCs w:val="24"/>
        </w:rPr>
        <w:t xml:space="preserve"> </w:t>
      </w:r>
      <w:proofErr w:type="spellStart"/>
      <w:r w:rsidR="00FD6101">
        <w:rPr>
          <w:rFonts w:ascii="Times New Roman" w:hAnsi="Times New Roman" w:cs="Times New Roman"/>
          <w:sz w:val="24"/>
          <w:szCs w:val="24"/>
        </w:rPr>
        <w:t>i</w:t>
      </w:r>
      <w:r w:rsidR="007B4F83">
        <w:rPr>
          <w:rFonts w:ascii="Times New Roman" w:hAnsi="Times New Roman" w:cs="Times New Roman"/>
          <w:sz w:val="24"/>
          <w:szCs w:val="24"/>
        </w:rPr>
        <w:t>s</w:t>
      </w:r>
      <w:proofErr w:type="spellEnd"/>
      <w:r w:rsidR="00FD6101">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also</w:t>
      </w:r>
      <w:proofErr w:type="spellEnd"/>
      <w:r w:rsidR="007B4F83">
        <w:rPr>
          <w:rFonts w:ascii="Times New Roman" w:hAnsi="Times New Roman" w:cs="Times New Roman"/>
          <w:sz w:val="24"/>
          <w:szCs w:val="24"/>
        </w:rPr>
        <w:t xml:space="preserve"> the </w:t>
      </w:r>
      <w:proofErr w:type="spellStart"/>
      <w:r w:rsidR="00FD6101">
        <w:rPr>
          <w:rFonts w:ascii="Times New Roman" w:hAnsi="Times New Roman" w:cs="Times New Roman"/>
          <w:sz w:val="24"/>
          <w:szCs w:val="24"/>
        </w:rPr>
        <w:t>view</w:t>
      </w:r>
      <w:proofErr w:type="spellEnd"/>
      <w:r w:rsidR="00FD6101">
        <w:rPr>
          <w:rFonts w:ascii="Times New Roman" w:hAnsi="Times New Roman" w:cs="Times New Roman"/>
          <w:sz w:val="24"/>
          <w:szCs w:val="24"/>
        </w:rPr>
        <w:t xml:space="preserve"> </w:t>
      </w:r>
      <w:r w:rsidR="007B4F83">
        <w:rPr>
          <w:rFonts w:ascii="Times New Roman" w:hAnsi="Times New Roman" w:cs="Times New Roman"/>
          <w:sz w:val="24"/>
          <w:szCs w:val="24"/>
        </w:rPr>
        <w:t xml:space="preserve">of the </w:t>
      </w:r>
      <w:proofErr w:type="spellStart"/>
      <w:r w:rsidR="007B4F83">
        <w:rPr>
          <w:rFonts w:ascii="Times New Roman" w:hAnsi="Times New Roman" w:cs="Times New Roman"/>
          <w:sz w:val="24"/>
          <w:szCs w:val="24"/>
        </w:rPr>
        <w:t>majority</w:t>
      </w:r>
      <w:proofErr w:type="spellEnd"/>
      <w:r w:rsidR="007B4F83">
        <w:rPr>
          <w:rFonts w:ascii="Times New Roman" w:hAnsi="Times New Roman" w:cs="Times New Roman"/>
          <w:sz w:val="24"/>
          <w:szCs w:val="24"/>
        </w:rPr>
        <w:t xml:space="preserve"> of </w:t>
      </w:r>
      <w:proofErr w:type="spellStart"/>
      <w:r w:rsidR="007B4F83">
        <w:rPr>
          <w:rFonts w:ascii="Times New Roman" w:hAnsi="Times New Roman" w:cs="Times New Roman"/>
          <w:sz w:val="24"/>
          <w:szCs w:val="24"/>
        </w:rPr>
        <w:t>Europeans</w:t>
      </w:r>
      <w:proofErr w:type="spellEnd"/>
      <w:r w:rsidR="00FD6101">
        <w:rPr>
          <w:rFonts w:ascii="Times New Roman" w:hAnsi="Times New Roman" w:cs="Times New Roman"/>
          <w:sz w:val="24"/>
          <w:szCs w:val="24"/>
        </w:rPr>
        <w:t xml:space="preserve"> (sic)</w:t>
      </w:r>
      <w:r w:rsidR="007B4F83">
        <w:rPr>
          <w:rFonts w:ascii="Times New Roman" w:hAnsi="Times New Roman" w:cs="Times New Roman"/>
          <w:sz w:val="24"/>
          <w:szCs w:val="24"/>
        </w:rPr>
        <w:t xml:space="preserve">; e. the </w:t>
      </w:r>
      <w:proofErr w:type="spellStart"/>
      <w:r w:rsidR="007B4F83">
        <w:rPr>
          <w:rFonts w:ascii="Times New Roman" w:hAnsi="Times New Roman" w:cs="Times New Roman"/>
          <w:sz w:val="24"/>
          <w:szCs w:val="24"/>
        </w:rPr>
        <w:t>loss</w:t>
      </w:r>
      <w:proofErr w:type="spellEnd"/>
      <w:r w:rsidR="007B4F83">
        <w:rPr>
          <w:rFonts w:ascii="Times New Roman" w:hAnsi="Times New Roman" w:cs="Times New Roman"/>
          <w:sz w:val="24"/>
          <w:szCs w:val="24"/>
        </w:rPr>
        <w:t xml:space="preserve"> of </w:t>
      </w:r>
      <w:proofErr w:type="spellStart"/>
      <w:r w:rsidR="007B4F83">
        <w:rPr>
          <w:rFonts w:ascii="Times New Roman" w:hAnsi="Times New Roman" w:cs="Times New Roman"/>
          <w:sz w:val="24"/>
          <w:szCs w:val="24"/>
        </w:rPr>
        <w:t>European</w:t>
      </w:r>
      <w:proofErr w:type="spellEnd"/>
      <w:r w:rsidR="007B4F83">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economic</w:t>
      </w:r>
      <w:proofErr w:type="spellEnd"/>
      <w:r w:rsidR="007B4F83">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power</w:t>
      </w:r>
      <w:proofErr w:type="spellEnd"/>
      <w:r w:rsidR="007B4F83">
        <w:rPr>
          <w:rFonts w:ascii="Times New Roman" w:hAnsi="Times New Roman" w:cs="Times New Roman"/>
          <w:sz w:val="24"/>
          <w:szCs w:val="24"/>
        </w:rPr>
        <w:t xml:space="preserve"> </w:t>
      </w:r>
      <w:proofErr w:type="spellStart"/>
      <w:r w:rsidR="007B4F83">
        <w:rPr>
          <w:rFonts w:ascii="Times New Roman" w:hAnsi="Times New Roman" w:cs="Times New Roman"/>
          <w:sz w:val="24"/>
          <w:szCs w:val="24"/>
        </w:rPr>
        <w:t>could</w:t>
      </w:r>
      <w:proofErr w:type="spellEnd"/>
      <w:r w:rsidR="007B4F83">
        <w:rPr>
          <w:rFonts w:ascii="Times New Roman" w:hAnsi="Times New Roman" w:cs="Times New Roman"/>
          <w:sz w:val="24"/>
          <w:szCs w:val="24"/>
        </w:rPr>
        <w:t xml:space="preserve"> be </w:t>
      </w:r>
      <w:proofErr w:type="spellStart"/>
      <w:r w:rsidR="007B4F83">
        <w:rPr>
          <w:rFonts w:ascii="Times New Roman" w:hAnsi="Times New Roman" w:cs="Times New Roman"/>
          <w:sz w:val="24"/>
          <w:szCs w:val="24"/>
        </w:rPr>
        <w:t>slowed</w:t>
      </w:r>
      <w:proofErr w:type="spellEnd"/>
      <w:r w:rsidR="007B4F83">
        <w:rPr>
          <w:rFonts w:ascii="Times New Roman" w:hAnsi="Times New Roman" w:cs="Times New Roman"/>
          <w:sz w:val="24"/>
          <w:szCs w:val="24"/>
        </w:rPr>
        <w:t xml:space="preserve"> by </w:t>
      </w:r>
      <w:proofErr w:type="spellStart"/>
      <w:r w:rsidR="00FD6101">
        <w:rPr>
          <w:rFonts w:ascii="Times New Roman" w:hAnsi="Times New Roman" w:cs="Times New Roman"/>
          <w:sz w:val="24"/>
          <w:szCs w:val="24"/>
        </w:rPr>
        <w:t>further</w:t>
      </w:r>
      <w:proofErr w:type="spellEnd"/>
      <w:r w:rsidR="00FD6101">
        <w:rPr>
          <w:rFonts w:ascii="Times New Roman" w:hAnsi="Times New Roman" w:cs="Times New Roman"/>
          <w:sz w:val="24"/>
          <w:szCs w:val="24"/>
        </w:rPr>
        <w:t xml:space="preserve"> </w:t>
      </w:r>
      <w:proofErr w:type="spellStart"/>
      <w:r w:rsidR="00FD6101">
        <w:rPr>
          <w:rFonts w:ascii="Times New Roman" w:hAnsi="Times New Roman" w:cs="Times New Roman"/>
          <w:sz w:val="24"/>
          <w:szCs w:val="24"/>
        </w:rPr>
        <w:t>enlargement</w:t>
      </w:r>
      <w:proofErr w:type="spellEnd"/>
      <w:r w:rsidR="00FD6101">
        <w:rPr>
          <w:rFonts w:ascii="Times New Roman" w:hAnsi="Times New Roman" w:cs="Times New Roman"/>
          <w:sz w:val="24"/>
          <w:szCs w:val="24"/>
        </w:rPr>
        <w:t xml:space="preserve"> to the West </w:t>
      </w:r>
      <w:proofErr w:type="spellStart"/>
      <w:r w:rsidR="00FD6101">
        <w:rPr>
          <w:rFonts w:ascii="Times New Roman" w:hAnsi="Times New Roman" w:cs="Times New Roman"/>
          <w:sz w:val="24"/>
          <w:szCs w:val="24"/>
        </w:rPr>
        <w:t>Balkans</w:t>
      </w:r>
      <w:proofErr w:type="spellEnd"/>
      <w:r w:rsidR="0046041E">
        <w:rPr>
          <w:rFonts w:ascii="Times New Roman" w:hAnsi="Times New Roman" w:cs="Times New Roman"/>
          <w:sz w:val="24"/>
          <w:szCs w:val="24"/>
        </w:rPr>
        <w:t xml:space="preserve"> and the Black Sea </w:t>
      </w:r>
      <w:proofErr w:type="spellStart"/>
      <w:r w:rsidR="0046041E">
        <w:rPr>
          <w:rFonts w:ascii="Times New Roman" w:hAnsi="Times New Roman" w:cs="Times New Roman"/>
          <w:sz w:val="24"/>
          <w:szCs w:val="24"/>
        </w:rPr>
        <w:t>region</w:t>
      </w:r>
      <w:proofErr w:type="spellEnd"/>
      <w:r w:rsidR="00FD6101">
        <w:rPr>
          <w:rFonts w:ascii="Times New Roman" w:hAnsi="Times New Roman" w:cs="Times New Roman"/>
          <w:sz w:val="24"/>
          <w:szCs w:val="24"/>
        </w:rPr>
        <w:t xml:space="preserve">, </w:t>
      </w:r>
      <w:proofErr w:type="spellStart"/>
      <w:r w:rsidR="00FD6101">
        <w:rPr>
          <w:rFonts w:ascii="Times New Roman" w:hAnsi="Times New Roman" w:cs="Times New Roman"/>
          <w:sz w:val="24"/>
          <w:szCs w:val="24"/>
        </w:rPr>
        <w:t>overlooking</w:t>
      </w:r>
      <w:proofErr w:type="spellEnd"/>
      <w:r w:rsidR="00FD6101">
        <w:rPr>
          <w:rFonts w:ascii="Times New Roman" w:hAnsi="Times New Roman" w:cs="Times New Roman"/>
          <w:sz w:val="24"/>
          <w:szCs w:val="24"/>
        </w:rPr>
        <w:t xml:space="preserve"> </w:t>
      </w:r>
      <w:proofErr w:type="spellStart"/>
      <w:r w:rsidR="0046041E">
        <w:rPr>
          <w:rFonts w:ascii="Times New Roman" w:hAnsi="Times New Roman" w:cs="Times New Roman"/>
          <w:sz w:val="24"/>
          <w:szCs w:val="24"/>
        </w:rPr>
        <w:t>either</w:t>
      </w:r>
      <w:proofErr w:type="spellEnd"/>
      <w:r w:rsidR="0046041E">
        <w:rPr>
          <w:rFonts w:ascii="Times New Roman" w:hAnsi="Times New Roman" w:cs="Times New Roman"/>
          <w:sz w:val="24"/>
          <w:szCs w:val="24"/>
        </w:rPr>
        <w:t xml:space="preserve"> </w:t>
      </w:r>
      <w:r w:rsidR="00FD6101">
        <w:rPr>
          <w:rFonts w:ascii="Times New Roman" w:hAnsi="Times New Roman" w:cs="Times New Roman"/>
          <w:sz w:val="24"/>
          <w:szCs w:val="24"/>
        </w:rPr>
        <w:t xml:space="preserve">the </w:t>
      </w:r>
      <w:proofErr w:type="spellStart"/>
      <w:r w:rsidR="00FD6101">
        <w:rPr>
          <w:rFonts w:ascii="Times New Roman" w:hAnsi="Times New Roman" w:cs="Times New Roman"/>
          <w:sz w:val="24"/>
          <w:szCs w:val="24"/>
        </w:rPr>
        <w:t>fact</w:t>
      </w:r>
      <w:proofErr w:type="spellEnd"/>
      <w:r w:rsidR="00FD6101">
        <w:rPr>
          <w:rFonts w:ascii="Times New Roman" w:hAnsi="Times New Roman" w:cs="Times New Roman"/>
          <w:sz w:val="24"/>
          <w:szCs w:val="24"/>
        </w:rPr>
        <w:t xml:space="preserve"> </w:t>
      </w:r>
      <w:proofErr w:type="spellStart"/>
      <w:r w:rsidR="00FD6101">
        <w:rPr>
          <w:rFonts w:ascii="Times New Roman" w:hAnsi="Times New Roman" w:cs="Times New Roman"/>
          <w:sz w:val="24"/>
          <w:szCs w:val="24"/>
        </w:rPr>
        <w:t>that</w:t>
      </w:r>
      <w:proofErr w:type="spellEnd"/>
      <w:r w:rsidR="00FD6101">
        <w:rPr>
          <w:rFonts w:ascii="Times New Roman" w:hAnsi="Times New Roman" w:cs="Times New Roman"/>
          <w:sz w:val="24"/>
          <w:szCs w:val="24"/>
        </w:rPr>
        <w:t xml:space="preserve"> </w:t>
      </w:r>
      <w:proofErr w:type="spellStart"/>
      <w:r w:rsidR="0046041E">
        <w:rPr>
          <w:rFonts w:ascii="Times New Roman" w:hAnsi="Times New Roman" w:cs="Times New Roman"/>
          <w:sz w:val="24"/>
          <w:szCs w:val="24"/>
        </w:rPr>
        <w:t>these</w:t>
      </w:r>
      <w:proofErr w:type="spellEnd"/>
      <w:r w:rsidR="0046041E">
        <w:rPr>
          <w:rFonts w:ascii="Times New Roman" w:hAnsi="Times New Roman" w:cs="Times New Roman"/>
          <w:sz w:val="24"/>
          <w:szCs w:val="24"/>
        </w:rPr>
        <w:t xml:space="preserve"> </w:t>
      </w:r>
      <w:proofErr w:type="spellStart"/>
      <w:r w:rsidR="0046041E">
        <w:rPr>
          <w:rFonts w:ascii="Times New Roman" w:hAnsi="Times New Roman" w:cs="Times New Roman"/>
          <w:sz w:val="24"/>
          <w:szCs w:val="24"/>
        </w:rPr>
        <w:t>enlargements</w:t>
      </w:r>
      <w:proofErr w:type="spellEnd"/>
      <w:r w:rsidR="0046041E">
        <w:rPr>
          <w:rFonts w:ascii="Times New Roman" w:hAnsi="Times New Roman" w:cs="Times New Roman"/>
          <w:sz w:val="24"/>
          <w:szCs w:val="24"/>
        </w:rPr>
        <w:t xml:space="preserve"> </w:t>
      </w:r>
      <w:proofErr w:type="spellStart"/>
      <w:r w:rsidR="0046041E">
        <w:rPr>
          <w:rFonts w:ascii="Times New Roman" w:hAnsi="Times New Roman" w:cs="Times New Roman"/>
          <w:sz w:val="24"/>
          <w:szCs w:val="24"/>
        </w:rPr>
        <w:t>increase</w:t>
      </w:r>
      <w:proofErr w:type="spellEnd"/>
      <w:r w:rsidR="00FD6101">
        <w:rPr>
          <w:rFonts w:ascii="Times New Roman" w:hAnsi="Times New Roman" w:cs="Times New Roman"/>
          <w:sz w:val="24"/>
          <w:szCs w:val="24"/>
        </w:rPr>
        <w:t xml:space="preserve"> </w:t>
      </w:r>
      <w:proofErr w:type="spellStart"/>
      <w:r w:rsidR="001C41DE">
        <w:rPr>
          <w:rFonts w:ascii="Times New Roman" w:hAnsi="Times New Roman" w:cs="Times New Roman"/>
          <w:sz w:val="24"/>
          <w:szCs w:val="24"/>
        </w:rPr>
        <w:t>internal</w:t>
      </w:r>
      <w:proofErr w:type="spellEnd"/>
      <w:r w:rsidR="001C41DE">
        <w:rPr>
          <w:rFonts w:ascii="Times New Roman" w:hAnsi="Times New Roman" w:cs="Times New Roman"/>
          <w:sz w:val="24"/>
          <w:szCs w:val="24"/>
        </w:rPr>
        <w:t xml:space="preserve"> </w:t>
      </w:r>
      <w:r w:rsidR="00E62D03">
        <w:rPr>
          <w:rFonts w:ascii="Times New Roman" w:hAnsi="Times New Roman" w:cs="Times New Roman"/>
          <w:sz w:val="24"/>
          <w:szCs w:val="24"/>
        </w:rPr>
        <w:t xml:space="preserve">EU </w:t>
      </w:r>
      <w:proofErr w:type="spellStart"/>
      <w:r w:rsidR="00FD6101">
        <w:rPr>
          <w:rFonts w:ascii="Times New Roman" w:hAnsi="Times New Roman" w:cs="Times New Roman"/>
          <w:sz w:val="24"/>
          <w:szCs w:val="24"/>
        </w:rPr>
        <w:t>economic</w:t>
      </w:r>
      <w:proofErr w:type="spellEnd"/>
      <w:r w:rsidR="00FD6101">
        <w:rPr>
          <w:rFonts w:ascii="Times New Roman" w:hAnsi="Times New Roman" w:cs="Times New Roman"/>
          <w:sz w:val="24"/>
          <w:szCs w:val="24"/>
        </w:rPr>
        <w:t xml:space="preserve"> </w:t>
      </w:r>
      <w:proofErr w:type="spellStart"/>
      <w:r w:rsidR="00FD6101">
        <w:rPr>
          <w:rFonts w:ascii="Times New Roman" w:hAnsi="Times New Roman" w:cs="Times New Roman"/>
          <w:sz w:val="24"/>
          <w:szCs w:val="24"/>
        </w:rPr>
        <w:t>divergence</w:t>
      </w:r>
      <w:proofErr w:type="spellEnd"/>
      <w:r w:rsidR="00FD6101">
        <w:rPr>
          <w:rFonts w:ascii="Times New Roman" w:hAnsi="Times New Roman" w:cs="Times New Roman"/>
          <w:sz w:val="24"/>
          <w:szCs w:val="24"/>
        </w:rPr>
        <w:t xml:space="preserve"> </w:t>
      </w:r>
      <w:proofErr w:type="spellStart"/>
      <w:r w:rsidR="001C41DE">
        <w:rPr>
          <w:rFonts w:ascii="Times New Roman" w:hAnsi="Times New Roman" w:cs="Times New Roman"/>
          <w:sz w:val="24"/>
          <w:szCs w:val="24"/>
        </w:rPr>
        <w:t>which</w:t>
      </w:r>
      <w:proofErr w:type="spellEnd"/>
      <w:r w:rsidR="001C41DE">
        <w:rPr>
          <w:rFonts w:ascii="Times New Roman" w:hAnsi="Times New Roman" w:cs="Times New Roman"/>
          <w:sz w:val="24"/>
          <w:szCs w:val="24"/>
        </w:rPr>
        <w:t xml:space="preserve"> </w:t>
      </w:r>
      <w:proofErr w:type="spellStart"/>
      <w:r w:rsidR="00FD6101">
        <w:rPr>
          <w:rFonts w:ascii="Times New Roman" w:hAnsi="Times New Roman" w:cs="Times New Roman"/>
          <w:sz w:val="24"/>
          <w:szCs w:val="24"/>
        </w:rPr>
        <w:t>reduces</w:t>
      </w:r>
      <w:proofErr w:type="spellEnd"/>
      <w:r w:rsidR="00FD6101">
        <w:rPr>
          <w:rFonts w:ascii="Times New Roman" w:hAnsi="Times New Roman" w:cs="Times New Roman"/>
          <w:sz w:val="24"/>
          <w:szCs w:val="24"/>
        </w:rPr>
        <w:t xml:space="preserve"> </w:t>
      </w:r>
      <w:proofErr w:type="spellStart"/>
      <w:r w:rsidR="006C35D1">
        <w:rPr>
          <w:rFonts w:ascii="Times New Roman" w:hAnsi="Times New Roman" w:cs="Times New Roman"/>
          <w:sz w:val="24"/>
          <w:szCs w:val="24"/>
        </w:rPr>
        <w:t>potential</w:t>
      </w:r>
      <w:proofErr w:type="spellEnd"/>
      <w:r w:rsidR="006C35D1">
        <w:rPr>
          <w:rFonts w:ascii="Times New Roman" w:hAnsi="Times New Roman" w:cs="Times New Roman"/>
          <w:sz w:val="24"/>
          <w:szCs w:val="24"/>
        </w:rPr>
        <w:t xml:space="preserve"> </w:t>
      </w:r>
      <w:proofErr w:type="spellStart"/>
      <w:r w:rsidR="00FD6101">
        <w:rPr>
          <w:rFonts w:ascii="Times New Roman" w:hAnsi="Times New Roman" w:cs="Times New Roman"/>
          <w:sz w:val="24"/>
          <w:szCs w:val="24"/>
        </w:rPr>
        <w:t>vertical</w:t>
      </w:r>
      <w:proofErr w:type="spellEnd"/>
      <w:r w:rsidR="00FD6101">
        <w:rPr>
          <w:rFonts w:ascii="Times New Roman" w:hAnsi="Times New Roman" w:cs="Times New Roman"/>
          <w:sz w:val="24"/>
          <w:szCs w:val="24"/>
        </w:rPr>
        <w:t xml:space="preserve"> </w:t>
      </w:r>
      <w:proofErr w:type="spellStart"/>
      <w:r w:rsidR="00FD6101">
        <w:rPr>
          <w:rFonts w:ascii="Times New Roman" w:hAnsi="Times New Roman" w:cs="Times New Roman"/>
          <w:sz w:val="24"/>
          <w:szCs w:val="24"/>
        </w:rPr>
        <w:t>integration</w:t>
      </w:r>
      <w:proofErr w:type="spellEnd"/>
      <w:r w:rsidR="00B84839">
        <w:rPr>
          <w:rFonts w:ascii="Times New Roman" w:hAnsi="Times New Roman" w:cs="Times New Roman"/>
          <w:sz w:val="24"/>
          <w:szCs w:val="24"/>
        </w:rPr>
        <w:t xml:space="preserve"> (</w:t>
      </w:r>
      <w:proofErr w:type="spellStart"/>
      <w:r w:rsidR="00B84839">
        <w:rPr>
          <w:rFonts w:ascii="Times New Roman" w:hAnsi="Times New Roman" w:cs="Times New Roman"/>
          <w:sz w:val="24"/>
          <w:szCs w:val="24"/>
        </w:rPr>
        <w:t>Rodriguez</w:t>
      </w:r>
      <w:proofErr w:type="spellEnd"/>
      <w:r w:rsidR="00B84839">
        <w:rPr>
          <w:rFonts w:ascii="Times New Roman" w:hAnsi="Times New Roman" w:cs="Times New Roman"/>
          <w:sz w:val="24"/>
          <w:szCs w:val="24"/>
        </w:rPr>
        <w:t>-Pose, 1999)</w:t>
      </w:r>
      <w:r w:rsidR="006C35D1">
        <w:rPr>
          <w:rFonts w:ascii="Times New Roman" w:hAnsi="Times New Roman" w:cs="Times New Roman"/>
          <w:sz w:val="24"/>
          <w:szCs w:val="24"/>
        </w:rPr>
        <w:t xml:space="preserve"> and</w:t>
      </w:r>
      <w:r w:rsidR="00E62D03">
        <w:rPr>
          <w:rFonts w:ascii="Times New Roman" w:hAnsi="Times New Roman" w:cs="Times New Roman"/>
          <w:sz w:val="24"/>
          <w:szCs w:val="24"/>
        </w:rPr>
        <w:t xml:space="preserve">, </w:t>
      </w:r>
      <w:proofErr w:type="spellStart"/>
      <w:r w:rsidR="00E62D03">
        <w:rPr>
          <w:rFonts w:ascii="Times New Roman" w:hAnsi="Times New Roman" w:cs="Times New Roman"/>
          <w:sz w:val="24"/>
          <w:szCs w:val="24"/>
        </w:rPr>
        <w:t>consequently</w:t>
      </w:r>
      <w:proofErr w:type="spellEnd"/>
      <w:r w:rsidR="00E62D03">
        <w:rPr>
          <w:rFonts w:ascii="Times New Roman" w:hAnsi="Times New Roman" w:cs="Times New Roman"/>
          <w:sz w:val="24"/>
          <w:szCs w:val="24"/>
        </w:rPr>
        <w:t>,</w:t>
      </w:r>
      <w:r w:rsidR="006C35D1">
        <w:rPr>
          <w:rFonts w:ascii="Times New Roman" w:hAnsi="Times New Roman" w:cs="Times New Roman"/>
          <w:sz w:val="24"/>
          <w:szCs w:val="24"/>
        </w:rPr>
        <w:t xml:space="preserve"> the chances for </w:t>
      </w:r>
      <w:r w:rsidR="00E62D03">
        <w:rPr>
          <w:rFonts w:ascii="Times New Roman" w:hAnsi="Times New Roman" w:cs="Times New Roman"/>
          <w:sz w:val="24"/>
          <w:szCs w:val="24"/>
        </w:rPr>
        <w:t xml:space="preserve">a </w:t>
      </w:r>
      <w:proofErr w:type="spellStart"/>
      <w:r w:rsidR="00E62D03">
        <w:rPr>
          <w:rFonts w:ascii="Times New Roman" w:hAnsi="Times New Roman" w:cs="Times New Roman"/>
          <w:sz w:val="24"/>
          <w:szCs w:val="24"/>
        </w:rPr>
        <w:t>political</w:t>
      </w:r>
      <w:proofErr w:type="spellEnd"/>
      <w:r w:rsidR="00E62D03">
        <w:rPr>
          <w:rFonts w:ascii="Times New Roman" w:hAnsi="Times New Roman" w:cs="Times New Roman"/>
          <w:sz w:val="24"/>
          <w:szCs w:val="24"/>
        </w:rPr>
        <w:t xml:space="preserve"> union</w:t>
      </w:r>
      <w:r w:rsidR="0046041E">
        <w:rPr>
          <w:rFonts w:ascii="Times New Roman" w:hAnsi="Times New Roman" w:cs="Times New Roman"/>
          <w:sz w:val="24"/>
          <w:szCs w:val="24"/>
        </w:rPr>
        <w:t xml:space="preserve">, or </w:t>
      </w:r>
      <w:proofErr w:type="spellStart"/>
      <w:r w:rsidR="0046041E">
        <w:rPr>
          <w:rFonts w:ascii="Times New Roman" w:hAnsi="Times New Roman" w:cs="Times New Roman"/>
          <w:sz w:val="24"/>
          <w:szCs w:val="24"/>
        </w:rPr>
        <w:t>that</w:t>
      </w:r>
      <w:proofErr w:type="spellEnd"/>
      <w:r w:rsidR="0046041E">
        <w:rPr>
          <w:rFonts w:ascii="Times New Roman" w:hAnsi="Times New Roman" w:cs="Times New Roman"/>
          <w:sz w:val="24"/>
          <w:szCs w:val="24"/>
        </w:rPr>
        <w:t xml:space="preserve"> </w:t>
      </w:r>
      <w:r w:rsidR="001C41DE">
        <w:rPr>
          <w:rFonts w:ascii="Times New Roman" w:hAnsi="Times New Roman" w:cs="Times New Roman"/>
          <w:sz w:val="24"/>
          <w:szCs w:val="24"/>
        </w:rPr>
        <w:t xml:space="preserve">the </w:t>
      </w:r>
      <w:proofErr w:type="spellStart"/>
      <w:r w:rsidR="001C41DE">
        <w:rPr>
          <w:rFonts w:ascii="Times New Roman" w:hAnsi="Times New Roman" w:cs="Times New Roman"/>
          <w:sz w:val="24"/>
          <w:szCs w:val="24"/>
        </w:rPr>
        <w:t>eventual</w:t>
      </w:r>
      <w:proofErr w:type="spellEnd"/>
      <w:r w:rsidR="001C41DE">
        <w:rPr>
          <w:rFonts w:ascii="Times New Roman" w:hAnsi="Times New Roman" w:cs="Times New Roman"/>
          <w:sz w:val="24"/>
          <w:szCs w:val="24"/>
        </w:rPr>
        <w:t xml:space="preserve"> </w:t>
      </w:r>
      <w:proofErr w:type="spellStart"/>
      <w:r w:rsidR="001C41DE">
        <w:rPr>
          <w:rFonts w:ascii="Times New Roman" w:hAnsi="Times New Roman" w:cs="Times New Roman"/>
          <w:sz w:val="24"/>
          <w:szCs w:val="24"/>
        </w:rPr>
        <w:t>inclusion</w:t>
      </w:r>
      <w:proofErr w:type="spellEnd"/>
      <w:r w:rsidR="001C41DE">
        <w:rPr>
          <w:rFonts w:ascii="Times New Roman" w:hAnsi="Times New Roman" w:cs="Times New Roman"/>
          <w:sz w:val="24"/>
          <w:szCs w:val="24"/>
        </w:rPr>
        <w:t xml:space="preserve"> of </w:t>
      </w:r>
      <w:r w:rsidR="0046041E">
        <w:rPr>
          <w:rFonts w:ascii="Times New Roman" w:hAnsi="Times New Roman" w:cs="Times New Roman"/>
          <w:sz w:val="24"/>
          <w:szCs w:val="24"/>
        </w:rPr>
        <w:t xml:space="preserve">Georgia and </w:t>
      </w:r>
      <w:r w:rsidR="00E62D03">
        <w:rPr>
          <w:rFonts w:ascii="Times New Roman" w:hAnsi="Times New Roman" w:cs="Times New Roman"/>
          <w:sz w:val="24"/>
          <w:szCs w:val="24"/>
        </w:rPr>
        <w:t xml:space="preserve">Belarus </w:t>
      </w:r>
      <w:r w:rsidR="006C35D1">
        <w:rPr>
          <w:rFonts w:ascii="Times New Roman" w:hAnsi="Times New Roman" w:cs="Times New Roman"/>
          <w:sz w:val="24"/>
          <w:szCs w:val="24"/>
        </w:rPr>
        <w:t xml:space="preserve">in the EU </w:t>
      </w:r>
      <w:proofErr w:type="spellStart"/>
      <w:r w:rsidR="0046041E">
        <w:rPr>
          <w:rFonts w:ascii="Times New Roman" w:hAnsi="Times New Roman" w:cs="Times New Roman"/>
          <w:sz w:val="24"/>
          <w:szCs w:val="24"/>
        </w:rPr>
        <w:t>brings</w:t>
      </w:r>
      <w:proofErr w:type="spellEnd"/>
      <w:r w:rsidR="0046041E">
        <w:rPr>
          <w:rFonts w:ascii="Times New Roman" w:hAnsi="Times New Roman" w:cs="Times New Roman"/>
          <w:sz w:val="24"/>
          <w:szCs w:val="24"/>
        </w:rPr>
        <w:t xml:space="preserve"> with </w:t>
      </w:r>
      <w:proofErr w:type="spellStart"/>
      <w:r w:rsidR="0046041E">
        <w:rPr>
          <w:rFonts w:ascii="Times New Roman" w:hAnsi="Times New Roman" w:cs="Times New Roman"/>
          <w:sz w:val="24"/>
          <w:szCs w:val="24"/>
        </w:rPr>
        <w:t>it</w:t>
      </w:r>
      <w:proofErr w:type="spellEnd"/>
      <w:r w:rsidR="0046041E">
        <w:rPr>
          <w:rFonts w:ascii="Times New Roman" w:hAnsi="Times New Roman" w:cs="Times New Roman"/>
          <w:sz w:val="24"/>
          <w:szCs w:val="24"/>
        </w:rPr>
        <w:t xml:space="preserve"> a </w:t>
      </w:r>
      <w:proofErr w:type="spellStart"/>
      <w:r w:rsidR="001C41DE">
        <w:rPr>
          <w:rFonts w:ascii="Times New Roman" w:hAnsi="Times New Roman" w:cs="Times New Roman"/>
          <w:sz w:val="24"/>
          <w:szCs w:val="24"/>
        </w:rPr>
        <w:t>serious</w:t>
      </w:r>
      <w:proofErr w:type="spellEnd"/>
      <w:r w:rsidR="001C41DE">
        <w:rPr>
          <w:rFonts w:ascii="Times New Roman" w:hAnsi="Times New Roman" w:cs="Times New Roman"/>
          <w:sz w:val="24"/>
          <w:szCs w:val="24"/>
        </w:rPr>
        <w:t xml:space="preserve"> </w:t>
      </w:r>
      <w:proofErr w:type="spellStart"/>
      <w:r w:rsidR="0046041E">
        <w:rPr>
          <w:rFonts w:ascii="Times New Roman" w:hAnsi="Times New Roman" w:cs="Times New Roman"/>
          <w:sz w:val="24"/>
          <w:szCs w:val="24"/>
        </w:rPr>
        <w:t>geopolitical</w:t>
      </w:r>
      <w:proofErr w:type="spellEnd"/>
      <w:r w:rsidR="0046041E">
        <w:rPr>
          <w:rFonts w:ascii="Times New Roman" w:hAnsi="Times New Roman" w:cs="Times New Roman"/>
          <w:sz w:val="24"/>
          <w:szCs w:val="24"/>
        </w:rPr>
        <w:t xml:space="preserve"> </w:t>
      </w:r>
      <w:proofErr w:type="spellStart"/>
      <w:r w:rsidR="0046041E">
        <w:rPr>
          <w:rFonts w:ascii="Times New Roman" w:hAnsi="Times New Roman" w:cs="Times New Roman"/>
          <w:sz w:val="24"/>
          <w:szCs w:val="24"/>
        </w:rPr>
        <w:t>tension</w:t>
      </w:r>
      <w:proofErr w:type="spellEnd"/>
      <w:r w:rsidR="0046041E">
        <w:rPr>
          <w:rFonts w:ascii="Times New Roman" w:hAnsi="Times New Roman" w:cs="Times New Roman"/>
          <w:sz w:val="24"/>
          <w:szCs w:val="24"/>
        </w:rPr>
        <w:t xml:space="preserve"> with the Russian </w:t>
      </w:r>
      <w:proofErr w:type="spellStart"/>
      <w:r w:rsidR="0046041E">
        <w:rPr>
          <w:rFonts w:ascii="Times New Roman" w:hAnsi="Times New Roman" w:cs="Times New Roman"/>
          <w:sz w:val="24"/>
          <w:szCs w:val="24"/>
        </w:rPr>
        <w:t>Federation</w:t>
      </w:r>
      <w:proofErr w:type="spellEnd"/>
      <w:r w:rsidR="006C35D1">
        <w:rPr>
          <w:rFonts w:ascii="Times New Roman" w:hAnsi="Times New Roman" w:cs="Times New Roman"/>
          <w:sz w:val="24"/>
          <w:szCs w:val="24"/>
        </w:rPr>
        <w:t xml:space="preserve">; f. </w:t>
      </w:r>
      <w:r w:rsidR="00B84839">
        <w:rPr>
          <w:rFonts w:ascii="Times New Roman" w:hAnsi="Times New Roman" w:cs="Times New Roman"/>
          <w:sz w:val="24"/>
          <w:szCs w:val="24"/>
        </w:rPr>
        <w:t xml:space="preserve">the </w:t>
      </w:r>
      <w:proofErr w:type="spellStart"/>
      <w:r w:rsidR="00B84839">
        <w:rPr>
          <w:rFonts w:ascii="Times New Roman" w:hAnsi="Times New Roman" w:cs="Times New Roman"/>
          <w:sz w:val="24"/>
          <w:szCs w:val="24"/>
        </w:rPr>
        <w:t>past</w:t>
      </w:r>
      <w:proofErr w:type="spellEnd"/>
      <w:r w:rsidR="00B84839">
        <w:rPr>
          <w:rFonts w:ascii="Times New Roman" w:hAnsi="Times New Roman" w:cs="Times New Roman"/>
          <w:sz w:val="24"/>
          <w:szCs w:val="24"/>
        </w:rPr>
        <w:t xml:space="preserve"> </w:t>
      </w:r>
      <w:proofErr w:type="spellStart"/>
      <w:r w:rsidR="00B84839">
        <w:rPr>
          <w:rFonts w:ascii="Times New Roman" w:hAnsi="Times New Roman" w:cs="Times New Roman"/>
          <w:sz w:val="24"/>
          <w:szCs w:val="24"/>
        </w:rPr>
        <w:t>international</w:t>
      </w:r>
      <w:proofErr w:type="spellEnd"/>
      <w:r w:rsidR="00B84839">
        <w:rPr>
          <w:rFonts w:ascii="Times New Roman" w:hAnsi="Times New Roman" w:cs="Times New Roman"/>
          <w:sz w:val="24"/>
          <w:szCs w:val="24"/>
        </w:rPr>
        <w:t xml:space="preserve"> </w:t>
      </w:r>
      <w:proofErr w:type="spellStart"/>
      <w:r w:rsidR="00B84839">
        <w:rPr>
          <w:rFonts w:ascii="Times New Roman" w:hAnsi="Times New Roman" w:cs="Times New Roman"/>
          <w:sz w:val="24"/>
          <w:szCs w:val="24"/>
        </w:rPr>
        <w:t>agreements</w:t>
      </w:r>
      <w:proofErr w:type="spellEnd"/>
      <w:r w:rsidR="00B84839">
        <w:rPr>
          <w:rFonts w:ascii="Times New Roman" w:hAnsi="Times New Roman" w:cs="Times New Roman"/>
          <w:sz w:val="24"/>
          <w:szCs w:val="24"/>
        </w:rPr>
        <w:t xml:space="preserve"> and the agenda of </w:t>
      </w:r>
      <w:proofErr w:type="spellStart"/>
      <w:r w:rsidR="00B84839">
        <w:rPr>
          <w:rFonts w:ascii="Times New Roman" w:hAnsi="Times New Roman" w:cs="Times New Roman"/>
          <w:sz w:val="24"/>
          <w:szCs w:val="24"/>
        </w:rPr>
        <w:t>international</w:t>
      </w:r>
      <w:proofErr w:type="spellEnd"/>
      <w:r w:rsidR="00B84839">
        <w:rPr>
          <w:rFonts w:ascii="Times New Roman" w:hAnsi="Times New Roman" w:cs="Times New Roman"/>
          <w:sz w:val="24"/>
          <w:szCs w:val="24"/>
        </w:rPr>
        <w:t xml:space="preserve"> </w:t>
      </w:r>
      <w:proofErr w:type="spellStart"/>
      <w:r w:rsidR="00B84839">
        <w:rPr>
          <w:rFonts w:ascii="Times New Roman" w:hAnsi="Times New Roman" w:cs="Times New Roman"/>
          <w:sz w:val="24"/>
          <w:szCs w:val="24"/>
        </w:rPr>
        <w:t>organizations</w:t>
      </w:r>
      <w:proofErr w:type="spellEnd"/>
      <w:r w:rsidR="00B84839">
        <w:rPr>
          <w:rFonts w:ascii="Times New Roman" w:hAnsi="Times New Roman" w:cs="Times New Roman"/>
          <w:sz w:val="24"/>
          <w:szCs w:val="24"/>
        </w:rPr>
        <w:t xml:space="preserve"> </w:t>
      </w:r>
      <w:proofErr w:type="spellStart"/>
      <w:r w:rsidR="00B84839">
        <w:rPr>
          <w:rFonts w:ascii="Times New Roman" w:hAnsi="Times New Roman" w:cs="Times New Roman"/>
          <w:sz w:val="24"/>
          <w:szCs w:val="24"/>
        </w:rPr>
        <w:t>were</w:t>
      </w:r>
      <w:proofErr w:type="spellEnd"/>
      <w:r w:rsidR="00B84839">
        <w:rPr>
          <w:rFonts w:ascii="Times New Roman" w:hAnsi="Times New Roman" w:cs="Times New Roman"/>
          <w:sz w:val="24"/>
          <w:szCs w:val="24"/>
        </w:rPr>
        <w:t xml:space="preserve"> </w:t>
      </w:r>
      <w:proofErr w:type="spellStart"/>
      <w:r w:rsidR="00B84839">
        <w:rPr>
          <w:rFonts w:ascii="Times New Roman" w:hAnsi="Times New Roman" w:cs="Times New Roman"/>
          <w:sz w:val="24"/>
          <w:szCs w:val="24"/>
        </w:rPr>
        <w:t>built</w:t>
      </w:r>
      <w:proofErr w:type="spellEnd"/>
      <w:r w:rsidR="00B84839">
        <w:rPr>
          <w:rFonts w:ascii="Times New Roman" w:hAnsi="Times New Roman" w:cs="Times New Roman"/>
          <w:sz w:val="24"/>
          <w:szCs w:val="24"/>
        </w:rPr>
        <w:t xml:space="preserve"> on the </w:t>
      </w:r>
      <w:proofErr w:type="spellStart"/>
      <w:r w:rsidR="00B84839">
        <w:rPr>
          <w:rFonts w:ascii="Times New Roman" w:hAnsi="Times New Roman" w:cs="Times New Roman"/>
          <w:sz w:val="24"/>
          <w:szCs w:val="24"/>
        </w:rPr>
        <w:t>principle</w:t>
      </w:r>
      <w:proofErr w:type="spellEnd"/>
      <w:r w:rsidR="00B84839">
        <w:rPr>
          <w:rFonts w:ascii="Times New Roman" w:hAnsi="Times New Roman" w:cs="Times New Roman"/>
          <w:sz w:val="24"/>
          <w:szCs w:val="24"/>
        </w:rPr>
        <w:t xml:space="preserve"> of </w:t>
      </w:r>
      <w:proofErr w:type="spellStart"/>
      <w:r w:rsidR="00B84839">
        <w:rPr>
          <w:rFonts w:ascii="Times New Roman" w:hAnsi="Times New Roman" w:cs="Times New Roman"/>
          <w:sz w:val="24"/>
          <w:szCs w:val="24"/>
        </w:rPr>
        <w:t>mutual</w:t>
      </w:r>
      <w:proofErr w:type="spellEnd"/>
      <w:r w:rsidR="00B84839">
        <w:rPr>
          <w:rFonts w:ascii="Times New Roman" w:hAnsi="Times New Roman" w:cs="Times New Roman"/>
          <w:sz w:val="24"/>
          <w:szCs w:val="24"/>
        </w:rPr>
        <w:t xml:space="preserve"> </w:t>
      </w:r>
      <w:proofErr w:type="spellStart"/>
      <w:r w:rsidR="00B84839">
        <w:rPr>
          <w:rFonts w:ascii="Times New Roman" w:hAnsi="Times New Roman" w:cs="Times New Roman"/>
          <w:sz w:val="24"/>
          <w:szCs w:val="24"/>
        </w:rPr>
        <w:t>advantage</w:t>
      </w:r>
      <w:proofErr w:type="spellEnd"/>
      <w:r w:rsidR="00B84839">
        <w:rPr>
          <w:rFonts w:ascii="Times New Roman" w:hAnsi="Times New Roman" w:cs="Times New Roman"/>
          <w:sz w:val="24"/>
          <w:szCs w:val="24"/>
        </w:rPr>
        <w:t xml:space="preserve"> and </w:t>
      </w:r>
      <w:proofErr w:type="spellStart"/>
      <w:r w:rsidR="00B84839">
        <w:rPr>
          <w:rFonts w:ascii="Times New Roman" w:hAnsi="Times New Roman" w:cs="Times New Roman"/>
          <w:sz w:val="24"/>
          <w:szCs w:val="24"/>
        </w:rPr>
        <w:t>as</w:t>
      </w:r>
      <w:proofErr w:type="spellEnd"/>
      <w:r w:rsidR="00B84839">
        <w:rPr>
          <w:rFonts w:ascii="Times New Roman" w:hAnsi="Times New Roman" w:cs="Times New Roman"/>
          <w:sz w:val="24"/>
          <w:szCs w:val="24"/>
        </w:rPr>
        <w:t xml:space="preserve"> </w:t>
      </w:r>
      <w:proofErr w:type="spellStart"/>
      <w:r w:rsidR="00B84839">
        <w:rPr>
          <w:rFonts w:ascii="Times New Roman" w:hAnsi="Times New Roman" w:cs="Times New Roman"/>
          <w:sz w:val="24"/>
          <w:szCs w:val="24"/>
        </w:rPr>
        <w:t>win-win</w:t>
      </w:r>
      <w:proofErr w:type="spellEnd"/>
      <w:r w:rsidR="00B84839">
        <w:rPr>
          <w:rFonts w:ascii="Times New Roman" w:hAnsi="Times New Roman" w:cs="Times New Roman"/>
          <w:sz w:val="24"/>
          <w:szCs w:val="24"/>
        </w:rPr>
        <w:t xml:space="preserve"> </w:t>
      </w:r>
      <w:proofErr w:type="spellStart"/>
      <w:r w:rsidR="00B84839">
        <w:rPr>
          <w:rFonts w:ascii="Times New Roman" w:hAnsi="Times New Roman" w:cs="Times New Roman"/>
          <w:sz w:val="24"/>
          <w:szCs w:val="24"/>
        </w:rPr>
        <w:t>contracts</w:t>
      </w:r>
      <w:proofErr w:type="spellEnd"/>
      <w:r w:rsidR="00B84839">
        <w:rPr>
          <w:rFonts w:ascii="Times New Roman" w:hAnsi="Times New Roman" w:cs="Times New Roman"/>
          <w:sz w:val="24"/>
          <w:szCs w:val="24"/>
        </w:rPr>
        <w:t xml:space="preserve"> for </w:t>
      </w:r>
      <w:proofErr w:type="spellStart"/>
      <w:r w:rsidR="00B84839">
        <w:rPr>
          <w:rFonts w:ascii="Times New Roman" w:hAnsi="Times New Roman" w:cs="Times New Roman"/>
          <w:sz w:val="24"/>
          <w:szCs w:val="24"/>
        </w:rPr>
        <w:t>all</w:t>
      </w:r>
      <w:proofErr w:type="spellEnd"/>
      <w:r w:rsidR="00B84839">
        <w:rPr>
          <w:rFonts w:ascii="Times New Roman" w:hAnsi="Times New Roman" w:cs="Times New Roman"/>
          <w:sz w:val="24"/>
          <w:szCs w:val="24"/>
        </w:rPr>
        <w:t xml:space="preserve"> </w:t>
      </w:r>
      <w:proofErr w:type="spellStart"/>
      <w:r w:rsidR="00B84839">
        <w:rPr>
          <w:rFonts w:ascii="Times New Roman" w:hAnsi="Times New Roman" w:cs="Times New Roman"/>
          <w:sz w:val="24"/>
          <w:szCs w:val="24"/>
        </w:rPr>
        <w:t>members</w:t>
      </w:r>
      <w:proofErr w:type="spellEnd"/>
      <w:r w:rsidR="00482904">
        <w:rPr>
          <w:rFonts w:ascii="Times New Roman" w:hAnsi="Times New Roman" w:cs="Times New Roman"/>
          <w:sz w:val="24"/>
          <w:szCs w:val="24"/>
        </w:rPr>
        <w:t xml:space="preserve"> (Doha Round?)</w:t>
      </w:r>
      <w:r w:rsidR="00FD6101">
        <w:rPr>
          <w:rFonts w:ascii="Times New Roman" w:hAnsi="Times New Roman" w:cs="Times New Roman"/>
          <w:sz w:val="24"/>
          <w:szCs w:val="24"/>
        </w:rPr>
        <w:t xml:space="preserve">. </w:t>
      </w:r>
      <w:proofErr w:type="spellStart"/>
      <w:r w:rsidR="00B84839">
        <w:rPr>
          <w:rFonts w:ascii="Times New Roman" w:hAnsi="Times New Roman" w:cs="Times New Roman"/>
          <w:sz w:val="24"/>
          <w:szCs w:val="24"/>
        </w:rPr>
        <w:t>It</w:t>
      </w:r>
      <w:proofErr w:type="spellEnd"/>
      <w:r w:rsidR="00B84839">
        <w:rPr>
          <w:rFonts w:ascii="Times New Roman" w:hAnsi="Times New Roman" w:cs="Times New Roman"/>
          <w:sz w:val="24"/>
          <w:szCs w:val="24"/>
        </w:rPr>
        <w:t xml:space="preserve"> </w:t>
      </w:r>
      <w:proofErr w:type="spellStart"/>
      <w:r w:rsidR="00B84839">
        <w:rPr>
          <w:rFonts w:ascii="Times New Roman" w:hAnsi="Times New Roman" w:cs="Times New Roman"/>
          <w:sz w:val="24"/>
          <w:szCs w:val="24"/>
        </w:rPr>
        <w:t>is</w:t>
      </w:r>
      <w:proofErr w:type="spellEnd"/>
      <w:r w:rsidR="00B84839">
        <w:rPr>
          <w:rFonts w:ascii="Times New Roman" w:hAnsi="Times New Roman" w:cs="Times New Roman"/>
          <w:sz w:val="24"/>
          <w:szCs w:val="24"/>
        </w:rPr>
        <w:t xml:space="preserve"> </w:t>
      </w:r>
      <w:proofErr w:type="spellStart"/>
      <w:r w:rsidR="00B84839">
        <w:rPr>
          <w:rFonts w:ascii="Times New Roman" w:hAnsi="Times New Roman" w:cs="Times New Roman"/>
          <w:sz w:val="24"/>
          <w:szCs w:val="24"/>
        </w:rPr>
        <w:t>possible</w:t>
      </w:r>
      <w:proofErr w:type="spellEnd"/>
      <w:r w:rsidR="00B84839">
        <w:rPr>
          <w:rFonts w:ascii="Times New Roman" w:hAnsi="Times New Roman" w:cs="Times New Roman"/>
          <w:sz w:val="24"/>
          <w:szCs w:val="24"/>
        </w:rPr>
        <w:t xml:space="preserve"> </w:t>
      </w:r>
      <w:proofErr w:type="spellStart"/>
      <w:r w:rsidR="00B84839">
        <w:rPr>
          <w:rFonts w:ascii="Times New Roman" w:hAnsi="Times New Roman" w:cs="Times New Roman"/>
          <w:sz w:val="24"/>
          <w:szCs w:val="24"/>
        </w:rPr>
        <w:t>that</w:t>
      </w:r>
      <w:proofErr w:type="spellEnd"/>
      <w:r w:rsidR="00B84839">
        <w:rPr>
          <w:rFonts w:ascii="Times New Roman" w:hAnsi="Times New Roman" w:cs="Times New Roman"/>
          <w:sz w:val="24"/>
          <w:szCs w:val="24"/>
        </w:rPr>
        <w:t xml:space="preserve"> </w:t>
      </w:r>
      <w:proofErr w:type="spellStart"/>
      <w:r w:rsidR="00B84839">
        <w:rPr>
          <w:rFonts w:ascii="Times New Roman" w:hAnsi="Times New Roman" w:cs="Times New Roman"/>
          <w:sz w:val="24"/>
          <w:szCs w:val="24"/>
        </w:rPr>
        <w:t>populist</w:t>
      </w:r>
      <w:proofErr w:type="spellEnd"/>
      <w:r w:rsidR="00B84839">
        <w:rPr>
          <w:rFonts w:ascii="Times New Roman" w:hAnsi="Times New Roman" w:cs="Times New Roman"/>
          <w:sz w:val="24"/>
          <w:szCs w:val="24"/>
        </w:rPr>
        <w:t xml:space="preserve"> </w:t>
      </w:r>
      <w:proofErr w:type="spellStart"/>
      <w:r w:rsidR="00B84839">
        <w:rPr>
          <w:rFonts w:ascii="Times New Roman" w:hAnsi="Times New Roman" w:cs="Times New Roman"/>
          <w:sz w:val="24"/>
          <w:szCs w:val="24"/>
        </w:rPr>
        <w:t>request</w:t>
      </w:r>
      <w:r w:rsidR="00E62D03">
        <w:rPr>
          <w:rFonts w:ascii="Times New Roman" w:hAnsi="Times New Roman" w:cs="Times New Roman"/>
          <w:sz w:val="24"/>
          <w:szCs w:val="24"/>
        </w:rPr>
        <w:t>s</w:t>
      </w:r>
      <w:proofErr w:type="spellEnd"/>
      <w:r w:rsidR="00B84839">
        <w:rPr>
          <w:rFonts w:ascii="Times New Roman" w:hAnsi="Times New Roman" w:cs="Times New Roman"/>
          <w:sz w:val="24"/>
          <w:szCs w:val="24"/>
        </w:rPr>
        <w:t xml:space="preserve"> for </w:t>
      </w:r>
      <w:proofErr w:type="spellStart"/>
      <w:r w:rsidR="00B84839">
        <w:rPr>
          <w:rFonts w:ascii="Times New Roman" w:hAnsi="Times New Roman" w:cs="Times New Roman"/>
          <w:sz w:val="24"/>
          <w:szCs w:val="24"/>
        </w:rPr>
        <w:t>r</w:t>
      </w:r>
      <w:r w:rsidR="00E62D03">
        <w:rPr>
          <w:rFonts w:ascii="Times New Roman" w:hAnsi="Times New Roman" w:cs="Times New Roman"/>
          <w:sz w:val="24"/>
          <w:szCs w:val="24"/>
        </w:rPr>
        <w:t>enationalization</w:t>
      </w:r>
      <w:proofErr w:type="spellEnd"/>
      <w:r w:rsidR="00E62D03">
        <w:rPr>
          <w:rFonts w:ascii="Times New Roman" w:hAnsi="Times New Roman" w:cs="Times New Roman"/>
          <w:sz w:val="24"/>
          <w:szCs w:val="24"/>
        </w:rPr>
        <w:t xml:space="preserve"> of policy </w:t>
      </w:r>
      <w:proofErr w:type="spellStart"/>
      <w:r w:rsidR="00E62D03">
        <w:rPr>
          <w:rFonts w:ascii="Times New Roman" w:hAnsi="Times New Roman" w:cs="Times New Roman"/>
          <w:sz w:val="24"/>
          <w:szCs w:val="24"/>
        </w:rPr>
        <w:t>stem</w:t>
      </w:r>
      <w:proofErr w:type="spellEnd"/>
      <w:r w:rsidR="00B84839">
        <w:rPr>
          <w:rFonts w:ascii="Times New Roman" w:hAnsi="Times New Roman" w:cs="Times New Roman"/>
          <w:sz w:val="24"/>
          <w:szCs w:val="24"/>
        </w:rPr>
        <w:t xml:space="preserve"> from </w:t>
      </w:r>
      <w:proofErr w:type="spellStart"/>
      <w:r w:rsidR="00B84839">
        <w:rPr>
          <w:rFonts w:ascii="Times New Roman" w:hAnsi="Times New Roman" w:cs="Times New Roman"/>
          <w:sz w:val="24"/>
          <w:szCs w:val="24"/>
        </w:rPr>
        <w:t>this</w:t>
      </w:r>
      <w:proofErr w:type="spellEnd"/>
      <w:r w:rsidR="00B84839">
        <w:rPr>
          <w:rFonts w:ascii="Times New Roman" w:hAnsi="Times New Roman" w:cs="Times New Roman"/>
          <w:sz w:val="24"/>
          <w:szCs w:val="24"/>
        </w:rPr>
        <w:t xml:space="preserve"> way of </w:t>
      </w:r>
      <w:proofErr w:type="spellStart"/>
      <w:r w:rsidR="00B84839">
        <w:rPr>
          <w:rFonts w:ascii="Times New Roman" w:hAnsi="Times New Roman" w:cs="Times New Roman"/>
          <w:sz w:val="24"/>
          <w:szCs w:val="24"/>
        </w:rPr>
        <w:t>looking</w:t>
      </w:r>
      <w:proofErr w:type="spellEnd"/>
      <w:r w:rsidR="00B84839">
        <w:rPr>
          <w:rFonts w:ascii="Times New Roman" w:hAnsi="Times New Roman" w:cs="Times New Roman"/>
          <w:sz w:val="24"/>
          <w:szCs w:val="24"/>
        </w:rPr>
        <w:t xml:space="preserve"> </w:t>
      </w:r>
      <w:proofErr w:type="spellStart"/>
      <w:r w:rsidR="00B84839">
        <w:rPr>
          <w:rFonts w:ascii="Times New Roman" w:hAnsi="Times New Roman" w:cs="Times New Roman"/>
          <w:sz w:val="24"/>
          <w:szCs w:val="24"/>
        </w:rPr>
        <w:t>at</w:t>
      </w:r>
      <w:proofErr w:type="spellEnd"/>
      <w:r w:rsidR="00B84839">
        <w:rPr>
          <w:rFonts w:ascii="Times New Roman" w:hAnsi="Times New Roman" w:cs="Times New Roman"/>
          <w:sz w:val="24"/>
          <w:szCs w:val="24"/>
        </w:rPr>
        <w:t xml:space="preserve"> reality.</w:t>
      </w:r>
    </w:p>
    <w:p w:rsidR="001C41DE" w:rsidRDefault="001C41DE" w:rsidP="006A4EC9">
      <w:pPr>
        <w:spacing w:line="240" w:lineRule="auto"/>
        <w:jc w:val="both"/>
        <w:rPr>
          <w:rFonts w:ascii="Times New Roman" w:hAnsi="Times New Roman" w:cs="Times New Roman"/>
          <w:sz w:val="24"/>
          <w:szCs w:val="24"/>
        </w:rPr>
      </w:pPr>
      <w:r w:rsidRPr="00AE3938">
        <w:rPr>
          <w:rFonts w:ascii="Times New Roman" w:hAnsi="Times New Roman" w:cs="Times New Roman"/>
          <w:sz w:val="24"/>
          <w:szCs w:val="24"/>
        </w:rPr>
        <w:t xml:space="preserve">The world </w:t>
      </w:r>
      <w:proofErr w:type="spellStart"/>
      <w:r w:rsidRPr="00AE3938">
        <w:rPr>
          <w:rFonts w:ascii="Times New Roman" w:hAnsi="Times New Roman" w:cs="Times New Roman"/>
          <w:sz w:val="24"/>
          <w:szCs w:val="24"/>
        </w:rPr>
        <w:t>population</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totals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now</w:t>
      </w:r>
      <w:proofErr w:type="spellEnd"/>
      <w:r w:rsidRPr="00AE3938">
        <w:rPr>
          <w:rFonts w:ascii="Times New Roman" w:hAnsi="Times New Roman" w:cs="Times New Roman"/>
          <w:sz w:val="24"/>
          <w:szCs w:val="24"/>
        </w:rPr>
        <w:t xml:space="preserve"> 7.5 </w:t>
      </w:r>
      <w:proofErr w:type="spellStart"/>
      <w:r w:rsidRPr="00AE3938">
        <w:rPr>
          <w:rFonts w:ascii="Times New Roman" w:hAnsi="Times New Roman" w:cs="Times New Roman"/>
          <w:sz w:val="24"/>
          <w:szCs w:val="24"/>
        </w:rPr>
        <w:t>billions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United</w:t>
      </w:r>
      <w:proofErr w:type="spellEnd"/>
      <w:r>
        <w:rPr>
          <w:rFonts w:ascii="Times New Roman" w:hAnsi="Times New Roman" w:cs="Times New Roman"/>
          <w:sz w:val="24"/>
          <w:szCs w:val="24"/>
        </w:rPr>
        <w:t xml:space="preserve"> Nations, 2017)</w:t>
      </w:r>
      <w:r w:rsidRPr="00AE3938">
        <w:rPr>
          <w:rFonts w:ascii="Times New Roman" w:hAnsi="Times New Roman" w:cs="Times New Roman"/>
          <w:sz w:val="24"/>
          <w:szCs w:val="24"/>
        </w:rPr>
        <w:t xml:space="preserve"> and the world </w:t>
      </w:r>
      <w:proofErr w:type="spellStart"/>
      <w:r w:rsidRPr="00AE3938">
        <w:rPr>
          <w:rFonts w:ascii="Times New Roman" w:hAnsi="Times New Roman" w:cs="Times New Roman"/>
          <w:sz w:val="24"/>
          <w:szCs w:val="24"/>
        </w:rPr>
        <w:t>income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which</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amounts</w:t>
      </w:r>
      <w:proofErr w:type="spellEnd"/>
      <w:r w:rsidRPr="00AE3938">
        <w:rPr>
          <w:rFonts w:ascii="Times New Roman" w:hAnsi="Times New Roman" w:cs="Times New Roman"/>
          <w:sz w:val="24"/>
          <w:szCs w:val="24"/>
        </w:rPr>
        <w:t xml:space="preserve"> to </w:t>
      </w:r>
      <w:proofErr w:type="spellStart"/>
      <w:r w:rsidRPr="00AE3938">
        <w:rPr>
          <w:rFonts w:ascii="Times New Roman" w:hAnsi="Times New Roman" w:cs="Times New Roman"/>
          <w:sz w:val="24"/>
          <w:szCs w:val="24"/>
        </w:rPr>
        <w:t>around</w:t>
      </w:r>
      <w:proofErr w:type="spellEnd"/>
      <w:r w:rsidRPr="00AE3938">
        <w:rPr>
          <w:rFonts w:ascii="Times New Roman" w:hAnsi="Times New Roman" w:cs="Times New Roman"/>
          <w:sz w:val="24"/>
          <w:szCs w:val="24"/>
        </w:rPr>
        <w:t xml:space="preserve"> 40.000 </w:t>
      </w:r>
      <w:proofErr w:type="spellStart"/>
      <w:r w:rsidRPr="00AE3938">
        <w:rPr>
          <w:rFonts w:ascii="Times New Roman" w:hAnsi="Times New Roman" w:cs="Times New Roman"/>
          <w:sz w:val="24"/>
          <w:szCs w:val="24"/>
        </w:rPr>
        <w:t>billion</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dollars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could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guarantee</w:t>
      </w:r>
      <w:proofErr w:type="spellEnd"/>
      <w:r w:rsidRPr="00AE3938">
        <w:rPr>
          <w:rFonts w:ascii="Times New Roman" w:hAnsi="Times New Roman" w:cs="Times New Roman"/>
          <w:sz w:val="24"/>
          <w:szCs w:val="24"/>
        </w:rPr>
        <w:t xml:space="preserve"> to </w:t>
      </w:r>
      <w:proofErr w:type="spellStart"/>
      <w:r w:rsidRPr="00AE3938">
        <w:rPr>
          <w:rFonts w:ascii="Times New Roman" w:hAnsi="Times New Roman" w:cs="Times New Roman"/>
          <w:sz w:val="24"/>
          <w:szCs w:val="24"/>
        </w:rPr>
        <w:t>every</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inhabitant</w:t>
      </w:r>
      <w:proofErr w:type="spellEnd"/>
      <w:r w:rsidRPr="00AE3938">
        <w:rPr>
          <w:rFonts w:ascii="Times New Roman" w:hAnsi="Times New Roman" w:cs="Times New Roman"/>
          <w:sz w:val="24"/>
          <w:szCs w:val="24"/>
        </w:rPr>
        <w:t xml:space="preserve"> the </w:t>
      </w:r>
      <w:proofErr w:type="spellStart"/>
      <w:r w:rsidRPr="00AE3938">
        <w:rPr>
          <w:rFonts w:ascii="Times New Roman" w:hAnsi="Times New Roman" w:cs="Times New Roman"/>
          <w:sz w:val="24"/>
          <w:szCs w:val="24"/>
        </w:rPr>
        <w:t>means</w:t>
      </w:r>
      <w:proofErr w:type="spellEnd"/>
      <w:r w:rsidRPr="00AE3938">
        <w:rPr>
          <w:rFonts w:ascii="Times New Roman" w:hAnsi="Times New Roman" w:cs="Times New Roman"/>
          <w:sz w:val="24"/>
          <w:szCs w:val="24"/>
        </w:rPr>
        <w:t xml:space="preserve"> to live (per capita </w:t>
      </w:r>
      <w:proofErr w:type="spellStart"/>
      <w:r w:rsidRPr="00AE3938">
        <w:rPr>
          <w:rFonts w:ascii="Times New Roman" w:hAnsi="Times New Roman" w:cs="Times New Roman"/>
          <w:sz w:val="24"/>
          <w:szCs w:val="24"/>
        </w:rPr>
        <w:t>income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amounts</w:t>
      </w:r>
      <w:proofErr w:type="spellEnd"/>
      <w:r w:rsidRPr="00AE3938">
        <w:rPr>
          <w:rFonts w:ascii="Times New Roman" w:hAnsi="Times New Roman" w:cs="Times New Roman"/>
          <w:sz w:val="24"/>
          <w:szCs w:val="24"/>
        </w:rPr>
        <w:t xml:space="preserve"> to 5.300 </w:t>
      </w:r>
      <w:proofErr w:type="spellStart"/>
      <w:r w:rsidRPr="00AE3938">
        <w:rPr>
          <w:rFonts w:ascii="Times New Roman" w:hAnsi="Times New Roman" w:cs="Times New Roman"/>
          <w:sz w:val="24"/>
          <w:szCs w:val="24"/>
        </w:rPr>
        <w:t>dollars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which</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according</w:t>
      </w:r>
      <w:proofErr w:type="spellEnd"/>
      <w:r w:rsidRPr="00AE3938">
        <w:rPr>
          <w:rFonts w:ascii="Times New Roman" w:hAnsi="Times New Roman" w:cs="Times New Roman"/>
          <w:sz w:val="24"/>
          <w:szCs w:val="24"/>
        </w:rPr>
        <w:t xml:space="preserve"> to the World </w:t>
      </w:r>
      <w:proofErr w:type="spellStart"/>
      <w:r w:rsidRPr="00AE3938">
        <w:rPr>
          <w:rFonts w:ascii="Times New Roman" w:hAnsi="Times New Roman" w:cs="Times New Roman"/>
          <w:sz w:val="24"/>
          <w:szCs w:val="24"/>
        </w:rPr>
        <w:t>Bank</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is</w:t>
      </w:r>
      <w:proofErr w:type="spellEnd"/>
      <w:r w:rsidRPr="00AE3938">
        <w:rPr>
          <w:rFonts w:ascii="Times New Roman" w:hAnsi="Times New Roman" w:cs="Times New Roman"/>
          <w:sz w:val="24"/>
          <w:szCs w:val="24"/>
        </w:rPr>
        <w:t xml:space="preserve"> over the </w:t>
      </w:r>
      <w:proofErr w:type="spellStart"/>
      <w:r w:rsidRPr="00AE3938">
        <w:rPr>
          <w:rFonts w:ascii="Times New Roman" w:hAnsi="Times New Roman" w:cs="Times New Roman"/>
          <w:sz w:val="24"/>
          <w:szCs w:val="24"/>
        </w:rPr>
        <w:t>threshold</w:t>
      </w:r>
      <w:proofErr w:type="spellEnd"/>
      <w:r w:rsidRPr="00AE3938">
        <w:rPr>
          <w:rFonts w:ascii="Times New Roman" w:hAnsi="Times New Roman" w:cs="Times New Roman"/>
          <w:sz w:val="24"/>
          <w:szCs w:val="24"/>
        </w:rPr>
        <w:t xml:space="preserve"> of the </w:t>
      </w:r>
      <w:proofErr w:type="spellStart"/>
      <w:r w:rsidRPr="00AE3938">
        <w:rPr>
          <w:rFonts w:ascii="Times New Roman" w:hAnsi="Times New Roman" w:cs="Times New Roman"/>
          <w:sz w:val="24"/>
          <w:szCs w:val="24"/>
        </w:rPr>
        <w:t>upper</w:t>
      </w:r>
      <w:proofErr w:type="spellEnd"/>
      <w:r w:rsidRPr="00AE3938">
        <w:rPr>
          <w:rFonts w:ascii="Times New Roman" w:hAnsi="Times New Roman" w:cs="Times New Roman"/>
          <w:sz w:val="24"/>
          <w:szCs w:val="24"/>
        </w:rPr>
        <w:t xml:space="preserve"> middle </w:t>
      </w:r>
      <w:proofErr w:type="spellStart"/>
      <w:r w:rsidRPr="00AE3938">
        <w:rPr>
          <w:rFonts w:ascii="Times New Roman" w:hAnsi="Times New Roman" w:cs="Times New Roman"/>
          <w:sz w:val="24"/>
          <w:szCs w:val="24"/>
        </w:rPr>
        <w:t>income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countries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This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aim</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is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anyway</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unattainable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because</w:t>
      </w:r>
      <w:proofErr w:type="spellEnd"/>
      <w:r w:rsidRPr="00AE3938">
        <w:rPr>
          <w:rFonts w:ascii="Times New Roman" w:hAnsi="Times New Roman" w:cs="Times New Roman"/>
          <w:sz w:val="24"/>
          <w:szCs w:val="24"/>
        </w:rPr>
        <w:t xml:space="preserve"> of the world </w:t>
      </w:r>
      <w:proofErr w:type="spellStart"/>
      <w:r w:rsidRPr="00AE3938">
        <w:rPr>
          <w:rFonts w:ascii="Times New Roman" w:hAnsi="Times New Roman" w:cs="Times New Roman"/>
          <w:sz w:val="24"/>
          <w:szCs w:val="24"/>
        </w:rPr>
        <w:t>income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distribution</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inequality</w:t>
      </w:r>
      <w:proofErr w:type="spellEnd"/>
      <w:r w:rsidRPr="00AE3938">
        <w:rPr>
          <w:rFonts w:ascii="Times New Roman" w:hAnsi="Times New Roman" w:cs="Times New Roman"/>
          <w:sz w:val="24"/>
          <w:szCs w:val="24"/>
        </w:rPr>
        <w:t>.</w:t>
      </w:r>
      <w:r w:rsidRPr="00AE3938">
        <w:rPr>
          <w:rFonts w:ascii="Times New Roman" w:hAnsi="Times New Roman" w:cs="Times New Roman"/>
          <w:b/>
          <w:sz w:val="24"/>
          <w:szCs w:val="24"/>
        </w:rPr>
        <w:t xml:space="preserve"> </w:t>
      </w:r>
      <w:proofErr w:type="spellStart"/>
      <w:r w:rsidRPr="00AE3938">
        <w:rPr>
          <w:rFonts w:ascii="Times New Roman" w:hAnsi="Times New Roman" w:cs="Times New Roman"/>
          <w:sz w:val="24"/>
          <w:szCs w:val="24"/>
        </w:rPr>
        <w:t>Even</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though</w:t>
      </w:r>
      <w:proofErr w:type="spellEnd"/>
      <w:r w:rsidRPr="00AE3938">
        <w:rPr>
          <w:rFonts w:ascii="Times New Roman" w:hAnsi="Times New Roman" w:cs="Times New Roman"/>
          <w:sz w:val="24"/>
          <w:szCs w:val="24"/>
        </w:rPr>
        <w:t xml:space="preserve"> the per capita </w:t>
      </w:r>
      <w:proofErr w:type="spellStart"/>
      <w:r w:rsidRPr="00AE3938">
        <w:rPr>
          <w:rFonts w:ascii="Times New Roman" w:hAnsi="Times New Roman" w:cs="Times New Roman"/>
          <w:sz w:val="24"/>
          <w:szCs w:val="24"/>
        </w:rPr>
        <w:t>income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has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increased</w:t>
      </w:r>
      <w:proofErr w:type="spellEnd"/>
      <w:r w:rsidRPr="00AE3938">
        <w:rPr>
          <w:rFonts w:ascii="Times New Roman" w:hAnsi="Times New Roman" w:cs="Times New Roman"/>
          <w:sz w:val="24"/>
          <w:szCs w:val="24"/>
        </w:rPr>
        <w:t xml:space="preserve"> on </w:t>
      </w:r>
      <w:proofErr w:type="spellStart"/>
      <w:r w:rsidRPr="00AE3938">
        <w:rPr>
          <w:rFonts w:ascii="Times New Roman" w:hAnsi="Times New Roman" w:cs="Times New Roman"/>
          <w:sz w:val="24"/>
          <w:szCs w:val="24"/>
        </w:rPr>
        <w:t>average</w:t>
      </w:r>
      <w:proofErr w:type="spellEnd"/>
      <w:r>
        <w:rPr>
          <w:rFonts w:ascii="Times New Roman" w:hAnsi="Times New Roman" w:cs="Times New Roman"/>
          <w:sz w:val="24"/>
          <w:szCs w:val="24"/>
        </w:rPr>
        <w:t>,</w:t>
      </w:r>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also</w:t>
      </w:r>
      <w:proofErr w:type="spellEnd"/>
      <w:r w:rsidRPr="00AE3938">
        <w:rPr>
          <w:rFonts w:ascii="Times New Roman" w:hAnsi="Times New Roman" w:cs="Times New Roman"/>
          <w:sz w:val="24"/>
          <w:szCs w:val="24"/>
        </w:rPr>
        <w:t xml:space="preserve"> in the </w:t>
      </w:r>
      <w:proofErr w:type="spellStart"/>
      <w:r w:rsidRPr="00AE3938">
        <w:rPr>
          <w:rFonts w:ascii="Times New Roman" w:hAnsi="Times New Roman" w:cs="Times New Roman"/>
          <w:sz w:val="24"/>
          <w:szCs w:val="24"/>
        </w:rPr>
        <w:t>low</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income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countries</w:t>
      </w:r>
      <w:proofErr w:type="spellEnd"/>
      <w:r w:rsidRPr="00AE3938">
        <w:rPr>
          <w:rFonts w:ascii="Times New Roman" w:hAnsi="Times New Roman" w:cs="Times New Roman"/>
          <w:sz w:val="24"/>
          <w:szCs w:val="24"/>
        </w:rPr>
        <w:t xml:space="preserve">, the gap with the high </w:t>
      </w:r>
      <w:proofErr w:type="spellStart"/>
      <w:r w:rsidRPr="00AE3938">
        <w:rPr>
          <w:rFonts w:ascii="Times New Roman" w:hAnsi="Times New Roman" w:cs="Times New Roman"/>
          <w:sz w:val="24"/>
          <w:szCs w:val="24"/>
        </w:rPr>
        <w:t>income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countries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keeps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growing</w:t>
      </w:r>
      <w:proofErr w:type="spellEnd"/>
      <w:r>
        <w:rPr>
          <w:rFonts w:ascii="Times New Roman" w:hAnsi="Times New Roman" w:cs="Times New Roman"/>
          <w:sz w:val="24"/>
          <w:szCs w:val="24"/>
        </w:rPr>
        <w:t xml:space="preserve">. </w:t>
      </w:r>
      <w:r w:rsidRPr="001C41DE">
        <w:rPr>
          <w:rFonts w:ascii="Times New Roman" w:hAnsi="Times New Roman" w:cs="Times New Roman"/>
          <w:sz w:val="24"/>
          <w:szCs w:val="24"/>
        </w:rPr>
        <w:t xml:space="preserve">In the </w:t>
      </w:r>
      <w:proofErr w:type="spellStart"/>
      <w:r w:rsidRPr="001C41DE">
        <w:rPr>
          <w:rFonts w:ascii="Times New Roman" w:hAnsi="Times New Roman" w:cs="Times New Roman"/>
          <w:sz w:val="24"/>
          <w:szCs w:val="24"/>
        </w:rPr>
        <w:t>Nineties</w:t>
      </w:r>
      <w:proofErr w:type="spellEnd"/>
      <w:r w:rsidRPr="001C41DE">
        <w:rPr>
          <w:rFonts w:ascii="Times New Roman" w:hAnsi="Times New Roman" w:cs="Times New Roman"/>
          <w:sz w:val="24"/>
          <w:szCs w:val="24"/>
        </w:rPr>
        <w:t xml:space="preserve">, </w:t>
      </w:r>
      <w:proofErr w:type="spellStart"/>
      <w:r w:rsidRPr="001C41DE">
        <w:rPr>
          <w:rFonts w:ascii="Times New Roman" w:hAnsi="Times New Roman" w:cs="Times New Roman"/>
          <w:sz w:val="24"/>
          <w:szCs w:val="24"/>
        </w:rPr>
        <w:t>when</w:t>
      </w:r>
      <w:proofErr w:type="spellEnd"/>
      <w:r w:rsidRPr="001C41DE">
        <w:rPr>
          <w:rFonts w:ascii="Times New Roman" w:hAnsi="Times New Roman" w:cs="Times New Roman"/>
          <w:sz w:val="24"/>
          <w:szCs w:val="24"/>
        </w:rPr>
        <w:t xml:space="preserve"> the Third </w:t>
      </w:r>
      <w:proofErr w:type="spellStart"/>
      <w:r w:rsidRPr="001C41DE">
        <w:rPr>
          <w:rFonts w:ascii="Times New Roman" w:hAnsi="Times New Roman" w:cs="Times New Roman"/>
          <w:sz w:val="24"/>
          <w:szCs w:val="24"/>
        </w:rPr>
        <w:t>Wave</w:t>
      </w:r>
      <w:proofErr w:type="spellEnd"/>
      <w:r w:rsidRPr="001C41DE">
        <w:rPr>
          <w:rFonts w:ascii="Times New Roman" w:hAnsi="Times New Roman" w:cs="Times New Roman"/>
          <w:sz w:val="24"/>
          <w:szCs w:val="24"/>
        </w:rPr>
        <w:t xml:space="preserve"> of </w:t>
      </w:r>
      <w:proofErr w:type="spellStart"/>
      <w:r w:rsidRPr="001C41DE">
        <w:rPr>
          <w:rFonts w:ascii="Times New Roman" w:hAnsi="Times New Roman" w:cs="Times New Roman"/>
          <w:sz w:val="24"/>
          <w:szCs w:val="24"/>
        </w:rPr>
        <w:t>Globalisation</w:t>
      </w:r>
      <w:proofErr w:type="spellEnd"/>
      <w:r w:rsidRPr="001C41DE">
        <w:rPr>
          <w:rFonts w:ascii="Times New Roman" w:hAnsi="Times New Roman" w:cs="Times New Roman"/>
          <w:sz w:val="24"/>
          <w:szCs w:val="24"/>
        </w:rPr>
        <w:t xml:space="preserve"> </w:t>
      </w:r>
      <w:proofErr w:type="spellStart"/>
      <w:r w:rsidRPr="001C41DE">
        <w:rPr>
          <w:rFonts w:ascii="Times New Roman" w:hAnsi="Times New Roman" w:cs="Times New Roman"/>
          <w:sz w:val="24"/>
          <w:szCs w:val="24"/>
        </w:rPr>
        <w:t>began</w:t>
      </w:r>
      <w:proofErr w:type="spellEnd"/>
      <w:r w:rsidRPr="001C41DE">
        <w:rPr>
          <w:rFonts w:ascii="Times New Roman" w:hAnsi="Times New Roman" w:cs="Times New Roman"/>
          <w:sz w:val="24"/>
          <w:szCs w:val="24"/>
        </w:rPr>
        <w:t xml:space="preserve">, the </w:t>
      </w:r>
      <w:proofErr w:type="spellStart"/>
      <w:r w:rsidRPr="001C41DE">
        <w:rPr>
          <w:rFonts w:ascii="Times New Roman" w:hAnsi="Times New Roman" w:cs="Times New Roman"/>
          <w:sz w:val="24"/>
          <w:szCs w:val="24"/>
        </w:rPr>
        <w:t>difference</w:t>
      </w:r>
      <w:proofErr w:type="spellEnd"/>
      <w:r w:rsidRPr="001C41DE">
        <w:rPr>
          <w:rFonts w:ascii="Times New Roman" w:hAnsi="Times New Roman" w:cs="Times New Roman"/>
          <w:sz w:val="24"/>
          <w:szCs w:val="24"/>
        </w:rPr>
        <w:t xml:space="preserve"> </w:t>
      </w:r>
      <w:proofErr w:type="spellStart"/>
      <w:r w:rsidRPr="001C41DE">
        <w:rPr>
          <w:rFonts w:ascii="Times New Roman" w:hAnsi="Times New Roman" w:cs="Times New Roman"/>
          <w:sz w:val="24"/>
          <w:szCs w:val="24"/>
        </w:rPr>
        <w:t>between</w:t>
      </w:r>
      <w:proofErr w:type="spellEnd"/>
      <w:r w:rsidRPr="001C41DE">
        <w:rPr>
          <w:rFonts w:ascii="Times New Roman" w:hAnsi="Times New Roman" w:cs="Times New Roman"/>
          <w:sz w:val="24"/>
          <w:szCs w:val="24"/>
        </w:rPr>
        <w:t xml:space="preserve"> the </w:t>
      </w:r>
      <w:proofErr w:type="spellStart"/>
      <w:r w:rsidRPr="001C41DE">
        <w:rPr>
          <w:rFonts w:ascii="Times New Roman" w:hAnsi="Times New Roman" w:cs="Times New Roman"/>
          <w:sz w:val="24"/>
          <w:szCs w:val="24"/>
        </w:rPr>
        <w:t>average</w:t>
      </w:r>
      <w:proofErr w:type="spellEnd"/>
      <w:r w:rsidRPr="001C41DE">
        <w:rPr>
          <w:rFonts w:ascii="Times New Roman" w:hAnsi="Times New Roman" w:cs="Times New Roman"/>
          <w:sz w:val="24"/>
          <w:szCs w:val="24"/>
        </w:rPr>
        <w:t xml:space="preserve"> per capita GDP in the </w:t>
      </w:r>
      <w:proofErr w:type="spellStart"/>
      <w:r w:rsidRPr="001C41DE">
        <w:rPr>
          <w:rFonts w:ascii="Times New Roman" w:hAnsi="Times New Roman" w:cs="Times New Roman"/>
          <w:sz w:val="24"/>
          <w:szCs w:val="24"/>
        </w:rPr>
        <w:t>low</w:t>
      </w:r>
      <w:proofErr w:type="spellEnd"/>
      <w:r w:rsidRPr="001C41DE">
        <w:rPr>
          <w:rFonts w:ascii="Times New Roman" w:hAnsi="Times New Roman" w:cs="Times New Roman"/>
          <w:sz w:val="24"/>
          <w:szCs w:val="24"/>
        </w:rPr>
        <w:t xml:space="preserve"> </w:t>
      </w:r>
      <w:proofErr w:type="spellStart"/>
      <w:r w:rsidRPr="001C41DE">
        <w:rPr>
          <w:rFonts w:ascii="Times New Roman" w:hAnsi="Times New Roman" w:cs="Times New Roman"/>
          <w:sz w:val="24"/>
          <w:szCs w:val="24"/>
        </w:rPr>
        <w:t>income</w:t>
      </w:r>
      <w:proofErr w:type="spellEnd"/>
      <w:r w:rsidRPr="001C41DE">
        <w:rPr>
          <w:rFonts w:ascii="Times New Roman" w:hAnsi="Times New Roman" w:cs="Times New Roman"/>
          <w:sz w:val="24"/>
          <w:szCs w:val="24"/>
        </w:rPr>
        <w:t xml:space="preserve"> </w:t>
      </w:r>
      <w:proofErr w:type="spellStart"/>
      <w:r w:rsidRPr="001C41DE">
        <w:rPr>
          <w:rFonts w:ascii="Times New Roman" w:hAnsi="Times New Roman" w:cs="Times New Roman"/>
          <w:sz w:val="24"/>
          <w:szCs w:val="24"/>
        </w:rPr>
        <w:t>countries</w:t>
      </w:r>
      <w:proofErr w:type="spellEnd"/>
      <w:r w:rsidRPr="001C41DE">
        <w:rPr>
          <w:rFonts w:ascii="Times New Roman" w:hAnsi="Times New Roman" w:cs="Times New Roman"/>
          <w:sz w:val="24"/>
          <w:szCs w:val="24"/>
        </w:rPr>
        <w:t xml:space="preserve"> and </w:t>
      </w:r>
      <w:proofErr w:type="spellStart"/>
      <w:r w:rsidRPr="001C41DE">
        <w:rPr>
          <w:rFonts w:ascii="Times New Roman" w:hAnsi="Times New Roman" w:cs="Times New Roman"/>
          <w:sz w:val="24"/>
          <w:szCs w:val="24"/>
        </w:rPr>
        <w:t>that</w:t>
      </w:r>
      <w:proofErr w:type="spellEnd"/>
      <w:r w:rsidRPr="001C41DE">
        <w:rPr>
          <w:rFonts w:ascii="Times New Roman" w:hAnsi="Times New Roman" w:cs="Times New Roman"/>
          <w:sz w:val="24"/>
          <w:szCs w:val="24"/>
        </w:rPr>
        <w:t xml:space="preserve"> of high </w:t>
      </w:r>
      <w:proofErr w:type="spellStart"/>
      <w:r w:rsidRPr="001C41DE">
        <w:rPr>
          <w:rFonts w:ascii="Times New Roman" w:hAnsi="Times New Roman" w:cs="Times New Roman"/>
          <w:sz w:val="24"/>
          <w:szCs w:val="24"/>
        </w:rPr>
        <w:t>income</w:t>
      </w:r>
      <w:proofErr w:type="spellEnd"/>
      <w:r w:rsidRPr="001C41DE">
        <w:rPr>
          <w:rFonts w:ascii="Times New Roman" w:hAnsi="Times New Roman" w:cs="Times New Roman"/>
          <w:sz w:val="24"/>
          <w:szCs w:val="24"/>
        </w:rPr>
        <w:t xml:space="preserve"> </w:t>
      </w:r>
      <w:proofErr w:type="spellStart"/>
      <w:r w:rsidRPr="001C41DE">
        <w:rPr>
          <w:rFonts w:ascii="Times New Roman" w:hAnsi="Times New Roman" w:cs="Times New Roman"/>
          <w:sz w:val="24"/>
          <w:szCs w:val="24"/>
        </w:rPr>
        <w:t>countries</w:t>
      </w:r>
      <w:proofErr w:type="spellEnd"/>
      <w:r w:rsidRPr="001C41DE">
        <w:rPr>
          <w:rFonts w:ascii="Times New Roman" w:hAnsi="Times New Roman" w:cs="Times New Roman"/>
          <w:sz w:val="24"/>
          <w:szCs w:val="24"/>
        </w:rPr>
        <w:t xml:space="preserve"> </w:t>
      </w:r>
      <w:proofErr w:type="spellStart"/>
      <w:r w:rsidRPr="001C41DE">
        <w:rPr>
          <w:rFonts w:ascii="Times New Roman" w:hAnsi="Times New Roman" w:cs="Times New Roman"/>
          <w:sz w:val="24"/>
          <w:szCs w:val="24"/>
        </w:rPr>
        <w:t>was</w:t>
      </w:r>
      <w:proofErr w:type="spellEnd"/>
      <w:r w:rsidRPr="001C41DE">
        <w:rPr>
          <w:rFonts w:ascii="Times New Roman" w:hAnsi="Times New Roman" w:cs="Times New Roman"/>
          <w:sz w:val="24"/>
          <w:szCs w:val="24"/>
        </w:rPr>
        <w:t xml:space="preserve"> 18.373 </w:t>
      </w:r>
      <w:proofErr w:type="spellStart"/>
      <w:r w:rsidRPr="001C41DE">
        <w:rPr>
          <w:rFonts w:ascii="Times New Roman" w:hAnsi="Times New Roman" w:cs="Times New Roman"/>
          <w:sz w:val="24"/>
          <w:szCs w:val="24"/>
        </w:rPr>
        <w:t>dollars</w:t>
      </w:r>
      <w:proofErr w:type="spellEnd"/>
      <w:r w:rsidRPr="001C41DE">
        <w:rPr>
          <w:rFonts w:ascii="Times New Roman" w:hAnsi="Times New Roman" w:cs="Times New Roman"/>
          <w:sz w:val="24"/>
          <w:szCs w:val="24"/>
        </w:rPr>
        <w:t xml:space="preserve"> (OECD, 2016). In 2015, </w:t>
      </w:r>
      <w:proofErr w:type="spellStart"/>
      <w:r w:rsidRPr="001C41DE">
        <w:rPr>
          <w:rFonts w:ascii="Times New Roman" w:hAnsi="Times New Roman" w:cs="Times New Roman"/>
          <w:sz w:val="24"/>
          <w:szCs w:val="24"/>
        </w:rPr>
        <w:t>this</w:t>
      </w:r>
      <w:proofErr w:type="spellEnd"/>
      <w:r w:rsidRPr="001C41DE">
        <w:rPr>
          <w:rFonts w:ascii="Times New Roman" w:hAnsi="Times New Roman" w:cs="Times New Roman"/>
          <w:sz w:val="24"/>
          <w:szCs w:val="24"/>
        </w:rPr>
        <w:t xml:space="preserve"> gap</w:t>
      </w:r>
      <w:r w:rsidRPr="001C41DE">
        <w:rPr>
          <w:rFonts w:ascii="Times New Roman" w:hAnsi="Times New Roman" w:cs="Times New Roman"/>
          <w:i/>
          <w:sz w:val="24"/>
          <w:szCs w:val="24"/>
        </w:rPr>
        <w:t xml:space="preserve"> </w:t>
      </w:r>
      <w:proofErr w:type="spellStart"/>
      <w:r w:rsidRPr="001C41DE">
        <w:rPr>
          <w:rFonts w:ascii="Times New Roman" w:hAnsi="Times New Roman" w:cs="Times New Roman"/>
          <w:sz w:val="24"/>
          <w:szCs w:val="24"/>
        </w:rPr>
        <w:t>has</w:t>
      </w:r>
      <w:proofErr w:type="spellEnd"/>
      <w:r w:rsidRPr="001C41DE">
        <w:rPr>
          <w:rFonts w:ascii="Times New Roman" w:hAnsi="Times New Roman" w:cs="Times New Roman"/>
          <w:sz w:val="24"/>
          <w:szCs w:val="24"/>
        </w:rPr>
        <w:t xml:space="preserve"> </w:t>
      </w:r>
      <w:proofErr w:type="spellStart"/>
      <w:r w:rsidRPr="001C41DE">
        <w:rPr>
          <w:rFonts w:ascii="Times New Roman" w:hAnsi="Times New Roman" w:cs="Times New Roman"/>
          <w:sz w:val="24"/>
          <w:szCs w:val="24"/>
        </w:rPr>
        <w:t>increased</w:t>
      </w:r>
      <w:proofErr w:type="spellEnd"/>
      <w:r w:rsidRPr="001C41DE">
        <w:rPr>
          <w:rFonts w:ascii="Times New Roman" w:hAnsi="Times New Roman" w:cs="Times New Roman"/>
          <w:sz w:val="24"/>
          <w:szCs w:val="24"/>
        </w:rPr>
        <w:t xml:space="preserve"> up to 34.000 </w:t>
      </w:r>
      <w:proofErr w:type="spellStart"/>
      <w:r w:rsidRPr="001C41DE">
        <w:rPr>
          <w:rFonts w:ascii="Times New Roman" w:hAnsi="Times New Roman" w:cs="Times New Roman"/>
          <w:sz w:val="24"/>
          <w:szCs w:val="24"/>
        </w:rPr>
        <w:t>dollars</w:t>
      </w:r>
      <w:proofErr w:type="spellEnd"/>
      <w:r w:rsidRPr="001C41DE">
        <w:rPr>
          <w:rFonts w:ascii="Times New Roman" w:hAnsi="Times New Roman" w:cs="Times New Roman"/>
          <w:sz w:val="24"/>
          <w:szCs w:val="24"/>
        </w:rPr>
        <w:t xml:space="preserve">. </w:t>
      </w:r>
    </w:p>
    <w:p w:rsidR="001C41DE" w:rsidRDefault="006C35D1" w:rsidP="006A4EC9">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The point</w:t>
      </w:r>
      <w:r w:rsidR="006A4EC9" w:rsidRPr="006A4EC9">
        <w:rPr>
          <w:rFonts w:ascii="Times New Roman" w:hAnsi="Times New Roman" w:cs="Times New Roman"/>
          <w:sz w:val="24"/>
          <w:szCs w:val="24"/>
          <w:lang w:val="en-US"/>
        </w:rPr>
        <w:t xml:space="preserve"> that </w:t>
      </w:r>
      <w:r w:rsidR="00530FC2">
        <w:rPr>
          <w:rFonts w:ascii="Times New Roman" w:hAnsi="Times New Roman" w:cs="Times New Roman"/>
          <w:sz w:val="24"/>
          <w:szCs w:val="24"/>
          <w:lang w:val="en-US"/>
        </w:rPr>
        <w:t>“</w:t>
      </w:r>
      <w:r w:rsidR="006A4EC9" w:rsidRPr="006A4EC9">
        <w:rPr>
          <w:rFonts w:ascii="Times New Roman" w:hAnsi="Times New Roman" w:cs="Times New Roman"/>
          <w:sz w:val="24"/>
          <w:szCs w:val="24"/>
          <w:lang w:val="en-US"/>
        </w:rPr>
        <w:t xml:space="preserve">the world </w:t>
      </w:r>
      <w:r w:rsidR="00530FC2">
        <w:rPr>
          <w:rFonts w:ascii="Times New Roman" w:hAnsi="Times New Roman" w:cs="Times New Roman"/>
          <w:sz w:val="24"/>
          <w:szCs w:val="24"/>
          <w:lang w:val="en-US"/>
        </w:rPr>
        <w:t xml:space="preserve">is </w:t>
      </w:r>
      <w:r w:rsidR="006A4EC9" w:rsidRPr="006A4EC9">
        <w:rPr>
          <w:rFonts w:ascii="Times New Roman" w:hAnsi="Times New Roman" w:cs="Times New Roman"/>
          <w:sz w:val="24"/>
          <w:szCs w:val="24"/>
          <w:lang w:val="en-US"/>
        </w:rPr>
        <w:t>flat</w:t>
      </w:r>
      <w:r w:rsidR="00530FC2">
        <w:rPr>
          <w:rFonts w:ascii="Times New Roman" w:hAnsi="Times New Roman" w:cs="Times New Roman"/>
          <w:sz w:val="24"/>
          <w:szCs w:val="24"/>
          <w:lang w:val="en-US"/>
        </w:rPr>
        <w:t>”</w:t>
      </w:r>
      <w:r w:rsidR="006A4EC9" w:rsidRPr="006A4EC9">
        <w:rPr>
          <w:rFonts w:ascii="Times New Roman" w:hAnsi="Times New Roman" w:cs="Times New Roman"/>
          <w:sz w:val="24"/>
          <w:szCs w:val="24"/>
          <w:lang w:val="en-US"/>
        </w:rPr>
        <w:t xml:space="preserve"> was </w:t>
      </w:r>
      <w:r>
        <w:rPr>
          <w:rFonts w:ascii="Times New Roman" w:hAnsi="Times New Roman" w:cs="Times New Roman"/>
          <w:sz w:val="24"/>
          <w:szCs w:val="24"/>
          <w:lang w:val="en-US"/>
        </w:rPr>
        <w:t xml:space="preserve">made </w:t>
      </w:r>
      <w:r w:rsidR="006A4EC9" w:rsidRPr="006A4EC9">
        <w:rPr>
          <w:rFonts w:ascii="Times New Roman" w:hAnsi="Times New Roman" w:cs="Times New Roman"/>
          <w:sz w:val="24"/>
          <w:szCs w:val="24"/>
          <w:lang w:val="en-US"/>
        </w:rPr>
        <w:t>by Thomas Friedman (2005)</w:t>
      </w:r>
      <w:proofErr w:type="gramEnd"/>
      <w:r w:rsidR="006A4EC9" w:rsidRPr="006A4EC9">
        <w:rPr>
          <w:rFonts w:ascii="Times New Roman" w:hAnsi="Times New Roman" w:cs="Times New Roman"/>
          <w:sz w:val="24"/>
          <w:szCs w:val="24"/>
          <w:lang w:val="en-US"/>
        </w:rPr>
        <w:t xml:space="preserve"> with the expansion of trade, the internationalization of firms, the galloping process of outsourcing and the possibility of networking. On the contrary, with the rise of the New Economy, economic inequalities have been increasing spatially, including the emerging digital divide, </w:t>
      </w:r>
      <w:proofErr w:type="gramStart"/>
      <w:r w:rsidR="006A4EC9" w:rsidRPr="006A4EC9">
        <w:rPr>
          <w:rFonts w:ascii="Times New Roman" w:hAnsi="Times New Roman" w:cs="Times New Roman"/>
          <w:sz w:val="24"/>
          <w:szCs w:val="24"/>
          <w:lang w:val="en-US"/>
        </w:rPr>
        <w:t>as a result</w:t>
      </w:r>
      <w:proofErr w:type="gramEnd"/>
      <w:r w:rsidR="006A4EC9" w:rsidRPr="006A4EC9">
        <w:rPr>
          <w:rFonts w:ascii="Times New Roman" w:hAnsi="Times New Roman" w:cs="Times New Roman"/>
          <w:sz w:val="24"/>
          <w:szCs w:val="24"/>
          <w:lang w:val="en-US"/>
        </w:rPr>
        <w:t xml:space="preserve"> of regions attracting talented workers instead of developing skills at a local level. Despite increasing inter-connectivity through developing information communication technologies, the contemporary world </w:t>
      </w:r>
      <w:proofErr w:type="gramStart"/>
      <w:r w:rsidR="006A4EC9" w:rsidRPr="006A4EC9">
        <w:rPr>
          <w:rFonts w:ascii="Times New Roman" w:hAnsi="Times New Roman" w:cs="Times New Roman"/>
          <w:sz w:val="24"/>
          <w:szCs w:val="24"/>
          <w:lang w:val="en-US"/>
        </w:rPr>
        <w:t>is still defined</w:t>
      </w:r>
      <w:proofErr w:type="gramEnd"/>
      <w:r w:rsidR="006A4EC9" w:rsidRPr="006A4EC9">
        <w:rPr>
          <w:rFonts w:ascii="Times New Roman" w:hAnsi="Times New Roman" w:cs="Times New Roman"/>
          <w:sz w:val="24"/>
          <w:szCs w:val="24"/>
          <w:lang w:val="en-US"/>
        </w:rPr>
        <w:t xml:space="preserve"> through its widening social and spatial divisions, which are increasingly gendered. Danny </w:t>
      </w:r>
      <w:proofErr w:type="spellStart"/>
      <w:r w:rsidR="006A4EC9" w:rsidRPr="006A4EC9">
        <w:rPr>
          <w:rFonts w:ascii="Times New Roman" w:hAnsi="Times New Roman" w:cs="Times New Roman"/>
          <w:sz w:val="24"/>
          <w:szCs w:val="24"/>
          <w:lang w:val="en-US"/>
        </w:rPr>
        <w:t>Quah</w:t>
      </w:r>
      <w:proofErr w:type="spellEnd"/>
      <w:r w:rsidR="006A4EC9" w:rsidRPr="006A4EC9">
        <w:rPr>
          <w:rFonts w:ascii="Times New Roman" w:hAnsi="Times New Roman" w:cs="Times New Roman"/>
          <w:sz w:val="24"/>
          <w:szCs w:val="24"/>
          <w:lang w:val="en-US"/>
        </w:rPr>
        <w:t xml:space="preserve"> (2009) explains these spatial divisions through the characteristics of knowledge goods in the New Economy: goods defined by their infinite expansibility, weightlessness</w:t>
      </w:r>
      <w:r w:rsidR="006A4EC9">
        <w:rPr>
          <w:rFonts w:ascii="Times New Roman" w:hAnsi="Times New Roman" w:cs="Times New Roman"/>
          <w:sz w:val="24"/>
          <w:szCs w:val="24"/>
          <w:lang w:val="en-US"/>
        </w:rPr>
        <w:t xml:space="preserve"> and </w:t>
      </w:r>
      <w:proofErr w:type="spellStart"/>
      <w:proofErr w:type="gramStart"/>
      <w:r w:rsidR="006A4EC9">
        <w:rPr>
          <w:rFonts w:ascii="Times New Roman" w:hAnsi="Times New Roman" w:cs="Times New Roman"/>
          <w:sz w:val="24"/>
          <w:szCs w:val="24"/>
          <w:lang w:val="en-US"/>
        </w:rPr>
        <w:t xml:space="preserve">non </w:t>
      </w:r>
      <w:r w:rsidR="006A4EC9" w:rsidRPr="006A4EC9">
        <w:rPr>
          <w:rFonts w:ascii="Times New Roman" w:hAnsi="Times New Roman" w:cs="Times New Roman"/>
          <w:sz w:val="24"/>
          <w:szCs w:val="24"/>
          <w:lang w:val="en-US"/>
        </w:rPr>
        <w:t>rivalry</w:t>
      </w:r>
      <w:proofErr w:type="spellEnd"/>
      <w:proofErr w:type="gramEnd"/>
      <w:r w:rsidR="006A4EC9" w:rsidRPr="006A4EC9">
        <w:rPr>
          <w:rFonts w:ascii="Times New Roman" w:hAnsi="Times New Roman" w:cs="Times New Roman"/>
          <w:sz w:val="24"/>
          <w:szCs w:val="24"/>
          <w:lang w:val="en-US"/>
        </w:rPr>
        <w:t xml:space="preserve">. These divisions in the new economy are much more difficult to overcome </w:t>
      </w:r>
      <w:proofErr w:type="gramStart"/>
      <w:r w:rsidR="006A4EC9" w:rsidRPr="006A4EC9">
        <w:rPr>
          <w:rFonts w:ascii="Times New Roman" w:hAnsi="Times New Roman" w:cs="Times New Roman"/>
          <w:sz w:val="24"/>
          <w:szCs w:val="24"/>
          <w:lang w:val="en-US"/>
        </w:rPr>
        <w:t>as a result</w:t>
      </w:r>
      <w:proofErr w:type="gramEnd"/>
      <w:r w:rsidR="006A4EC9" w:rsidRPr="006A4EC9">
        <w:rPr>
          <w:rFonts w:ascii="Times New Roman" w:hAnsi="Times New Roman" w:cs="Times New Roman"/>
          <w:sz w:val="24"/>
          <w:szCs w:val="24"/>
          <w:lang w:val="en-US"/>
        </w:rPr>
        <w:t xml:space="preserve"> of few clear pathways of progression to higher-skilled work.  </w:t>
      </w:r>
    </w:p>
    <w:p w:rsidR="001C41DE" w:rsidRDefault="001C41DE" w:rsidP="0032076E">
      <w:pPr>
        <w:jc w:val="both"/>
        <w:rPr>
          <w:rFonts w:ascii="Times New Roman" w:hAnsi="Times New Roman" w:cs="Times New Roman"/>
          <w:sz w:val="24"/>
          <w:szCs w:val="24"/>
        </w:rPr>
      </w:pPr>
      <w:proofErr w:type="spellStart"/>
      <w:r>
        <w:rPr>
          <w:rFonts w:ascii="Times New Roman" w:hAnsi="Times New Roman" w:cs="Times New Roman"/>
          <w:sz w:val="24"/>
          <w:szCs w:val="24"/>
        </w:rPr>
        <w:t>Furthemore</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paper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produces</w:t>
      </w:r>
      <w:proofErr w:type="spellEnd"/>
      <w:r>
        <w:rPr>
          <w:rFonts w:ascii="Times New Roman" w:hAnsi="Times New Roman" w:cs="Times New Roman"/>
          <w:sz w:val="24"/>
          <w:szCs w:val="24"/>
        </w:rPr>
        <w:t xml:space="preserve"> </w:t>
      </w:r>
      <w:proofErr w:type="spellStart"/>
      <w:r w:rsidR="006A4EC9">
        <w:rPr>
          <w:rFonts w:ascii="Times New Roman" w:hAnsi="Times New Roman" w:cs="Times New Roman"/>
          <w:sz w:val="24"/>
          <w:szCs w:val="24"/>
        </w:rPr>
        <w:t>disputable</w:t>
      </w:r>
      <w:proofErr w:type="spellEnd"/>
      <w:r w:rsidR="006A4EC9">
        <w:rPr>
          <w:rFonts w:ascii="Times New Roman" w:hAnsi="Times New Roman" w:cs="Times New Roman"/>
          <w:sz w:val="24"/>
          <w:szCs w:val="24"/>
        </w:rPr>
        <w:t xml:space="preserve"> </w:t>
      </w:r>
      <w:proofErr w:type="spellStart"/>
      <w:r>
        <w:rPr>
          <w:rFonts w:ascii="Times New Roman" w:hAnsi="Times New Roman" w:cs="Times New Roman"/>
          <w:sz w:val="24"/>
          <w:szCs w:val="24"/>
        </w:rPr>
        <w:t>statements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r w:rsidR="00530FC2">
        <w:rPr>
          <w:rFonts w:ascii="Times New Roman" w:hAnsi="Times New Roman" w:cs="Times New Roman"/>
          <w:sz w:val="24"/>
          <w:szCs w:val="24"/>
        </w:rPr>
        <w:t xml:space="preserve">the </w:t>
      </w:r>
      <w:proofErr w:type="spellStart"/>
      <w:r w:rsidR="00530FC2">
        <w:rPr>
          <w:rFonts w:ascii="Times New Roman" w:hAnsi="Times New Roman" w:cs="Times New Roman"/>
          <w:sz w:val="24"/>
          <w:szCs w:val="24"/>
        </w:rPr>
        <w:t>authors</w:t>
      </w:r>
      <w:proofErr w:type="spellEnd"/>
      <w:r w:rsidR="00530FC2">
        <w:rPr>
          <w:rFonts w:ascii="Times New Roman" w:hAnsi="Times New Roman" w:cs="Times New Roman"/>
          <w:sz w:val="24"/>
          <w:szCs w:val="24"/>
        </w:rPr>
        <w:t xml:space="preserve"> take</w:t>
      </w:r>
      <w:r>
        <w:rPr>
          <w:rFonts w:ascii="Times New Roman" w:hAnsi="Times New Roman" w:cs="Times New Roman"/>
          <w:sz w:val="24"/>
          <w:szCs w:val="24"/>
        </w:rPr>
        <w:t xml:space="preserve"> </w:t>
      </w:r>
      <w:r w:rsidR="006A4EC9">
        <w:rPr>
          <w:rFonts w:ascii="Times New Roman" w:hAnsi="Times New Roman" w:cs="Times New Roman"/>
          <w:sz w:val="24"/>
          <w:szCs w:val="24"/>
        </w:rPr>
        <w:t xml:space="preserve">no </w:t>
      </w:r>
      <w:proofErr w:type="spellStart"/>
      <w:r w:rsidR="006A4EC9">
        <w:rPr>
          <w:rFonts w:ascii="Times New Roman" w:hAnsi="Times New Roman" w:cs="Times New Roman"/>
          <w:sz w:val="24"/>
          <w:szCs w:val="24"/>
        </w:rPr>
        <w:t>stance</w:t>
      </w:r>
      <w:proofErr w:type="spellEnd"/>
      <w:r>
        <w:rPr>
          <w:rFonts w:ascii="Times New Roman" w:hAnsi="Times New Roman" w:cs="Times New Roman"/>
          <w:sz w:val="24"/>
          <w:szCs w:val="24"/>
        </w:rPr>
        <w:t xml:space="preserve"> i.e.</w:t>
      </w:r>
      <w:r w:rsidR="0088688D">
        <w:rPr>
          <w:rFonts w:ascii="Times New Roman" w:hAnsi="Times New Roman" w:cs="Times New Roman"/>
          <w:sz w:val="24"/>
          <w:szCs w:val="24"/>
        </w:rPr>
        <w:t>,</w:t>
      </w:r>
      <w:r>
        <w:rPr>
          <w:rFonts w:ascii="Times New Roman" w:hAnsi="Times New Roman" w:cs="Times New Roman"/>
          <w:sz w:val="24"/>
          <w:szCs w:val="24"/>
        </w:rPr>
        <w:t xml:space="preserve"> </w:t>
      </w:r>
      <w:r w:rsidR="0088688D">
        <w:rPr>
          <w:rFonts w:ascii="Times New Roman" w:hAnsi="Times New Roman" w:cs="Times New Roman"/>
          <w:sz w:val="24"/>
          <w:szCs w:val="24"/>
        </w:rPr>
        <w:t xml:space="preserve">for </w:t>
      </w:r>
      <w:proofErr w:type="spellStart"/>
      <w:r w:rsidR="0088688D">
        <w:rPr>
          <w:rFonts w:ascii="Times New Roman" w:hAnsi="Times New Roman" w:cs="Times New Roman"/>
          <w:sz w:val="24"/>
          <w:szCs w:val="24"/>
        </w:rPr>
        <w:t>instance</w:t>
      </w:r>
      <w:proofErr w:type="spellEnd"/>
      <w:r w:rsidR="0088688D">
        <w:rPr>
          <w:rFonts w:ascii="Times New Roman" w:hAnsi="Times New Roman" w:cs="Times New Roman"/>
          <w:sz w:val="24"/>
          <w:szCs w:val="24"/>
        </w:rPr>
        <w:t xml:space="preserve">, </w:t>
      </w:r>
      <w:r w:rsidR="006A4EC9">
        <w:rPr>
          <w:rFonts w:ascii="Times New Roman" w:hAnsi="Times New Roman" w:cs="Times New Roman"/>
          <w:sz w:val="24"/>
          <w:szCs w:val="24"/>
        </w:rPr>
        <w:t>“</w:t>
      </w:r>
      <w:proofErr w:type="spellStart"/>
      <w:r w:rsidR="006A4EC9">
        <w:rPr>
          <w:rFonts w:ascii="Times New Roman" w:hAnsi="Times New Roman" w:cs="Times New Roman"/>
          <w:sz w:val="24"/>
          <w:szCs w:val="24"/>
        </w:rPr>
        <w:t>if</w:t>
      </w:r>
      <w:proofErr w:type="spellEnd"/>
      <w:r w:rsidR="006A4EC9">
        <w:rPr>
          <w:rFonts w:ascii="Times New Roman" w:hAnsi="Times New Roman" w:cs="Times New Roman"/>
          <w:sz w:val="24"/>
          <w:szCs w:val="24"/>
        </w:rPr>
        <w:t xml:space="preserve"> </w:t>
      </w:r>
      <w:proofErr w:type="spellStart"/>
      <w:r>
        <w:rPr>
          <w:rFonts w:ascii="Times New Roman" w:hAnsi="Times New Roman" w:cs="Times New Roman"/>
          <w:sz w:val="24"/>
          <w:szCs w:val="24"/>
        </w:rPr>
        <w:t>unemployment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migration</w:t>
      </w:r>
      <w:proofErr w:type="spellEnd"/>
      <w:r>
        <w:rPr>
          <w:rFonts w:ascii="Times New Roman" w:hAnsi="Times New Roman" w:cs="Times New Roman"/>
          <w:sz w:val="24"/>
          <w:szCs w:val="24"/>
        </w:rPr>
        <w:t xml:space="preserve"> coincide</w:t>
      </w:r>
      <w:r w:rsidR="006A4EC9">
        <w:rPr>
          <w:rFonts w:ascii="Times New Roman" w:hAnsi="Times New Roman" w:cs="Times New Roman"/>
          <w:sz w:val="24"/>
          <w:szCs w:val="24"/>
        </w:rPr>
        <w:t>”</w:t>
      </w:r>
      <w:r>
        <w:rPr>
          <w:rFonts w:ascii="Times New Roman" w:hAnsi="Times New Roman" w:cs="Times New Roman"/>
          <w:sz w:val="24"/>
          <w:szCs w:val="24"/>
        </w:rPr>
        <w:t>.</w:t>
      </w:r>
    </w:p>
    <w:p w:rsidR="00D345B2" w:rsidRDefault="00530FC2" w:rsidP="0032076E">
      <w:pPr>
        <w:jc w:val="both"/>
        <w:rPr>
          <w:rFonts w:ascii="Times New Roman" w:hAnsi="Times New Roman" w:cs="Times New Roman"/>
          <w:sz w:val="24"/>
          <w:szCs w:val="24"/>
        </w:rPr>
      </w:pPr>
      <w:proofErr w:type="spellStart"/>
      <w:r>
        <w:rPr>
          <w:rFonts w:ascii="Times New Roman" w:hAnsi="Times New Roman" w:cs="Times New Roman"/>
          <w:sz w:val="24"/>
          <w:szCs w:val="24"/>
        </w:rPr>
        <w:t>Finally</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paper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prone to</w:t>
      </w:r>
      <w:r w:rsidR="00D345B2">
        <w:rPr>
          <w:rFonts w:ascii="Times New Roman" w:hAnsi="Times New Roman" w:cs="Times New Roman"/>
          <w:sz w:val="24"/>
          <w:szCs w:val="24"/>
        </w:rPr>
        <w:t xml:space="preserve"> </w:t>
      </w:r>
      <w:proofErr w:type="spellStart"/>
      <w:r w:rsidR="00D345B2">
        <w:rPr>
          <w:rFonts w:ascii="Times New Roman" w:hAnsi="Times New Roman" w:cs="Times New Roman"/>
          <w:sz w:val="24"/>
          <w:szCs w:val="24"/>
        </w:rPr>
        <w:t>wishful</w:t>
      </w:r>
      <w:proofErr w:type="spellEnd"/>
      <w:r w:rsidR="00D345B2">
        <w:rPr>
          <w:rFonts w:ascii="Times New Roman" w:hAnsi="Times New Roman" w:cs="Times New Roman"/>
          <w:sz w:val="24"/>
          <w:szCs w:val="24"/>
        </w:rPr>
        <w:t xml:space="preserve"> </w:t>
      </w:r>
      <w:proofErr w:type="spellStart"/>
      <w:r w:rsidR="00D345B2">
        <w:rPr>
          <w:rFonts w:ascii="Times New Roman" w:hAnsi="Times New Roman" w:cs="Times New Roman"/>
          <w:sz w:val="24"/>
          <w:szCs w:val="24"/>
        </w:rPr>
        <w:t>thinking</w:t>
      </w:r>
      <w:proofErr w:type="spellEnd"/>
      <w:r w:rsidR="00D345B2">
        <w:rPr>
          <w:rFonts w:ascii="Times New Roman" w:hAnsi="Times New Roman" w:cs="Times New Roman"/>
          <w:sz w:val="24"/>
          <w:szCs w:val="24"/>
        </w:rPr>
        <w:t xml:space="preserve">: </w:t>
      </w:r>
      <w:proofErr w:type="spellStart"/>
      <w:r w:rsidR="00D345B2">
        <w:rPr>
          <w:rFonts w:ascii="Times New Roman" w:hAnsi="Times New Roman" w:cs="Times New Roman"/>
          <w:sz w:val="24"/>
          <w:szCs w:val="24"/>
        </w:rPr>
        <w:t>elimination</w:t>
      </w:r>
      <w:proofErr w:type="spellEnd"/>
      <w:r w:rsidR="00D345B2">
        <w:rPr>
          <w:rFonts w:ascii="Times New Roman" w:hAnsi="Times New Roman" w:cs="Times New Roman"/>
          <w:sz w:val="24"/>
          <w:szCs w:val="24"/>
        </w:rPr>
        <w:t xml:space="preserve"> of </w:t>
      </w:r>
      <w:proofErr w:type="spellStart"/>
      <w:r w:rsidR="00D345B2">
        <w:rPr>
          <w:rFonts w:ascii="Times New Roman" w:hAnsi="Times New Roman" w:cs="Times New Roman"/>
          <w:sz w:val="24"/>
          <w:szCs w:val="24"/>
        </w:rPr>
        <w:t>tax</w:t>
      </w:r>
      <w:proofErr w:type="spellEnd"/>
      <w:r w:rsidR="00D345B2">
        <w:rPr>
          <w:rFonts w:ascii="Times New Roman" w:hAnsi="Times New Roman" w:cs="Times New Roman"/>
          <w:sz w:val="24"/>
          <w:szCs w:val="24"/>
        </w:rPr>
        <w:t xml:space="preserve"> </w:t>
      </w:r>
      <w:proofErr w:type="spellStart"/>
      <w:r w:rsidR="00D345B2">
        <w:rPr>
          <w:rFonts w:ascii="Times New Roman" w:hAnsi="Times New Roman" w:cs="Times New Roman"/>
          <w:sz w:val="24"/>
          <w:szCs w:val="24"/>
        </w:rPr>
        <w:t>shelters</w:t>
      </w:r>
      <w:proofErr w:type="spellEnd"/>
      <w:r w:rsidR="00482904">
        <w:rPr>
          <w:rFonts w:ascii="Times New Roman" w:hAnsi="Times New Roman" w:cs="Times New Roman"/>
          <w:sz w:val="24"/>
          <w:szCs w:val="24"/>
        </w:rPr>
        <w:t xml:space="preserve">, </w:t>
      </w:r>
      <w:proofErr w:type="spellStart"/>
      <w:r w:rsidR="00482904">
        <w:rPr>
          <w:rFonts w:ascii="Times New Roman" w:hAnsi="Times New Roman" w:cs="Times New Roman"/>
          <w:sz w:val="24"/>
          <w:szCs w:val="24"/>
        </w:rPr>
        <w:t>circular</w:t>
      </w:r>
      <w:proofErr w:type="spellEnd"/>
      <w:r w:rsidR="00482904">
        <w:rPr>
          <w:rFonts w:ascii="Times New Roman" w:hAnsi="Times New Roman" w:cs="Times New Roman"/>
          <w:sz w:val="24"/>
          <w:szCs w:val="24"/>
        </w:rPr>
        <w:t xml:space="preserve"> </w:t>
      </w:r>
      <w:proofErr w:type="spellStart"/>
      <w:r w:rsidR="00482904">
        <w:rPr>
          <w:rFonts w:ascii="Times New Roman" w:hAnsi="Times New Roman" w:cs="Times New Roman"/>
          <w:sz w:val="24"/>
          <w:szCs w:val="24"/>
        </w:rPr>
        <w:t>migration</w:t>
      </w:r>
      <w:proofErr w:type="spellEnd"/>
      <w:r w:rsidR="00482904">
        <w:rPr>
          <w:rFonts w:ascii="Times New Roman" w:hAnsi="Times New Roman" w:cs="Times New Roman"/>
          <w:sz w:val="24"/>
          <w:szCs w:val="24"/>
        </w:rPr>
        <w:t xml:space="preserve">, </w:t>
      </w:r>
      <w:proofErr w:type="spellStart"/>
      <w:r w:rsidR="00482904">
        <w:rPr>
          <w:rFonts w:ascii="Times New Roman" w:hAnsi="Times New Roman" w:cs="Times New Roman"/>
          <w:sz w:val="24"/>
          <w:szCs w:val="24"/>
        </w:rPr>
        <w:t>my</w:t>
      </w:r>
      <w:proofErr w:type="spellEnd"/>
      <w:r w:rsidR="00482904">
        <w:rPr>
          <w:rFonts w:ascii="Times New Roman" w:hAnsi="Times New Roman" w:cs="Times New Roman"/>
          <w:sz w:val="24"/>
          <w:szCs w:val="24"/>
        </w:rPr>
        <w:t xml:space="preserve"> country first </w:t>
      </w:r>
      <w:proofErr w:type="spellStart"/>
      <w:r w:rsidR="00482904">
        <w:rPr>
          <w:rFonts w:ascii="Times New Roman" w:hAnsi="Times New Roman" w:cs="Times New Roman"/>
          <w:sz w:val="24"/>
          <w:szCs w:val="24"/>
        </w:rPr>
        <w:t>failure</w:t>
      </w:r>
      <w:proofErr w:type="spellEnd"/>
      <w:r w:rsidR="00482904">
        <w:rPr>
          <w:rFonts w:ascii="Times New Roman" w:hAnsi="Times New Roman" w:cs="Times New Roman"/>
          <w:sz w:val="24"/>
          <w:szCs w:val="24"/>
        </w:rPr>
        <w:t xml:space="preserve"> (Trump, </w:t>
      </w:r>
      <w:proofErr w:type="spellStart"/>
      <w:r w:rsidR="00482904">
        <w:rPr>
          <w:rFonts w:ascii="Times New Roman" w:hAnsi="Times New Roman" w:cs="Times New Roman"/>
          <w:sz w:val="24"/>
          <w:szCs w:val="24"/>
        </w:rPr>
        <w:t>May</w:t>
      </w:r>
      <w:proofErr w:type="spellEnd"/>
      <w:r w:rsidR="00482904">
        <w:rPr>
          <w:rFonts w:ascii="Times New Roman" w:hAnsi="Times New Roman" w:cs="Times New Roman"/>
          <w:sz w:val="24"/>
          <w:szCs w:val="24"/>
        </w:rPr>
        <w:t xml:space="preserve">, </w:t>
      </w:r>
      <w:proofErr w:type="spellStart"/>
      <w:r w:rsidR="00482904">
        <w:rPr>
          <w:rFonts w:ascii="Times New Roman" w:hAnsi="Times New Roman" w:cs="Times New Roman"/>
          <w:sz w:val="24"/>
          <w:szCs w:val="24"/>
        </w:rPr>
        <w:t>Visegrad</w:t>
      </w:r>
      <w:proofErr w:type="spellEnd"/>
      <w:r w:rsidR="00482904">
        <w:rPr>
          <w:rFonts w:ascii="Times New Roman" w:hAnsi="Times New Roman" w:cs="Times New Roman"/>
          <w:sz w:val="24"/>
          <w:szCs w:val="24"/>
        </w:rPr>
        <w:t xml:space="preserve"> </w:t>
      </w:r>
      <w:proofErr w:type="spellStart"/>
      <w:r w:rsidR="00482904">
        <w:rPr>
          <w:rFonts w:ascii="Times New Roman" w:hAnsi="Times New Roman" w:cs="Times New Roman"/>
          <w:sz w:val="24"/>
          <w:szCs w:val="24"/>
        </w:rPr>
        <w:t>countries</w:t>
      </w:r>
      <w:proofErr w:type="spellEnd"/>
      <w:r w:rsidR="00482904">
        <w:rPr>
          <w:rFonts w:ascii="Times New Roman" w:hAnsi="Times New Roman" w:cs="Times New Roman"/>
          <w:sz w:val="24"/>
          <w:szCs w:val="24"/>
        </w:rPr>
        <w:t xml:space="preserve">, </w:t>
      </w:r>
      <w:proofErr w:type="spellStart"/>
      <w:r w:rsidR="00482904">
        <w:rPr>
          <w:rFonts w:ascii="Times New Roman" w:hAnsi="Times New Roman" w:cs="Times New Roman"/>
          <w:sz w:val="24"/>
          <w:szCs w:val="24"/>
        </w:rPr>
        <w:t>Macron</w:t>
      </w:r>
      <w:proofErr w:type="spellEnd"/>
      <w:r w:rsidR="00482904">
        <w:rPr>
          <w:rFonts w:ascii="Times New Roman" w:hAnsi="Times New Roman" w:cs="Times New Roman"/>
          <w:sz w:val="24"/>
          <w:szCs w:val="24"/>
        </w:rPr>
        <w:t>?),</w:t>
      </w:r>
      <w:r w:rsidR="00816C5A">
        <w:rPr>
          <w:rFonts w:ascii="Times New Roman" w:hAnsi="Times New Roman" w:cs="Times New Roman"/>
          <w:sz w:val="24"/>
          <w:szCs w:val="24"/>
        </w:rPr>
        <w:t xml:space="preserve"> </w:t>
      </w:r>
      <w:proofErr w:type="spellStart"/>
      <w:r w:rsidR="00816C5A">
        <w:rPr>
          <w:rFonts w:ascii="Times New Roman" w:hAnsi="Times New Roman" w:cs="Times New Roman"/>
          <w:sz w:val="24"/>
          <w:szCs w:val="24"/>
        </w:rPr>
        <w:t>potential</w:t>
      </w:r>
      <w:proofErr w:type="spellEnd"/>
      <w:r w:rsidR="00816C5A">
        <w:rPr>
          <w:rFonts w:ascii="Times New Roman" w:hAnsi="Times New Roman" w:cs="Times New Roman"/>
          <w:sz w:val="24"/>
          <w:szCs w:val="24"/>
        </w:rPr>
        <w:t xml:space="preserve"> game </w:t>
      </w:r>
      <w:proofErr w:type="spellStart"/>
      <w:r w:rsidR="00816C5A">
        <w:rPr>
          <w:rFonts w:ascii="Times New Roman" w:hAnsi="Times New Roman" w:cs="Times New Roman"/>
          <w:sz w:val="24"/>
          <w:szCs w:val="24"/>
        </w:rPr>
        <w:t>changing</w:t>
      </w:r>
      <w:proofErr w:type="spellEnd"/>
      <w:r w:rsidR="00816C5A">
        <w:rPr>
          <w:rFonts w:ascii="Times New Roman" w:hAnsi="Times New Roman" w:cs="Times New Roman"/>
          <w:sz w:val="24"/>
          <w:szCs w:val="24"/>
        </w:rPr>
        <w:t xml:space="preserve"> </w:t>
      </w:r>
      <w:proofErr w:type="spellStart"/>
      <w:r w:rsidR="00816C5A">
        <w:rPr>
          <w:rFonts w:ascii="Times New Roman" w:hAnsi="Times New Roman" w:cs="Times New Roman"/>
          <w:sz w:val="24"/>
          <w:szCs w:val="24"/>
        </w:rPr>
        <w:t>instruments</w:t>
      </w:r>
      <w:proofErr w:type="spellEnd"/>
      <w:r w:rsidR="00816C5A">
        <w:rPr>
          <w:rFonts w:ascii="Times New Roman" w:hAnsi="Times New Roman" w:cs="Times New Roman"/>
          <w:sz w:val="24"/>
          <w:szCs w:val="24"/>
        </w:rPr>
        <w:t xml:space="preserve"> </w:t>
      </w:r>
      <w:r w:rsidR="00816C5A" w:rsidRPr="00816C5A">
        <w:rPr>
          <w:rFonts w:ascii="Times New Roman" w:hAnsi="Times New Roman" w:cs="Times New Roman"/>
          <w:i/>
          <w:sz w:val="24"/>
          <w:szCs w:val="24"/>
        </w:rPr>
        <w:t>vis à vis</w:t>
      </w:r>
      <w:r w:rsidR="00816C5A">
        <w:rPr>
          <w:rFonts w:ascii="Times New Roman" w:hAnsi="Times New Roman" w:cs="Times New Roman"/>
          <w:sz w:val="24"/>
          <w:szCs w:val="24"/>
        </w:rPr>
        <w:t xml:space="preserve"> market </w:t>
      </w:r>
      <w:proofErr w:type="spellStart"/>
      <w:r w:rsidR="00816C5A">
        <w:rPr>
          <w:rFonts w:ascii="Times New Roman" w:hAnsi="Times New Roman" w:cs="Times New Roman"/>
          <w:sz w:val="24"/>
          <w:szCs w:val="24"/>
        </w:rPr>
        <w:t>forces</w:t>
      </w:r>
      <w:proofErr w:type="spellEnd"/>
      <w:r w:rsidR="00816C5A">
        <w:rPr>
          <w:rFonts w:ascii="Times New Roman" w:hAnsi="Times New Roman" w:cs="Times New Roman"/>
          <w:sz w:val="24"/>
          <w:szCs w:val="24"/>
        </w:rPr>
        <w:t>,</w:t>
      </w:r>
      <w:r w:rsidR="00D345B2">
        <w:rPr>
          <w:rFonts w:ascii="Times New Roman" w:hAnsi="Times New Roman" w:cs="Times New Roman"/>
          <w:sz w:val="24"/>
          <w:szCs w:val="24"/>
        </w:rPr>
        <w:t xml:space="preserve"> etc.</w:t>
      </w:r>
    </w:p>
    <w:p w:rsidR="00B84839" w:rsidRDefault="00B84839" w:rsidP="0032076E">
      <w:pPr>
        <w:jc w:val="both"/>
        <w:rPr>
          <w:rFonts w:ascii="Times New Roman" w:hAnsi="Times New Roman" w:cs="Times New Roman"/>
          <w:sz w:val="24"/>
          <w:szCs w:val="24"/>
        </w:rPr>
      </w:pPr>
    </w:p>
    <w:p w:rsidR="00B84839" w:rsidRDefault="00B84839" w:rsidP="0032076E">
      <w:pPr>
        <w:jc w:val="both"/>
        <w:rPr>
          <w:rFonts w:ascii="Times New Roman" w:hAnsi="Times New Roman" w:cs="Times New Roman"/>
          <w:sz w:val="24"/>
          <w:szCs w:val="24"/>
        </w:rPr>
      </w:pPr>
      <w:proofErr w:type="spellStart"/>
      <w:r>
        <w:rPr>
          <w:rFonts w:ascii="Times New Roman" w:hAnsi="Times New Roman" w:cs="Times New Roman"/>
          <w:sz w:val="24"/>
          <w:szCs w:val="24"/>
        </w:rPr>
        <w:t>References</w:t>
      </w:r>
      <w:proofErr w:type="spellEnd"/>
    </w:p>
    <w:p w:rsidR="00B84839" w:rsidRDefault="00B84839" w:rsidP="00B84839">
      <w:pPr>
        <w:jc w:val="both"/>
        <w:rPr>
          <w:rFonts w:ascii="Times New Roman" w:hAnsi="Times New Roman" w:cs="Times New Roman"/>
          <w:sz w:val="24"/>
          <w:szCs w:val="24"/>
          <w:lang w:val="en-US"/>
        </w:rPr>
      </w:pPr>
      <w:r w:rsidRPr="00B84839">
        <w:rPr>
          <w:rFonts w:ascii="Times New Roman" w:hAnsi="Times New Roman" w:cs="Times New Roman"/>
          <w:sz w:val="24"/>
          <w:szCs w:val="24"/>
          <w:lang w:val="en-US"/>
        </w:rPr>
        <w:lastRenderedPageBreak/>
        <w:t xml:space="preserve">Friedman T. (2005), </w:t>
      </w:r>
      <w:r w:rsidRPr="00B84839">
        <w:rPr>
          <w:rFonts w:ascii="Times New Roman" w:hAnsi="Times New Roman" w:cs="Times New Roman"/>
          <w:i/>
          <w:sz w:val="24"/>
          <w:szCs w:val="24"/>
          <w:lang w:val="en-US"/>
        </w:rPr>
        <w:t>The World Is Flat: A Brief History of the Twenty-First Century</w:t>
      </w:r>
      <w:r w:rsidRPr="00B84839">
        <w:rPr>
          <w:rFonts w:ascii="Times New Roman" w:hAnsi="Times New Roman" w:cs="Times New Roman"/>
          <w:sz w:val="24"/>
          <w:szCs w:val="24"/>
          <w:lang w:val="en-US"/>
        </w:rPr>
        <w:t>, Farrar, Straus, and Giroux, New York.</w:t>
      </w:r>
      <w:r>
        <w:rPr>
          <w:rFonts w:ascii="Times New Roman" w:hAnsi="Times New Roman" w:cs="Times New Roman"/>
          <w:sz w:val="24"/>
          <w:szCs w:val="24"/>
          <w:lang w:val="en-US"/>
        </w:rPr>
        <w:t xml:space="preserve"> </w:t>
      </w:r>
    </w:p>
    <w:p w:rsidR="00E62D03" w:rsidRDefault="00E62D03" w:rsidP="00B8483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OECD (2016), </w:t>
      </w:r>
      <w:r w:rsidRPr="00E62D03">
        <w:rPr>
          <w:rFonts w:ascii="Times New Roman" w:hAnsi="Times New Roman" w:cs="Times New Roman"/>
          <w:i/>
          <w:sz w:val="24"/>
          <w:szCs w:val="24"/>
          <w:lang w:val="en-US"/>
        </w:rPr>
        <w:t>Income Distribution Database</w:t>
      </w:r>
      <w:r>
        <w:rPr>
          <w:rFonts w:ascii="Times New Roman" w:hAnsi="Times New Roman" w:cs="Times New Roman"/>
          <w:sz w:val="24"/>
          <w:szCs w:val="24"/>
          <w:lang w:val="en-US"/>
        </w:rPr>
        <w:t>, OECD Publishing</w:t>
      </w:r>
      <w:bookmarkStart w:id="0" w:name="_GoBack"/>
      <w:bookmarkEnd w:id="0"/>
      <w:r>
        <w:rPr>
          <w:rFonts w:ascii="Times New Roman" w:hAnsi="Times New Roman" w:cs="Times New Roman"/>
          <w:sz w:val="24"/>
          <w:szCs w:val="24"/>
          <w:lang w:val="en-US"/>
        </w:rPr>
        <w:t>, Paris.</w:t>
      </w:r>
    </w:p>
    <w:p w:rsidR="00B84839" w:rsidRDefault="00B84839" w:rsidP="00B8483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Q</w:t>
      </w:r>
      <w:r w:rsidRPr="00B84839">
        <w:rPr>
          <w:rFonts w:ascii="Times New Roman" w:hAnsi="Times New Roman" w:cs="Times New Roman"/>
          <w:sz w:val="24"/>
          <w:szCs w:val="24"/>
          <w:lang w:val="en-US"/>
        </w:rPr>
        <w:t>uah</w:t>
      </w:r>
      <w:proofErr w:type="spellEnd"/>
      <w:r w:rsidRPr="00B84839">
        <w:rPr>
          <w:rFonts w:ascii="Times New Roman" w:hAnsi="Times New Roman" w:cs="Times New Roman"/>
          <w:sz w:val="24"/>
          <w:szCs w:val="24"/>
          <w:lang w:val="en-US"/>
        </w:rPr>
        <w:t xml:space="preserve"> D. (2009), </w:t>
      </w:r>
      <w:r w:rsidRPr="00B84839">
        <w:rPr>
          <w:rFonts w:ascii="Times New Roman" w:hAnsi="Times New Roman" w:cs="Times New Roman"/>
          <w:i/>
          <w:sz w:val="24"/>
          <w:szCs w:val="24"/>
          <w:lang w:val="en-US"/>
        </w:rPr>
        <w:t>Knowledge: The driver of economic growth</w:t>
      </w:r>
      <w:r w:rsidRPr="00B84839">
        <w:rPr>
          <w:rFonts w:ascii="Times New Roman" w:hAnsi="Times New Roman" w:cs="Times New Roman"/>
          <w:sz w:val="24"/>
          <w:szCs w:val="24"/>
          <w:lang w:val="en-US"/>
        </w:rPr>
        <w:t xml:space="preserve">, in </w:t>
      </w:r>
      <w:proofErr w:type="spellStart"/>
      <w:r w:rsidRPr="00B84839">
        <w:rPr>
          <w:rFonts w:ascii="Times New Roman" w:hAnsi="Times New Roman" w:cs="Times New Roman"/>
          <w:sz w:val="24"/>
          <w:szCs w:val="24"/>
          <w:lang w:val="en-US"/>
        </w:rPr>
        <w:t>Swee</w:t>
      </w:r>
      <w:proofErr w:type="spellEnd"/>
      <w:r w:rsidRPr="00B84839">
        <w:rPr>
          <w:rFonts w:ascii="Times New Roman" w:hAnsi="Times New Roman" w:cs="Times New Roman"/>
          <w:sz w:val="24"/>
          <w:szCs w:val="24"/>
          <w:lang w:val="en-US"/>
        </w:rPr>
        <w:t xml:space="preserve">-Hock S. and </w:t>
      </w:r>
      <w:proofErr w:type="spellStart"/>
      <w:r w:rsidRPr="00B84839">
        <w:rPr>
          <w:rFonts w:ascii="Times New Roman" w:hAnsi="Times New Roman" w:cs="Times New Roman"/>
          <w:sz w:val="24"/>
          <w:szCs w:val="24"/>
          <w:lang w:val="en-US"/>
        </w:rPr>
        <w:t>Quah</w:t>
      </w:r>
      <w:proofErr w:type="spellEnd"/>
      <w:r w:rsidRPr="00B84839">
        <w:rPr>
          <w:rFonts w:ascii="Times New Roman" w:hAnsi="Times New Roman" w:cs="Times New Roman"/>
          <w:sz w:val="24"/>
          <w:szCs w:val="24"/>
          <w:lang w:val="en-US"/>
        </w:rPr>
        <w:t xml:space="preserve"> D. (eds.), The Politics of Knowledge, ISEAS and LSE, London, Ch. 4.</w:t>
      </w:r>
      <w:r>
        <w:rPr>
          <w:rFonts w:ascii="Times New Roman" w:hAnsi="Times New Roman" w:cs="Times New Roman"/>
          <w:sz w:val="24"/>
          <w:szCs w:val="24"/>
          <w:lang w:val="en-US"/>
        </w:rPr>
        <w:t xml:space="preserve"> </w:t>
      </w:r>
    </w:p>
    <w:p w:rsidR="00B84839" w:rsidRPr="00B84839" w:rsidRDefault="00B84839" w:rsidP="00B84839">
      <w:pPr>
        <w:jc w:val="both"/>
        <w:rPr>
          <w:rFonts w:ascii="Times New Roman" w:hAnsi="Times New Roman" w:cs="Times New Roman"/>
          <w:sz w:val="24"/>
          <w:szCs w:val="24"/>
          <w:lang w:val="en-US"/>
        </w:rPr>
      </w:pPr>
      <w:r w:rsidRPr="00B84839">
        <w:rPr>
          <w:rFonts w:ascii="Times New Roman" w:hAnsi="Times New Roman" w:cs="Times New Roman"/>
          <w:sz w:val="24"/>
          <w:szCs w:val="24"/>
          <w:lang w:val="en-US"/>
        </w:rPr>
        <w:t xml:space="preserve">Rodríguez-Pose, A. (1999), </w:t>
      </w:r>
      <w:r w:rsidRPr="00B84839">
        <w:rPr>
          <w:rFonts w:ascii="Times New Roman" w:hAnsi="Times New Roman" w:cs="Times New Roman"/>
          <w:i/>
          <w:sz w:val="24"/>
          <w:szCs w:val="24"/>
          <w:lang w:val="en-US"/>
        </w:rPr>
        <w:t>Innovation prone and innovation averse societies: Economic performance in Europe</w:t>
      </w:r>
      <w:r w:rsidRPr="00B84839">
        <w:rPr>
          <w:rFonts w:ascii="Times New Roman" w:hAnsi="Times New Roman" w:cs="Times New Roman"/>
          <w:sz w:val="24"/>
          <w:szCs w:val="24"/>
          <w:lang w:val="en-US"/>
        </w:rPr>
        <w:t>, Growth and Change, 30, 1, 75-105.</w:t>
      </w:r>
    </w:p>
    <w:p w:rsidR="00B84839" w:rsidRPr="0032076E" w:rsidRDefault="00B84839" w:rsidP="0032076E">
      <w:pPr>
        <w:jc w:val="both"/>
        <w:rPr>
          <w:rFonts w:ascii="Times New Roman" w:hAnsi="Times New Roman" w:cs="Times New Roman"/>
          <w:sz w:val="24"/>
          <w:szCs w:val="24"/>
        </w:rPr>
      </w:pPr>
    </w:p>
    <w:sectPr w:rsidR="00B84839" w:rsidRPr="003207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F0"/>
    <w:rsid w:val="001C41DE"/>
    <w:rsid w:val="0032076E"/>
    <w:rsid w:val="0046041E"/>
    <w:rsid w:val="00482904"/>
    <w:rsid w:val="00530FC2"/>
    <w:rsid w:val="006A4EC9"/>
    <w:rsid w:val="006C35D1"/>
    <w:rsid w:val="007B4F83"/>
    <w:rsid w:val="00816C5A"/>
    <w:rsid w:val="0088688D"/>
    <w:rsid w:val="00B033F0"/>
    <w:rsid w:val="00B84839"/>
    <w:rsid w:val="00C3627E"/>
    <w:rsid w:val="00CC5B03"/>
    <w:rsid w:val="00D345B2"/>
    <w:rsid w:val="00E62D03"/>
    <w:rsid w:val="00FD61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3C19F-179C-428F-B0CD-2FEA8525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641</Words>
  <Characters>3654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Cesare</dc:creator>
  <cp:keywords/>
  <dc:description/>
  <cp:lastModifiedBy>Gian Cesare</cp:lastModifiedBy>
  <cp:revision>6</cp:revision>
  <dcterms:created xsi:type="dcterms:W3CDTF">2017-07-28T09:44:00Z</dcterms:created>
  <dcterms:modified xsi:type="dcterms:W3CDTF">2017-08-19T08:55:00Z</dcterms:modified>
</cp:coreProperties>
</file>